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4BF" w:rsidRPr="007424BF" w:rsidRDefault="007424BF" w:rsidP="007424BF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r w:rsidRPr="007424BF">
        <w:rPr>
          <w:rFonts w:ascii="microsoft yahei" w:eastAsia="宋体" w:hAnsi="microsoft yahei" w:cs="宋体"/>
          <w:b/>
          <w:bCs/>
          <w:color w:val="3F3F3F"/>
          <w:kern w:val="0"/>
          <w:sz w:val="52"/>
          <w:szCs w:val="52"/>
        </w:rPr>
        <w:t>CSS</w:t>
      </w:r>
      <w:r w:rsidRPr="007424BF">
        <w:rPr>
          <w:rFonts w:ascii="microsoft yahei" w:eastAsia="宋体" w:hAnsi="microsoft yahei" w:cs="宋体"/>
          <w:b/>
          <w:bCs/>
          <w:color w:val="3F3F3F"/>
          <w:kern w:val="0"/>
          <w:sz w:val="52"/>
          <w:szCs w:val="52"/>
        </w:rPr>
        <w:t>中</w:t>
      </w:r>
      <w:r w:rsidRPr="007424BF">
        <w:rPr>
          <w:rFonts w:ascii="microsoft yahei" w:eastAsia="宋体" w:hAnsi="microsoft yahei" w:cs="宋体"/>
          <w:b/>
          <w:bCs/>
          <w:color w:val="3F3F3F"/>
          <w:kern w:val="0"/>
          <w:sz w:val="52"/>
          <w:szCs w:val="52"/>
        </w:rPr>
        <w:t>Box model</w:t>
      </w:r>
      <w:r w:rsidRPr="007424BF">
        <w:rPr>
          <w:rFonts w:ascii="microsoft yahei" w:eastAsia="宋体" w:hAnsi="microsoft yahei" w:cs="宋体"/>
          <w:b/>
          <w:bCs/>
          <w:color w:val="3F3F3F"/>
          <w:kern w:val="0"/>
          <w:sz w:val="52"/>
          <w:szCs w:val="52"/>
        </w:rPr>
        <w:t>分类</w:t>
      </w:r>
    </w:p>
    <w:p w:rsidR="007424BF" w:rsidRPr="007424BF" w:rsidRDefault="007424BF" w:rsidP="007424BF">
      <w:pPr>
        <w:widowControl/>
        <w:shd w:val="clear" w:color="auto" w:fill="FFFFFF"/>
        <w:spacing w:after="408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424B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CSS</w:t>
      </w:r>
      <w:r w:rsidRPr="007424B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</w:t>
      </w:r>
      <w:r w:rsidRPr="007424B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Box model</w:t>
      </w:r>
      <w:r w:rsidRPr="007424B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是分为两种</w:t>
      </w:r>
      <w:r w:rsidRPr="007424B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:: W3C</w:t>
      </w:r>
      <w:r w:rsidRPr="007424B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标准</w:t>
      </w:r>
      <w:r w:rsidRPr="007424B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7424B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和</w:t>
      </w:r>
      <w:r w:rsidRPr="007424B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IE</w:t>
      </w:r>
      <w:r w:rsidRPr="007424B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标准盒子模型。</w:t>
      </w:r>
    </w:p>
    <w:p w:rsidR="007424BF" w:rsidRPr="007424BF" w:rsidRDefault="007424BF" w:rsidP="007424BF">
      <w:pPr>
        <w:widowControl/>
        <w:shd w:val="clear" w:color="auto" w:fill="FFFFFF"/>
        <w:spacing w:after="408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424B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大多数浏览器采用</w:t>
      </w:r>
      <w:r w:rsidRPr="007424B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W3C</w:t>
      </w:r>
      <w:r w:rsidRPr="007424B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标准模型，而</w:t>
      </w:r>
      <w:r w:rsidRPr="007424B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IE</w:t>
      </w:r>
      <w:r w:rsidRPr="007424B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中则采用</w:t>
      </w:r>
      <w:r w:rsidRPr="007424B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Microsoft</w:t>
      </w:r>
      <w:r w:rsidRPr="007424B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自己的标准。</w:t>
      </w:r>
    </w:p>
    <w:p w:rsidR="007424BF" w:rsidRPr="007424BF" w:rsidRDefault="007424BF" w:rsidP="007424BF">
      <w:pPr>
        <w:widowControl/>
        <w:shd w:val="clear" w:color="auto" w:fill="FFFFFF"/>
        <w:spacing w:after="408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424B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怪异模式是</w:t>
      </w:r>
      <w:r w:rsidRPr="007424B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“</w:t>
      </w:r>
      <w:r w:rsidRPr="007424B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部分浏览器在支持</w:t>
      </w:r>
      <w:r w:rsidRPr="007424B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W3C</w:t>
      </w:r>
      <w:r w:rsidRPr="007424B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标准的同时还保留了原来的解析模式</w:t>
      </w:r>
      <w:r w:rsidRPr="007424B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”</w:t>
      </w:r>
      <w:r w:rsidRPr="007424B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，怪异模式主要表现在</w:t>
      </w:r>
      <w:r w:rsidRPr="007424B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IE</w:t>
      </w:r>
      <w:r w:rsidRPr="007424B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内核的浏览器。</w:t>
      </w:r>
    </w:p>
    <w:p w:rsidR="007424BF" w:rsidRPr="007424BF" w:rsidRDefault="007424BF" w:rsidP="007424BF">
      <w:pPr>
        <w:widowControl/>
        <w:shd w:val="clear" w:color="auto" w:fill="FFFFFF"/>
        <w:spacing w:after="408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424B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当不对</w:t>
      </w:r>
      <w:r w:rsidRPr="007424B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doctype</w:t>
      </w:r>
      <w:r w:rsidRPr="007424B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进行定义时，会触发怪异模式。</w:t>
      </w:r>
    </w:p>
    <w:p w:rsidR="007424BF" w:rsidRPr="007424BF" w:rsidRDefault="007424BF" w:rsidP="007424BF">
      <w:pPr>
        <w:widowControl/>
        <w:numPr>
          <w:ilvl w:val="0"/>
          <w:numId w:val="1"/>
        </w:numPr>
        <w:shd w:val="clear" w:color="auto" w:fill="FFFFFF"/>
        <w:spacing w:after="408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424BF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在标准模式下，一个块的总宽度</w:t>
      </w:r>
      <w:r w:rsidRPr="007424BF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= width + margin(</w:t>
      </w:r>
      <w:r w:rsidRPr="007424BF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左右</w:t>
      </w:r>
      <w:r w:rsidRPr="007424BF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) + padding(</w:t>
      </w:r>
      <w:r w:rsidRPr="007424BF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左右</w:t>
      </w:r>
      <w:r w:rsidRPr="007424BF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) + border(</w:t>
      </w:r>
      <w:r w:rsidRPr="007424BF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左右</w:t>
      </w:r>
      <w:r w:rsidRPr="007424BF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)</w:t>
      </w:r>
    </w:p>
    <w:p w:rsidR="007424BF" w:rsidRPr="007424BF" w:rsidRDefault="007424BF" w:rsidP="007424BF">
      <w:pPr>
        <w:widowControl/>
        <w:numPr>
          <w:ilvl w:val="0"/>
          <w:numId w:val="1"/>
        </w:numPr>
        <w:shd w:val="clear" w:color="auto" w:fill="FFFFFF"/>
        <w:spacing w:after="408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424BF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在怪异模式下，一个块的总宽度</w:t>
      </w:r>
      <w:r w:rsidRPr="007424BF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= width + margin(</w:t>
      </w:r>
      <w:r w:rsidRPr="007424BF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左右</w:t>
      </w:r>
      <w:r w:rsidRPr="007424BF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)</w:t>
      </w:r>
      <w:r w:rsidRPr="007424BF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（即</w:t>
      </w:r>
      <w:r w:rsidRPr="007424BF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width</w:t>
      </w:r>
      <w:r w:rsidRPr="007424BF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已经包含了</w:t>
      </w:r>
      <w:r w:rsidRPr="007424BF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padding</w:t>
      </w:r>
      <w:r w:rsidRPr="007424BF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和</w:t>
      </w:r>
      <w:r w:rsidRPr="007424BF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border</w:t>
      </w:r>
      <w:r w:rsidRPr="007424BF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值）</w:t>
      </w:r>
    </w:p>
    <w:p w:rsidR="007424BF" w:rsidRPr="007424BF" w:rsidRDefault="007424BF" w:rsidP="007424BF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4BF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3f3f3f" stroked="f"/>
        </w:pict>
      </w:r>
    </w:p>
    <w:p w:rsidR="007424BF" w:rsidRPr="007424BF" w:rsidRDefault="007424BF" w:rsidP="007424BF">
      <w:pPr>
        <w:widowControl/>
        <w:shd w:val="clear" w:color="auto" w:fill="FFFFFF"/>
        <w:spacing w:after="408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424BF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4724400" cy="2886075"/>
            <wp:effectExtent l="0" t="0" r="0" b="9525"/>
            <wp:docPr id="3" name="图片 3" descr="IE盒子模型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E盒子模型图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4BF" w:rsidRPr="007424BF" w:rsidRDefault="007424BF" w:rsidP="007424BF">
      <w:pPr>
        <w:widowControl/>
        <w:shd w:val="clear" w:color="auto" w:fill="FFFFFF"/>
        <w:spacing w:after="408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424BF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4705350" cy="3095625"/>
            <wp:effectExtent l="0" t="0" r="0" b="952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4BF" w:rsidRPr="007424BF" w:rsidRDefault="007424BF" w:rsidP="007424BF">
      <w:pPr>
        <w:widowControl/>
        <w:shd w:val="clear" w:color="auto" w:fill="FFFFFF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0" w:name="t1"/>
      <w:bookmarkEnd w:id="0"/>
      <w:r w:rsidRPr="007424BF">
        <w:rPr>
          <w:rFonts w:ascii="microsoft yahei" w:eastAsia="宋体" w:hAnsi="microsoft yahei" w:cs="宋体"/>
          <w:b/>
          <w:bCs/>
          <w:color w:val="3F3F3F"/>
          <w:kern w:val="0"/>
          <w:sz w:val="52"/>
          <w:szCs w:val="52"/>
        </w:rPr>
        <w:t>CSS3</w:t>
      </w:r>
      <w:r w:rsidRPr="007424BF">
        <w:rPr>
          <w:rFonts w:ascii="microsoft yahei" w:eastAsia="宋体" w:hAnsi="microsoft yahei" w:cs="宋体"/>
          <w:b/>
          <w:bCs/>
          <w:color w:val="3F3F3F"/>
          <w:kern w:val="0"/>
          <w:sz w:val="52"/>
          <w:szCs w:val="52"/>
        </w:rPr>
        <w:t>的</w:t>
      </w:r>
      <w:r w:rsidRPr="007424BF">
        <w:rPr>
          <w:rFonts w:ascii="microsoft yahei" w:eastAsia="宋体" w:hAnsi="microsoft yahei" w:cs="宋体"/>
          <w:b/>
          <w:bCs/>
          <w:color w:val="3F3F3F"/>
          <w:kern w:val="0"/>
          <w:sz w:val="52"/>
          <w:szCs w:val="52"/>
        </w:rPr>
        <w:t>box-sizing</w:t>
      </w:r>
    </w:p>
    <w:p w:rsidR="007424BF" w:rsidRPr="007424BF" w:rsidRDefault="007424BF" w:rsidP="007424BF">
      <w:pPr>
        <w:widowControl/>
        <w:shd w:val="clear" w:color="auto" w:fill="FFFFFF"/>
        <w:spacing w:after="408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424B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box-sizing</w:t>
      </w:r>
      <w:r w:rsidRPr="007424B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语法：</w:t>
      </w:r>
    </w:p>
    <w:p w:rsidR="007424BF" w:rsidRPr="007424BF" w:rsidRDefault="007424BF" w:rsidP="007424BF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r w:rsidRPr="007424BF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box-sizing </w:t>
      </w:r>
      <w:r w:rsidRPr="007424BF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：</w:t>
      </w:r>
      <w:r w:rsidRPr="007424BF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content-box || border-box || inherit;</w:t>
      </w:r>
    </w:p>
    <w:p w:rsidR="007424BF" w:rsidRPr="007424BF" w:rsidRDefault="007424BF" w:rsidP="007424BF">
      <w:pPr>
        <w:widowControl/>
        <w:numPr>
          <w:ilvl w:val="0"/>
          <w:numId w:val="2"/>
        </w:numPr>
        <w:shd w:val="clear" w:color="auto" w:fill="FFFFFF"/>
        <w:spacing w:after="408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424BF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当设置为</w:t>
      </w:r>
      <w:proofErr w:type="spellStart"/>
      <w:r w:rsidRPr="007424BF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box-sizing:content-box</w:t>
      </w:r>
      <w:proofErr w:type="spellEnd"/>
      <w:r w:rsidRPr="007424BF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时，将采用标准模式解析计算，也是默认模式；</w:t>
      </w:r>
    </w:p>
    <w:p w:rsidR="007424BF" w:rsidRPr="007424BF" w:rsidRDefault="007424BF" w:rsidP="007424BF">
      <w:pPr>
        <w:widowControl/>
        <w:numPr>
          <w:ilvl w:val="0"/>
          <w:numId w:val="2"/>
        </w:numPr>
        <w:shd w:val="clear" w:color="auto" w:fill="FFFFFF"/>
        <w:spacing w:after="408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424BF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当设置为</w:t>
      </w:r>
      <w:proofErr w:type="spellStart"/>
      <w:r w:rsidRPr="007424BF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box-sizing:border-box</w:t>
      </w:r>
      <w:proofErr w:type="spellEnd"/>
      <w:r w:rsidRPr="007424BF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时，将采用怪异模式解析计算；</w:t>
      </w:r>
    </w:p>
    <w:p w:rsidR="007424BF" w:rsidRPr="007424BF" w:rsidRDefault="007424BF" w:rsidP="007424BF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424BF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4762500" cy="3038475"/>
            <wp:effectExtent l="0" t="0" r="0" b="9525"/>
            <wp:docPr id="1" name="图片 1" descr="例子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例子截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12B" w:rsidRDefault="004C112B">
      <w:bookmarkStart w:id="1" w:name="_GoBack"/>
      <w:bookmarkEnd w:id="1"/>
    </w:p>
    <w:sectPr w:rsidR="004C1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24B39"/>
    <w:multiLevelType w:val="multilevel"/>
    <w:tmpl w:val="1C74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CA4D50"/>
    <w:multiLevelType w:val="multilevel"/>
    <w:tmpl w:val="5614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BF"/>
    <w:rsid w:val="004C112B"/>
    <w:rsid w:val="0074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0F188-1619-4ED8-B789-9012E2B52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424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424B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7424BF"/>
    <w:rPr>
      <w:b/>
      <w:bCs/>
    </w:rPr>
  </w:style>
  <w:style w:type="paragraph" w:styleId="a4">
    <w:name w:val="Normal (Web)"/>
    <w:basedOn w:val="a"/>
    <w:uiPriority w:val="99"/>
    <w:semiHidden/>
    <w:unhideWhenUsed/>
    <w:rsid w:val="007424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7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525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3989"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500</dc:creator>
  <cp:keywords/>
  <dc:description/>
  <cp:lastModifiedBy>Miles 500</cp:lastModifiedBy>
  <cp:revision>1</cp:revision>
  <dcterms:created xsi:type="dcterms:W3CDTF">2018-01-10T08:39:00Z</dcterms:created>
  <dcterms:modified xsi:type="dcterms:W3CDTF">2018-01-10T08:41:00Z</dcterms:modified>
</cp:coreProperties>
</file>