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2656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09CE7D39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51A6AE3A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分析报告（选择素材中的功能调用类型填写）</w:t>
      </w:r>
    </w:p>
    <w:p w14:paraId="0276BB98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用户使用习惯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074"/>
      </w:tblGrid>
      <w:tr w:rsidR="00B96AC6" w14:paraId="4C6A16CA" w14:textId="77777777" w:rsidTr="00B96AC6">
        <w:tc>
          <w:tcPr>
            <w:tcW w:w="2405" w:type="dxa"/>
            <w:vAlign w:val="center"/>
          </w:tcPr>
          <w:p w14:paraId="20076580" w14:textId="77777777" w:rsidR="00B96AC6" w:rsidRPr="00B96AC6" w:rsidRDefault="00B96AC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最常被使用的功能：</w:t>
            </w:r>
          </w:p>
        </w:tc>
        <w:tc>
          <w:tcPr>
            <w:tcW w:w="1743" w:type="dxa"/>
            <w:vAlign w:val="center"/>
          </w:tcPr>
          <w:p w14:paraId="56CDAA94" w14:textId="5ED85474" w:rsidR="00B96AC6" w:rsidRDefault="00AA752D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A752D">
              <w:rPr>
                <w:rFonts w:ascii="黑体" w:eastAsia="黑体" w:hAnsi="黑体" w:hint="eastAsia"/>
                <w:sz w:val="28"/>
                <w:szCs w:val="28"/>
              </w:rPr>
              <w:t>调整音量</w:t>
            </w:r>
          </w:p>
        </w:tc>
        <w:tc>
          <w:tcPr>
            <w:tcW w:w="2074" w:type="dxa"/>
            <w:vAlign w:val="center"/>
          </w:tcPr>
          <w:p w14:paraId="2B15E0C2" w14:textId="223B53A2" w:rsidR="00B96AC6" w:rsidRDefault="00AA752D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A752D">
              <w:rPr>
                <w:rFonts w:ascii="黑体" w:eastAsia="黑体" w:hAnsi="黑体" w:hint="eastAsia"/>
                <w:sz w:val="28"/>
                <w:szCs w:val="28"/>
              </w:rPr>
              <w:t>查询新闻</w:t>
            </w:r>
          </w:p>
        </w:tc>
        <w:tc>
          <w:tcPr>
            <w:tcW w:w="2074" w:type="dxa"/>
            <w:vAlign w:val="center"/>
          </w:tcPr>
          <w:p w14:paraId="015C4906" w14:textId="584A324C" w:rsidR="00B96AC6" w:rsidRDefault="00AA752D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A752D">
              <w:rPr>
                <w:rFonts w:ascii="黑体" w:eastAsia="黑体" w:hAnsi="黑体" w:hint="eastAsia"/>
                <w:sz w:val="28"/>
                <w:szCs w:val="28"/>
              </w:rPr>
              <w:t>查天气</w:t>
            </w:r>
          </w:p>
        </w:tc>
      </w:tr>
    </w:tbl>
    <w:p w14:paraId="1CF91249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A3F43BA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功能使用频率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4EF83462" w14:textId="77777777" w:rsidTr="00B96AC6">
        <w:tc>
          <w:tcPr>
            <w:tcW w:w="2405" w:type="dxa"/>
            <w:vAlign w:val="center"/>
          </w:tcPr>
          <w:p w14:paraId="0815FBCF" w14:textId="77777777" w:rsidR="00B96AC6" w:rsidRPr="00B96AC6" w:rsidRDefault="00B96AC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B96AC6">
              <w:rPr>
                <w:rFonts w:ascii="等线" w:eastAsia="等线" w:hAnsi="等线" w:hint="eastAsia"/>
                <w:color w:val="000000"/>
                <w:sz w:val="22"/>
              </w:rPr>
              <w:t>最受欢迎的功能</w:t>
            </w:r>
          </w:p>
        </w:tc>
        <w:tc>
          <w:tcPr>
            <w:tcW w:w="5954" w:type="dxa"/>
            <w:gridSpan w:val="2"/>
            <w:vAlign w:val="center"/>
          </w:tcPr>
          <w:p w14:paraId="4E69E161" w14:textId="3A032414" w:rsidR="00B96AC6" w:rsidRDefault="00D13529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D13529">
              <w:rPr>
                <w:rFonts w:ascii="黑体" w:eastAsia="黑体" w:hAnsi="黑体" w:hint="eastAsia"/>
                <w:sz w:val="28"/>
                <w:szCs w:val="28"/>
              </w:rPr>
              <w:t>调整音量</w:t>
            </w:r>
          </w:p>
        </w:tc>
      </w:tr>
      <w:tr w:rsidR="00B96AC6" w14:paraId="5E928806" w14:textId="77777777" w:rsidTr="00B96AC6">
        <w:tc>
          <w:tcPr>
            <w:tcW w:w="2405" w:type="dxa"/>
            <w:vAlign w:val="center"/>
          </w:tcPr>
          <w:p w14:paraId="22FE6DE4" w14:textId="77777777" w:rsidR="00B96AC6" w:rsidRDefault="00B96AC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B96AC6">
              <w:rPr>
                <w:rFonts w:ascii="等线" w:eastAsia="等线" w:hAnsi="等线" w:hint="eastAsia"/>
                <w:color w:val="000000"/>
                <w:sz w:val="22"/>
              </w:rPr>
              <w:t>较少使用的功能</w:t>
            </w:r>
          </w:p>
        </w:tc>
        <w:tc>
          <w:tcPr>
            <w:tcW w:w="2835" w:type="dxa"/>
            <w:vAlign w:val="center"/>
          </w:tcPr>
          <w:p w14:paraId="15CA98F3" w14:textId="6DEF1E77" w:rsidR="00B96AC6" w:rsidRDefault="00D13529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D13529">
              <w:rPr>
                <w:rFonts w:ascii="黑体" w:eastAsia="黑体" w:hAnsi="黑体" w:hint="eastAsia"/>
                <w:sz w:val="28"/>
                <w:szCs w:val="28"/>
              </w:rPr>
              <w:t>播放音乐</w:t>
            </w:r>
          </w:p>
        </w:tc>
        <w:tc>
          <w:tcPr>
            <w:tcW w:w="3119" w:type="dxa"/>
            <w:vAlign w:val="center"/>
          </w:tcPr>
          <w:p w14:paraId="185A62F1" w14:textId="1AAC3477" w:rsidR="00B96AC6" w:rsidRDefault="00D13529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D13529">
              <w:rPr>
                <w:rFonts w:ascii="黑体" w:eastAsia="黑体" w:hAnsi="黑体" w:hint="eastAsia"/>
                <w:sz w:val="28"/>
                <w:szCs w:val="28"/>
              </w:rPr>
              <w:t>控制家居</w:t>
            </w:r>
          </w:p>
        </w:tc>
      </w:tr>
    </w:tbl>
    <w:p w14:paraId="36792B2B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6179D40E" w14:textId="77777777" w:rsidR="0047299B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响应时间分析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074"/>
      </w:tblGrid>
      <w:tr w:rsidR="00B96AC6" w14:paraId="69DB5347" w14:textId="77777777" w:rsidTr="00E462DB">
        <w:tc>
          <w:tcPr>
            <w:tcW w:w="2405" w:type="dxa"/>
            <w:vAlign w:val="center"/>
          </w:tcPr>
          <w:p w14:paraId="19C90936" w14:textId="77777777" w:rsidR="00B96AC6" w:rsidRPr="00B96AC6" w:rsidRDefault="00B96AC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B96AC6">
              <w:rPr>
                <w:rFonts w:ascii="等线" w:eastAsia="等线" w:hAnsi="等线" w:hint="eastAsia"/>
                <w:color w:val="000000"/>
                <w:sz w:val="22"/>
              </w:rPr>
              <w:t>响应时间较长的功能</w:t>
            </w:r>
          </w:p>
        </w:tc>
        <w:tc>
          <w:tcPr>
            <w:tcW w:w="5891" w:type="dxa"/>
            <w:gridSpan w:val="3"/>
            <w:vAlign w:val="center"/>
          </w:tcPr>
          <w:p w14:paraId="50731437" w14:textId="366F98BF" w:rsidR="00B96AC6" w:rsidRDefault="00AE477E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E477E">
              <w:rPr>
                <w:rFonts w:ascii="黑体" w:eastAsia="黑体" w:hAnsi="黑体" w:hint="eastAsia"/>
                <w:sz w:val="28"/>
                <w:szCs w:val="28"/>
              </w:rPr>
              <w:t>控制家居</w:t>
            </w:r>
          </w:p>
        </w:tc>
      </w:tr>
      <w:tr w:rsidR="00B96AC6" w14:paraId="72106315" w14:textId="77777777" w:rsidTr="008D79B3">
        <w:tc>
          <w:tcPr>
            <w:tcW w:w="2405" w:type="dxa"/>
            <w:vAlign w:val="center"/>
          </w:tcPr>
          <w:p w14:paraId="1E16A7B5" w14:textId="77777777" w:rsidR="00B96AC6" w:rsidRPr="00B96AC6" w:rsidRDefault="00B96AC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B96AC6">
              <w:rPr>
                <w:rFonts w:ascii="等线" w:eastAsia="等线" w:hAnsi="等线" w:hint="eastAsia"/>
                <w:color w:val="000000"/>
                <w:sz w:val="22"/>
              </w:rPr>
              <w:t>响应时间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适中</w:t>
            </w:r>
            <w:r w:rsidRPr="00B96AC6">
              <w:rPr>
                <w:rFonts w:ascii="等线" w:eastAsia="等线" w:hAnsi="等线" w:hint="eastAsia"/>
                <w:color w:val="000000"/>
                <w:sz w:val="22"/>
              </w:rPr>
              <w:t>的功能</w:t>
            </w:r>
          </w:p>
        </w:tc>
        <w:tc>
          <w:tcPr>
            <w:tcW w:w="1743" w:type="dxa"/>
            <w:vAlign w:val="center"/>
          </w:tcPr>
          <w:p w14:paraId="662C8738" w14:textId="661857EE" w:rsidR="00B96AC6" w:rsidRDefault="00AE477E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E477E">
              <w:rPr>
                <w:rFonts w:ascii="黑体" w:eastAsia="黑体" w:hAnsi="黑体" w:hint="eastAsia"/>
                <w:sz w:val="28"/>
                <w:szCs w:val="28"/>
              </w:rPr>
              <w:t>调整音量</w:t>
            </w:r>
          </w:p>
        </w:tc>
        <w:tc>
          <w:tcPr>
            <w:tcW w:w="2074" w:type="dxa"/>
            <w:vAlign w:val="center"/>
          </w:tcPr>
          <w:p w14:paraId="554C5F96" w14:textId="4DEF31BF" w:rsidR="00B96AC6" w:rsidRDefault="00AE477E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E477E">
              <w:rPr>
                <w:rFonts w:ascii="黑体" w:eastAsia="黑体" w:hAnsi="黑体" w:hint="eastAsia"/>
                <w:sz w:val="28"/>
                <w:szCs w:val="28"/>
              </w:rPr>
              <w:t>查询知识</w:t>
            </w:r>
            <w:r w:rsidR="00B57C94">
              <w:rPr>
                <w:rFonts w:ascii="黑体" w:eastAsia="黑体" w:hAnsi="黑体" w:hint="eastAsia"/>
                <w:sz w:val="28"/>
                <w:szCs w:val="28"/>
              </w:rPr>
              <w:t xml:space="preserve"> </w:t>
            </w:r>
          </w:p>
        </w:tc>
        <w:tc>
          <w:tcPr>
            <w:tcW w:w="2074" w:type="dxa"/>
            <w:vAlign w:val="center"/>
          </w:tcPr>
          <w:p w14:paraId="6DFBDB13" w14:textId="7B418C45" w:rsidR="00B96AC6" w:rsidRDefault="00B57C94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AE477E">
              <w:rPr>
                <w:rFonts w:ascii="黑体" w:eastAsia="黑体" w:hAnsi="黑体" w:hint="eastAsia"/>
                <w:sz w:val="28"/>
                <w:szCs w:val="28"/>
              </w:rPr>
              <w:t>设置闹钟</w:t>
            </w:r>
          </w:p>
        </w:tc>
      </w:tr>
      <w:tr w:rsidR="00B96AC6" w14:paraId="171F3E7E" w14:textId="77777777" w:rsidTr="00B511A4">
        <w:tc>
          <w:tcPr>
            <w:tcW w:w="2405" w:type="dxa"/>
            <w:vAlign w:val="center"/>
          </w:tcPr>
          <w:p w14:paraId="79B60E24" w14:textId="77777777" w:rsidR="00B96AC6" w:rsidRPr="00B96AC6" w:rsidRDefault="00B96AC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B96AC6">
              <w:rPr>
                <w:rFonts w:ascii="等线" w:eastAsia="等线" w:hAnsi="等线" w:hint="eastAsia"/>
                <w:color w:val="000000"/>
                <w:sz w:val="22"/>
              </w:rPr>
              <w:t>响应时间较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短</w:t>
            </w:r>
            <w:r w:rsidRPr="00B96AC6">
              <w:rPr>
                <w:rFonts w:ascii="等线" w:eastAsia="等线" w:hAnsi="等线" w:hint="eastAsia"/>
                <w:color w:val="000000"/>
                <w:sz w:val="22"/>
              </w:rPr>
              <w:t>的功能</w:t>
            </w:r>
          </w:p>
        </w:tc>
        <w:tc>
          <w:tcPr>
            <w:tcW w:w="5891" w:type="dxa"/>
            <w:gridSpan w:val="3"/>
            <w:vAlign w:val="center"/>
          </w:tcPr>
          <w:p w14:paraId="58498279" w14:textId="1E581F5E" w:rsidR="00B96AC6" w:rsidRDefault="001968CA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1968CA">
              <w:rPr>
                <w:rFonts w:ascii="黑体" w:eastAsia="黑体" w:hAnsi="黑体" w:hint="eastAsia"/>
                <w:sz w:val="28"/>
                <w:szCs w:val="28"/>
              </w:rPr>
              <w:t>查询新闻</w:t>
            </w:r>
          </w:p>
        </w:tc>
      </w:tr>
    </w:tbl>
    <w:p w14:paraId="24AD15C8" w14:textId="77777777" w:rsidR="00B96AC6" w:rsidRDefault="00B96AC6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1F29615D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14:paraId="1189001C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5BC0E402" w14:textId="77777777" w:rsidTr="006C1DFF">
        <w:trPr>
          <w:trHeight w:val="851"/>
        </w:trPr>
        <w:tc>
          <w:tcPr>
            <w:tcW w:w="8296" w:type="dxa"/>
          </w:tcPr>
          <w:p w14:paraId="4FD5E50C" w14:textId="37FBBB06" w:rsidR="0047299B" w:rsidRPr="006B7FC0" w:rsidRDefault="00B97098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97098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本地数据处理效能加强</w:t>
            </w:r>
          </w:p>
        </w:tc>
      </w:tr>
    </w:tbl>
    <w:p w14:paraId="11F81B16" w14:textId="77777777" w:rsidR="0047299B" w:rsidRPr="006C1DFF" w:rsidRDefault="006C1DFF" w:rsidP="0047299B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4013DA45" w14:textId="77777777" w:rsidTr="006C1DFF">
        <w:trPr>
          <w:trHeight w:val="851"/>
        </w:trPr>
        <w:tc>
          <w:tcPr>
            <w:tcW w:w="8296" w:type="dxa"/>
          </w:tcPr>
          <w:p w14:paraId="7633E638" w14:textId="775F5118" w:rsidR="006C1DFF" w:rsidRDefault="00B97098" w:rsidP="006C1DF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97098">
              <w:rPr>
                <w:rFonts w:ascii="黑体" w:eastAsia="黑体" w:hAnsi="黑体" w:hint="eastAsia"/>
                <w:sz w:val="24"/>
                <w:szCs w:val="24"/>
              </w:rPr>
              <w:t>为减少对互联网资源的依赖，特别是在音乐播放和天气预报等功能上，增强了本地计算能力。通过实施智能缓存和预加载技术，用户可以享受到更为流畅的服务，即使在网络状况不佳的情况下也能保持良好的使用体验。</w:t>
            </w:r>
          </w:p>
        </w:tc>
      </w:tr>
    </w:tbl>
    <w:p w14:paraId="54A96082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0E83418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67234087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224E85C3" w14:textId="77777777" w:rsidTr="008D79B3">
        <w:trPr>
          <w:trHeight w:val="851"/>
        </w:trPr>
        <w:tc>
          <w:tcPr>
            <w:tcW w:w="8296" w:type="dxa"/>
          </w:tcPr>
          <w:p w14:paraId="4E6F63A5" w14:textId="35960C29" w:rsidR="006C1DFF" w:rsidRPr="006B7FC0" w:rsidRDefault="00B97098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97098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个性化闹钟与提醒服务</w:t>
            </w:r>
          </w:p>
        </w:tc>
      </w:tr>
    </w:tbl>
    <w:p w14:paraId="396E54FE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440133EC" w14:textId="77777777" w:rsidTr="008D79B3">
        <w:trPr>
          <w:trHeight w:val="851"/>
        </w:trPr>
        <w:tc>
          <w:tcPr>
            <w:tcW w:w="8296" w:type="dxa"/>
          </w:tcPr>
          <w:p w14:paraId="58BF753B" w14:textId="7DF5B449" w:rsidR="006C1DFF" w:rsidRDefault="00B97098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97098">
              <w:rPr>
                <w:rFonts w:ascii="黑体" w:eastAsia="黑体" w:hAnsi="黑体" w:hint="eastAsia"/>
                <w:sz w:val="24"/>
                <w:szCs w:val="24"/>
              </w:rPr>
              <w:t>闱钟和提醒功能现在更加人性化和直观，新设计的设置流程简化了操作步骤，同时提供了更多的个性化定制选项，如声音选择、重复模式等，鼓励用户根据个人习惯来配置，享受更加贴心的日程管理。</w:t>
            </w:r>
          </w:p>
        </w:tc>
      </w:tr>
    </w:tbl>
    <w:p w14:paraId="7D31B641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7729CD6D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9BACB81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4C09F183" w14:textId="77777777" w:rsidTr="008D79B3">
        <w:trPr>
          <w:trHeight w:val="851"/>
        </w:trPr>
        <w:tc>
          <w:tcPr>
            <w:tcW w:w="8296" w:type="dxa"/>
          </w:tcPr>
          <w:p w14:paraId="2E1DE5E9" w14:textId="219D0F43" w:rsidR="006C1DFF" w:rsidRPr="006B7FC0" w:rsidRDefault="00B97098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97098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界面友好性和语音交互改进</w:t>
            </w:r>
          </w:p>
        </w:tc>
      </w:tr>
    </w:tbl>
    <w:p w14:paraId="34830E93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08F4C47" w14:textId="77777777" w:rsidTr="008D79B3">
        <w:trPr>
          <w:trHeight w:val="851"/>
        </w:trPr>
        <w:tc>
          <w:tcPr>
            <w:tcW w:w="8296" w:type="dxa"/>
          </w:tcPr>
          <w:p w14:paraId="22D2EB08" w14:textId="6CCE0F75" w:rsidR="006C1DFF" w:rsidRDefault="00B97098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97098">
              <w:rPr>
                <w:rFonts w:ascii="黑体" w:eastAsia="黑体" w:hAnsi="黑体" w:hint="eastAsia"/>
                <w:sz w:val="24"/>
                <w:szCs w:val="24"/>
              </w:rPr>
              <w:t>在用户界面(UI)和语音识别方面进行了重大升级，提高了语音命令的理解度，让设备能够更准确地捕捉用户的意图。同时，简化了UI设计，让用户可以轻松找到并激活他们需要的功能，无论是通过触摸还是语音指令，都能获得一致且高效的交互体验。</w:t>
            </w:r>
          </w:p>
        </w:tc>
      </w:tr>
    </w:tbl>
    <w:p w14:paraId="646E0660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6BF76EC2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0D816" w14:textId="77777777" w:rsidR="00903CF2" w:rsidRDefault="00903CF2" w:rsidP="006B7FC0">
      <w:pPr>
        <w:rPr>
          <w:rFonts w:hint="eastAsia"/>
        </w:rPr>
      </w:pPr>
      <w:r>
        <w:separator/>
      </w:r>
    </w:p>
  </w:endnote>
  <w:endnote w:type="continuationSeparator" w:id="0">
    <w:p w14:paraId="1F492EB8" w14:textId="77777777" w:rsidR="00903CF2" w:rsidRDefault="00903CF2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41C7" w14:textId="77777777" w:rsidR="00903CF2" w:rsidRDefault="00903CF2" w:rsidP="006B7FC0">
      <w:pPr>
        <w:rPr>
          <w:rFonts w:hint="eastAsia"/>
        </w:rPr>
      </w:pPr>
      <w:r>
        <w:separator/>
      </w:r>
    </w:p>
  </w:footnote>
  <w:footnote w:type="continuationSeparator" w:id="0">
    <w:p w14:paraId="7530043B" w14:textId="77777777" w:rsidR="00903CF2" w:rsidRDefault="00903CF2" w:rsidP="006B7F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618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1968CA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746286"/>
    <w:rsid w:val="00882386"/>
    <w:rsid w:val="00903CF2"/>
    <w:rsid w:val="00A9386F"/>
    <w:rsid w:val="00AA308B"/>
    <w:rsid w:val="00AA752D"/>
    <w:rsid w:val="00AE477E"/>
    <w:rsid w:val="00B57C94"/>
    <w:rsid w:val="00B96AC6"/>
    <w:rsid w:val="00B97098"/>
    <w:rsid w:val="00CC14CA"/>
    <w:rsid w:val="00D13529"/>
    <w:rsid w:val="00D4056C"/>
    <w:rsid w:val="00D6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3597D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10</cp:revision>
  <dcterms:created xsi:type="dcterms:W3CDTF">2025-03-09T07:20:00Z</dcterms:created>
  <dcterms:modified xsi:type="dcterms:W3CDTF">2025-05-30T09:23:00Z</dcterms:modified>
</cp:coreProperties>
</file>