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19723" w14:textId="77777777" w:rsidR="0047299B" w:rsidRPr="0047299B" w:rsidRDefault="0047299B" w:rsidP="0047299B">
      <w:pPr>
        <w:jc w:val="center"/>
        <w:rPr>
          <w:rFonts w:ascii="黑体" w:eastAsia="黑体" w:hAnsi="黑体" w:hint="eastAsia"/>
          <w:color w:val="FF0000"/>
          <w:sz w:val="40"/>
          <w:szCs w:val="44"/>
        </w:rPr>
      </w:pPr>
      <w:r w:rsidRPr="0047299B">
        <w:rPr>
          <w:rFonts w:ascii="黑体" w:eastAsia="黑体" w:hAnsi="黑体" w:hint="eastAsia"/>
          <w:color w:val="FF0000"/>
          <w:sz w:val="40"/>
          <w:szCs w:val="44"/>
        </w:rPr>
        <w:t>请勿修改答题卷，在指定单元格内填写答案</w:t>
      </w:r>
    </w:p>
    <w:p w14:paraId="634FDDBF" w14:textId="77777777" w:rsidR="00D67434" w:rsidRDefault="00D67434" w:rsidP="0047299B">
      <w:pPr>
        <w:jc w:val="left"/>
        <w:rPr>
          <w:rFonts w:ascii="黑体" w:eastAsia="黑体" w:hAnsi="黑体" w:hint="eastAsia"/>
          <w:b/>
          <w:sz w:val="24"/>
          <w:szCs w:val="24"/>
        </w:rPr>
      </w:pPr>
    </w:p>
    <w:p w14:paraId="09FAE5E5" w14:textId="77777777" w:rsidR="00D67434" w:rsidRDefault="00B96AC6" w:rsidP="00B96AC6">
      <w:pPr>
        <w:pStyle w:val="a8"/>
        <w:numPr>
          <w:ilvl w:val="0"/>
          <w:numId w:val="1"/>
        </w:numPr>
        <w:ind w:firstLineChars="0"/>
        <w:jc w:val="left"/>
        <w:rPr>
          <w:rFonts w:ascii="黑体" w:eastAsia="黑体" w:hAnsi="黑体" w:hint="eastAsia"/>
          <w:sz w:val="28"/>
          <w:szCs w:val="24"/>
        </w:rPr>
      </w:pPr>
      <w:r w:rsidRPr="00B96AC6">
        <w:rPr>
          <w:rFonts w:ascii="黑体" w:eastAsia="黑体" w:hAnsi="黑体" w:hint="eastAsia"/>
          <w:sz w:val="28"/>
          <w:szCs w:val="24"/>
        </w:rPr>
        <w:t>分析报告</w:t>
      </w:r>
    </w:p>
    <w:p w14:paraId="79523F2E" w14:textId="77777777" w:rsidR="00B96AC6" w:rsidRPr="00B96AC6" w:rsidRDefault="00B96AC6" w:rsidP="00B96AC6">
      <w:pPr>
        <w:jc w:val="left"/>
        <w:rPr>
          <w:rFonts w:ascii="黑体" w:eastAsia="黑体" w:hAnsi="黑体" w:hint="eastAsia"/>
          <w:sz w:val="24"/>
          <w:szCs w:val="24"/>
        </w:rPr>
      </w:pPr>
      <w:r w:rsidRPr="00B96AC6">
        <w:rPr>
          <w:rFonts w:ascii="黑体" w:eastAsia="黑体" w:hAnsi="黑体" w:hint="eastAsia"/>
          <w:sz w:val="24"/>
          <w:szCs w:val="24"/>
        </w:rPr>
        <w:t>用户</w:t>
      </w:r>
      <w:r w:rsidR="00C828E6">
        <w:rPr>
          <w:rFonts w:ascii="黑体" w:eastAsia="黑体" w:hAnsi="黑体" w:hint="eastAsia"/>
          <w:sz w:val="24"/>
          <w:szCs w:val="24"/>
        </w:rPr>
        <w:t>活动模式</w:t>
      </w:r>
    </w:p>
    <w:tbl>
      <w:tblPr>
        <w:tblStyle w:val="a3"/>
        <w:tblW w:w="8359" w:type="dxa"/>
        <w:tblLook w:val="04A0" w:firstRow="1" w:lastRow="0" w:firstColumn="1" w:lastColumn="0" w:noHBand="0" w:noVBand="1"/>
      </w:tblPr>
      <w:tblGrid>
        <w:gridCol w:w="3681"/>
        <w:gridCol w:w="4678"/>
      </w:tblGrid>
      <w:tr w:rsidR="00C828E6" w14:paraId="51858990" w14:textId="77777777" w:rsidTr="00C828E6">
        <w:trPr>
          <w:trHeight w:val="668"/>
        </w:trPr>
        <w:tc>
          <w:tcPr>
            <w:tcW w:w="3681" w:type="dxa"/>
            <w:vAlign w:val="center"/>
          </w:tcPr>
          <w:p w14:paraId="634EC25E" w14:textId="77777777" w:rsidR="00C828E6" w:rsidRPr="00B96AC6" w:rsidRDefault="00C828E6" w:rsidP="00B96AC6">
            <w:pPr>
              <w:widowControl/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678" w:type="dxa"/>
            <w:vAlign w:val="center"/>
          </w:tcPr>
          <w:p w14:paraId="5F837753" w14:textId="77777777" w:rsidR="00C828E6" w:rsidRPr="00F03F33" w:rsidRDefault="00C828E6" w:rsidP="00C828E6">
            <w:pPr>
              <w:widowControl/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用户平均步数</w:t>
            </w:r>
          </w:p>
        </w:tc>
      </w:tr>
      <w:tr w:rsidR="00C828E6" w14:paraId="0C3860EF" w14:textId="77777777" w:rsidTr="00C828E6">
        <w:tc>
          <w:tcPr>
            <w:tcW w:w="3681" w:type="dxa"/>
            <w:vAlign w:val="center"/>
          </w:tcPr>
          <w:p w14:paraId="0AFB2E0F" w14:textId="77777777" w:rsidR="00C828E6" w:rsidRPr="00B96AC6" w:rsidRDefault="00C828E6" w:rsidP="00F03F33">
            <w:pPr>
              <w:widowControl/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 w:rsidRPr="00F03F33">
              <w:rPr>
                <w:rFonts w:ascii="等线" w:eastAsia="等线" w:hAnsi="等线"/>
                <w:color w:val="000000"/>
                <w:sz w:val="22"/>
              </w:rPr>
              <w:t xml:space="preserve">06:00 - </w:t>
            </w:r>
            <w:r>
              <w:rPr>
                <w:rFonts w:ascii="等线" w:eastAsia="等线" w:hAnsi="等线"/>
                <w:color w:val="000000"/>
                <w:sz w:val="22"/>
              </w:rPr>
              <w:t>08</w:t>
            </w:r>
            <w:r w:rsidRPr="00F03F33">
              <w:rPr>
                <w:rFonts w:ascii="等线" w:eastAsia="等线" w:hAnsi="等线"/>
                <w:color w:val="000000"/>
                <w:sz w:val="22"/>
              </w:rPr>
              <w:t>:00</w:t>
            </w:r>
          </w:p>
        </w:tc>
        <w:tc>
          <w:tcPr>
            <w:tcW w:w="4678" w:type="dxa"/>
            <w:vAlign w:val="center"/>
          </w:tcPr>
          <w:p w14:paraId="6122B9A2" w14:textId="63EB8A42" w:rsidR="00C828E6" w:rsidRDefault="000437A3" w:rsidP="00F03F33">
            <w:pPr>
              <w:jc w:val="center"/>
              <w:rPr>
                <w:rFonts w:ascii="黑体" w:eastAsia="黑体" w:hAnsi="黑体" w:hint="eastAsia"/>
                <w:sz w:val="28"/>
                <w:szCs w:val="28"/>
              </w:rPr>
            </w:pPr>
            <w:r w:rsidRPr="000437A3">
              <w:rPr>
                <w:rFonts w:ascii="黑体" w:eastAsia="黑体" w:hAnsi="黑体" w:hint="eastAsia"/>
                <w:sz w:val="28"/>
                <w:szCs w:val="28"/>
              </w:rPr>
              <w:t>5068.1</w:t>
            </w:r>
          </w:p>
        </w:tc>
      </w:tr>
      <w:tr w:rsidR="00C828E6" w14:paraId="71D32E78" w14:textId="77777777" w:rsidTr="00C828E6">
        <w:tc>
          <w:tcPr>
            <w:tcW w:w="3681" w:type="dxa"/>
            <w:vAlign w:val="center"/>
          </w:tcPr>
          <w:p w14:paraId="69EB6592" w14:textId="77777777" w:rsidR="00C828E6" w:rsidRDefault="00C828E6" w:rsidP="00F03F33">
            <w:pPr>
              <w:widowControl/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/>
                <w:color w:val="000000"/>
                <w:sz w:val="22"/>
              </w:rPr>
              <w:t>17</w:t>
            </w:r>
            <w:r w:rsidRPr="00F03F33">
              <w:rPr>
                <w:rFonts w:ascii="等线" w:eastAsia="等线" w:hAnsi="等线"/>
                <w:color w:val="000000"/>
                <w:sz w:val="22"/>
              </w:rPr>
              <w:t xml:space="preserve">:00 - </w:t>
            </w:r>
            <w:r>
              <w:rPr>
                <w:rFonts w:ascii="等线" w:eastAsia="等线" w:hAnsi="等线"/>
                <w:color w:val="000000"/>
                <w:sz w:val="22"/>
              </w:rPr>
              <w:t>20</w:t>
            </w:r>
            <w:r w:rsidRPr="00F03F33">
              <w:rPr>
                <w:rFonts w:ascii="等线" w:eastAsia="等线" w:hAnsi="等线"/>
                <w:color w:val="000000"/>
                <w:sz w:val="22"/>
              </w:rPr>
              <w:t>:00</w:t>
            </w:r>
          </w:p>
        </w:tc>
        <w:tc>
          <w:tcPr>
            <w:tcW w:w="4678" w:type="dxa"/>
            <w:vAlign w:val="center"/>
          </w:tcPr>
          <w:p w14:paraId="06A48D73" w14:textId="4A47BD56" w:rsidR="00C828E6" w:rsidRDefault="000437A3" w:rsidP="00F03F33">
            <w:pPr>
              <w:jc w:val="center"/>
              <w:rPr>
                <w:rFonts w:ascii="黑体" w:eastAsia="黑体" w:hAnsi="黑体" w:hint="eastAsia"/>
                <w:sz w:val="28"/>
                <w:szCs w:val="28"/>
              </w:rPr>
            </w:pPr>
            <w:r w:rsidRPr="000437A3">
              <w:rPr>
                <w:rFonts w:ascii="黑体" w:eastAsia="黑体" w:hAnsi="黑体" w:hint="eastAsia"/>
                <w:sz w:val="28"/>
                <w:szCs w:val="28"/>
              </w:rPr>
              <w:t>5005.65</w:t>
            </w:r>
          </w:p>
        </w:tc>
      </w:tr>
      <w:tr w:rsidR="00C828E6" w14:paraId="5213AD92" w14:textId="77777777" w:rsidTr="00C828E6">
        <w:tc>
          <w:tcPr>
            <w:tcW w:w="3681" w:type="dxa"/>
            <w:vAlign w:val="center"/>
          </w:tcPr>
          <w:p w14:paraId="4DAAAC8D" w14:textId="77777777" w:rsidR="00C828E6" w:rsidRDefault="00C828E6" w:rsidP="00F03F33">
            <w:pPr>
              <w:widowControl/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其余时段（步数为0时段不计入）</w:t>
            </w:r>
          </w:p>
        </w:tc>
        <w:tc>
          <w:tcPr>
            <w:tcW w:w="4678" w:type="dxa"/>
            <w:vAlign w:val="center"/>
          </w:tcPr>
          <w:p w14:paraId="27AA79E9" w14:textId="122500A2" w:rsidR="00C828E6" w:rsidRDefault="00395636" w:rsidP="00F03F33">
            <w:pPr>
              <w:jc w:val="center"/>
              <w:rPr>
                <w:rFonts w:ascii="黑体" w:eastAsia="黑体" w:hAnsi="黑体" w:hint="eastAsia"/>
                <w:sz w:val="28"/>
                <w:szCs w:val="28"/>
              </w:rPr>
            </w:pPr>
            <w:r w:rsidRPr="00395636">
              <w:rPr>
                <w:rFonts w:ascii="黑体" w:eastAsia="黑体" w:hAnsi="黑体" w:hint="eastAsia"/>
                <w:sz w:val="28"/>
                <w:szCs w:val="28"/>
              </w:rPr>
              <w:t>1101.25</w:t>
            </w:r>
          </w:p>
        </w:tc>
      </w:tr>
    </w:tbl>
    <w:p w14:paraId="57F69048" w14:textId="77777777" w:rsidR="00B96AC6" w:rsidRDefault="00B96AC6" w:rsidP="00B96AC6">
      <w:pPr>
        <w:jc w:val="left"/>
        <w:rPr>
          <w:rFonts w:ascii="黑体" w:eastAsia="黑体" w:hAnsi="黑体" w:hint="eastAsia"/>
          <w:sz w:val="24"/>
          <w:szCs w:val="24"/>
        </w:rPr>
      </w:pPr>
    </w:p>
    <w:p w14:paraId="2909F69F" w14:textId="77777777" w:rsidR="00B96AC6" w:rsidRPr="00B96AC6" w:rsidRDefault="00C828E6" w:rsidP="00B96AC6">
      <w:pPr>
        <w:jc w:val="left"/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健康指标关注</w:t>
      </w:r>
      <w:r w:rsidR="00CD79CE">
        <w:rPr>
          <w:rFonts w:ascii="黑体" w:eastAsia="黑体" w:hAnsi="黑体" w:hint="eastAsia"/>
          <w:sz w:val="24"/>
          <w:szCs w:val="24"/>
        </w:rPr>
        <w:t>度</w:t>
      </w:r>
    </w:p>
    <w:tbl>
      <w:tblPr>
        <w:tblStyle w:val="a3"/>
        <w:tblW w:w="8359" w:type="dxa"/>
        <w:tblLook w:val="04A0" w:firstRow="1" w:lastRow="0" w:firstColumn="1" w:lastColumn="0" w:noHBand="0" w:noVBand="1"/>
      </w:tblPr>
      <w:tblGrid>
        <w:gridCol w:w="2405"/>
        <w:gridCol w:w="2835"/>
        <w:gridCol w:w="3119"/>
      </w:tblGrid>
      <w:tr w:rsidR="00B96AC6" w14:paraId="6C9A2EAD" w14:textId="77777777" w:rsidTr="00B96AC6">
        <w:tc>
          <w:tcPr>
            <w:tcW w:w="2405" w:type="dxa"/>
            <w:vAlign w:val="center"/>
          </w:tcPr>
          <w:p w14:paraId="7E46EAC7" w14:textId="77777777" w:rsidR="00B96AC6" w:rsidRPr="00B96AC6" w:rsidRDefault="00C828E6" w:rsidP="00B96AC6">
            <w:pPr>
              <w:widowControl/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最受关注的指标</w:t>
            </w:r>
          </w:p>
        </w:tc>
        <w:tc>
          <w:tcPr>
            <w:tcW w:w="5954" w:type="dxa"/>
            <w:gridSpan w:val="2"/>
            <w:vAlign w:val="center"/>
          </w:tcPr>
          <w:p w14:paraId="01A9DD44" w14:textId="05158A7E" w:rsidR="00B96AC6" w:rsidRDefault="00BA3BAD" w:rsidP="00B96AC6">
            <w:pPr>
              <w:jc w:val="center"/>
              <w:rPr>
                <w:rFonts w:ascii="黑体" w:eastAsia="黑体" w:hAnsi="黑体" w:hint="eastAsia"/>
                <w:sz w:val="28"/>
                <w:szCs w:val="28"/>
              </w:rPr>
            </w:pPr>
            <w:r w:rsidRPr="00BA3BAD">
              <w:rPr>
                <w:rFonts w:ascii="黑体" w:eastAsia="黑体" w:hAnsi="黑体" w:hint="eastAsia"/>
                <w:sz w:val="28"/>
                <w:szCs w:val="28"/>
              </w:rPr>
              <w:t>步数</w:t>
            </w:r>
          </w:p>
        </w:tc>
      </w:tr>
      <w:tr w:rsidR="00B96AC6" w14:paraId="3A1019AA" w14:textId="77777777" w:rsidTr="00B96AC6">
        <w:tc>
          <w:tcPr>
            <w:tcW w:w="2405" w:type="dxa"/>
            <w:vAlign w:val="center"/>
          </w:tcPr>
          <w:p w14:paraId="71FD8CCB" w14:textId="77777777" w:rsidR="00B96AC6" w:rsidRDefault="00C828E6" w:rsidP="00B96AC6">
            <w:pPr>
              <w:widowControl/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较少关注的指标</w:t>
            </w:r>
          </w:p>
        </w:tc>
        <w:tc>
          <w:tcPr>
            <w:tcW w:w="2835" w:type="dxa"/>
            <w:vAlign w:val="center"/>
          </w:tcPr>
          <w:p w14:paraId="270F4D58" w14:textId="42D38C0C" w:rsidR="00B96AC6" w:rsidRDefault="006D15C7" w:rsidP="00B96AC6">
            <w:pPr>
              <w:jc w:val="center"/>
              <w:rPr>
                <w:rFonts w:ascii="黑体" w:eastAsia="黑体" w:hAnsi="黑体" w:hint="eastAsia"/>
                <w:sz w:val="28"/>
                <w:szCs w:val="28"/>
              </w:rPr>
            </w:pPr>
            <w:r w:rsidRPr="006D15C7">
              <w:rPr>
                <w:rFonts w:ascii="黑体" w:eastAsia="黑体" w:hAnsi="黑体" w:hint="eastAsia"/>
                <w:sz w:val="28"/>
                <w:szCs w:val="28"/>
              </w:rPr>
              <w:t>心率</w:t>
            </w:r>
          </w:p>
        </w:tc>
        <w:tc>
          <w:tcPr>
            <w:tcW w:w="3119" w:type="dxa"/>
            <w:vAlign w:val="center"/>
          </w:tcPr>
          <w:p w14:paraId="1116FDB7" w14:textId="1C7A41C1" w:rsidR="00B96AC6" w:rsidRDefault="006D15C7" w:rsidP="00B96AC6">
            <w:pPr>
              <w:jc w:val="center"/>
              <w:rPr>
                <w:rFonts w:ascii="黑体" w:eastAsia="黑体" w:hAnsi="黑体" w:hint="eastAsia"/>
                <w:sz w:val="28"/>
                <w:szCs w:val="28"/>
              </w:rPr>
            </w:pPr>
            <w:r w:rsidRPr="006D15C7">
              <w:rPr>
                <w:rFonts w:ascii="黑体" w:eastAsia="黑体" w:hAnsi="黑体" w:hint="eastAsia"/>
                <w:sz w:val="28"/>
                <w:szCs w:val="28"/>
              </w:rPr>
              <w:t>睡眠时长</w:t>
            </w:r>
          </w:p>
        </w:tc>
      </w:tr>
    </w:tbl>
    <w:p w14:paraId="16B573D7" w14:textId="77777777" w:rsidR="00B96AC6" w:rsidRDefault="00B96AC6" w:rsidP="00B96AC6">
      <w:pPr>
        <w:jc w:val="left"/>
        <w:rPr>
          <w:rFonts w:ascii="黑体" w:eastAsia="黑体" w:hAnsi="黑体" w:hint="eastAsia"/>
          <w:sz w:val="24"/>
          <w:szCs w:val="24"/>
        </w:rPr>
      </w:pPr>
    </w:p>
    <w:p w14:paraId="4A29B3DB" w14:textId="77777777" w:rsidR="0047299B" w:rsidRDefault="00C828E6" w:rsidP="00B96AC6">
      <w:pPr>
        <w:jc w:val="left"/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数据同步性能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405"/>
        <w:gridCol w:w="2945"/>
        <w:gridCol w:w="2946"/>
      </w:tblGrid>
      <w:tr w:rsidR="00B96AC6" w14:paraId="416273F5" w14:textId="77777777" w:rsidTr="00E462DB">
        <w:tc>
          <w:tcPr>
            <w:tcW w:w="2405" w:type="dxa"/>
            <w:vAlign w:val="center"/>
          </w:tcPr>
          <w:p w14:paraId="3CE5AD9A" w14:textId="77777777" w:rsidR="00B96AC6" w:rsidRPr="00B96AC6" w:rsidRDefault="00F03F33" w:rsidP="00B96AC6">
            <w:pPr>
              <w:widowControl/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平均</w:t>
            </w:r>
            <w:r w:rsidR="00C828E6">
              <w:rPr>
                <w:rFonts w:ascii="等线" w:eastAsia="等线" w:hAnsi="等线" w:hint="eastAsia"/>
                <w:color w:val="000000"/>
                <w:sz w:val="22"/>
              </w:rPr>
              <w:t>延迟时间</w:t>
            </w:r>
            <w:r w:rsidR="0065194A">
              <w:rPr>
                <w:rFonts w:ascii="等线" w:eastAsia="等线" w:hAnsi="等线" w:hint="eastAsia"/>
                <w:color w:val="000000"/>
                <w:sz w:val="22"/>
              </w:rPr>
              <w:t>（秒）</w:t>
            </w:r>
          </w:p>
        </w:tc>
        <w:tc>
          <w:tcPr>
            <w:tcW w:w="5891" w:type="dxa"/>
            <w:gridSpan w:val="2"/>
            <w:vAlign w:val="center"/>
          </w:tcPr>
          <w:p w14:paraId="5241CD01" w14:textId="547E64B6" w:rsidR="00B96AC6" w:rsidRDefault="001A3620" w:rsidP="00B96AC6">
            <w:pPr>
              <w:jc w:val="center"/>
              <w:rPr>
                <w:rFonts w:ascii="黑体" w:eastAsia="黑体" w:hAnsi="黑体" w:hint="eastAsia"/>
                <w:sz w:val="28"/>
                <w:szCs w:val="28"/>
              </w:rPr>
            </w:pPr>
            <w:r w:rsidRPr="001A3620">
              <w:rPr>
                <w:rFonts w:ascii="黑体" w:eastAsia="黑体" w:hAnsi="黑体" w:hint="eastAsia"/>
                <w:sz w:val="28"/>
                <w:szCs w:val="28"/>
              </w:rPr>
              <w:t>0.69796</w:t>
            </w:r>
          </w:p>
        </w:tc>
      </w:tr>
      <w:tr w:rsidR="00F03F33" w14:paraId="71052A30" w14:textId="77777777" w:rsidTr="0042298B">
        <w:tc>
          <w:tcPr>
            <w:tcW w:w="2405" w:type="dxa"/>
            <w:vAlign w:val="center"/>
          </w:tcPr>
          <w:p w14:paraId="79075A9D" w14:textId="77777777" w:rsidR="00F03F33" w:rsidRPr="00B96AC6" w:rsidRDefault="00C828E6" w:rsidP="00B96AC6">
            <w:pPr>
              <w:widowControl/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影响因素</w:t>
            </w:r>
          </w:p>
        </w:tc>
        <w:tc>
          <w:tcPr>
            <w:tcW w:w="2945" w:type="dxa"/>
            <w:vAlign w:val="center"/>
          </w:tcPr>
          <w:p w14:paraId="2A2C265B" w14:textId="5AD42C53" w:rsidR="00F03F33" w:rsidRDefault="004470C6" w:rsidP="00B96AC6">
            <w:pPr>
              <w:jc w:val="center"/>
              <w:rPr>
                <w:rFonts w:ascii="黑体" w:eastAsia="黑体" w:hAnsi="黑体" w:hint="eastAsia"/>
                <w:sz w:val="28"/>
                <w:szCs w:val="28"/>
              </w:rPr>
            </w:pPr>
            <w:r w:rsidRPr="004470C6">
              <w:rPr>
                <w:rFonts w:ascii="黑体" w:eastAsia="黑体" w:hAnsi="黑体" w:hint="eastAsia"/>
                <w:sz w:val="28"/>
                <w:szCs w:val="28"/>
              </w:rPr>
              <w:t>网络状况不佳</w:t>
            </w:r>
          </w:p>
        </w:tc>
        <w:tc>
          <w:tcPr>
            <w:tcW w:w="2946" w:type="dxa"/>
            <w:vAlign w:val="center"/>
          </w:tcPr>
          <w:p w14:paraId="7AC84B7E" w14:textId="69F49EDC" w:rsidR="00F03F33" w:rsidRDefault="004470C6" w:rsidP="00B96AC6">
            <w:pPr>
              <w:jc w:val="center"/>
              <w:rPr>
                <w:rFonts w:ascii="黑体" w:eastAsia="黑体" w:hAnsi="黑体" w:hint="eastAsia"/>
                <w:sz w:val="28"/>
                <w:szCs w:val="28"/>
              </w:rPr>
            </w:pPr>
            <w:r w:rsidRPr="004470C6">
              <w:rPr>
                <w:rFonts w:ascii="黑体" w:eastAsia="黑体" w:hAnsi="黑体" w:hint="eastAsia"/>
                <w:sz w:val="28"/>
                <w:szCs w:val="28"/>
              </w:rPr>
              <w:t>设备电量低</w:t>
            </w:r>
          </w:p>
        </w:tc>
      </w:tr>
    </w:tbl>
    <w:p w14:paraId="6E3078BC" w14:textId="77777777" w:rsidR="00B96AC6" w:rsidRDefault="00B96AC6" w:rsidP="0047299B">
      <w:pPr>
        <w:jc w:val="left"/>
        <w:rPr>
          <w:rFonts w:ascii="黑体" w:eastAsia="黑体" w:hAnsi="黑体" w:hint="eastAsia"/>
          <w:sz w:val="28"/>
          <w:szCs w:val="28"/>
        </w:rPr>
      </w:pPr>
    </w:p>
    <w:p w14:paraId="5494A388" w14:textId="77777777" w:rsidR="006B7FC0" w:rsidRPr="00B96AC6" w:rsidRDefault="00B96AC6" w:rsidP="00B96AC6">
      <w:pPr>
        <w:pStyle w:val="a8"/>
        <w:numPr>
          <w:ilvl w:val="0"/>
          <w:numId w:val="1"/>
        </w:numPr>
        <w:ind w:firstLineChars="0"/>
        <w:jc w:val="left"/>
        <w:rPr>
          <w:rFonts w:ascii="黑体" w:eastAsia="黑体" w:hAnsi="黑体" w:hint="eastAsia"/>
          <w:sz w:val="28"/>
          <w:szCs w:val="24"/>
        </w:rPr>
      </w:pPr>
      <w:r w:rsidRPr="00B96AC6">
        <w:rPr>
          <w:rFonts w:ascii="黑体" w:eastAsia="黑体" w:hAnsi="黑体" w:hint="eastAsia"/>
          <w:sz w:val="28"/>
          <w:szCs w:val="24"/>
        </w:rPr>
        <w:t>优化方向及解决方案</w:t>
      </w:r>
    </w:p>
    <w:p w14:paraId="65526D26" w14:textId="77777777" w:rsidR="00B96AC6" w:rsidRPr="00B96AC6" w:rsidRDefault="00B96AC6" w:rsidP="00B96AC6">
      <w:pPr>
        <w:jc w:val="left"/>
        <w:rPr>
          <w:rFonts w:ascii="黑体" w:eastAsia="黑体" w:hAnsi="黑体" w:hint="eastAsia"/>
          <w:sz w:val="28"/>
          <w:szCs w:val="24"/>
        </w:rPr>
      </w:pPr>
      <w:r w:rsidRPr="00B96AC6">
        <w:rPr>
          <w:rFonts w:ascii="黑体" w:eastAsia="黑体" w:hAnsi="黑体" w:hint="eastAsia"/>
          <w:sz w:val="24"/>
          <w:szCs w:val="24"/>
        </w:rPr>
        <w:t>优化方向</w:t>
      </w:r>
      <w:r w:rsidR="005D42E0">
        <w:rPr>
          <w:rFonts w:ascii="黑体" w:eastAsia="黑体" w:hAnsi="黑体" w:hint="eastAsia"/>
          <w:sz w:val="24"/>
          <w:szCs w:val="24"/>
        </w:rPr>
        <w:t>1</w:t>
      </w:r>
      <w:r w:rsidRPr="00B96AC6">
        <w:rPr>
          <w:rFonts w:ascii="黑体" w:eastAsia="黑体" w:hAnsi="黑体" w:hint="eastAsia"/>
          <w:sz w:val="24"/>
          <w:szCs w:val="24"/>
        </w:rPr>
        <w:t>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7299B" w14:paraId="6F35A2C5" w14:textId="77777777" w:rsidTr="006C1DFF">
        <w:trPr>
          <w:trHeight w:val="851"/>
        </w:trPr>
        <w:tc>
          <w:tcPr>
            <w:tcW w:w="8296" w:type="dxa"/>
          </w:tcPr>
          <w:p w14:paraId="2632355B" w14:textId="7D9D992E" w:rsidR="0047299B" w:rsidRPr="006B7FC0" w:rsidRDefault="00F76E08" w:rsidP="0081292F">
            <w:pPr>
              <w:jc w:val="left"/>
              <w:rPr>
                <w:rFonts w:ascii="黑体" w:eastAsia="黑体" w:hAnsi="黑体" w:hint="eastAsia"/>
                <w:sz w:val="24"/>
                <w:szCs w:val="24"/>
              </w:rPr>
            </w:pPr>
            <w:r w:rsidRPr="00F76E08">
              <w:rPr>
                <w:rFonts w:ascii="黑体" w:eastAsia="黑体" w:hAnsi="黑体" w:hint="eastAsia"/>
                <w:sz w:val="24"/>
                <w:szCs w:val="24"/>
              </w:rPr>
              <w:t>数据同步性能的优化</w:t>
            </w:r>
          </w:p>
        </w:tc>
      </w:tr>
    </w:tbl>
    <w:p w14:paraId="77B2610A" w14:textId="77777777" w:rsidR="0047299B" w:rsidRPr="006C1DFF" w:rsidRDefault="006C1DFF" w:rsidP="0047299B">
      <w:pPr>
        <w:jc w:val="left"/>
        <w:rPr>
          <w:rFonts w:ascii="黑体" w:eastAsia="黑体" w:hAnsi="黑体" w:hint="eastAsia"/>
          <w:sz w:val="24"/>
          <w:szCs w:val="24"/>
        </w:rPr>
      </w:pPr>
      <w:r w:rsidRPr="006C1DFF">
        <w:rPr>
          <w:rFonts w:ascii="黑体" w:eastAsia="黑体" w:hAnsi="黑体" w:hint="eastAsia"/>
          <w:sz w:val="24"/>
          <w:szCs w:val="24"/>
        </w:rPr>
        <w:t>对应解决方案</w:t>
      </w:r>
      <w:r w:rsidR="005D42E0">
        <w:rPr>
          <w:rFonts w:ascii="黑体" w:eastAsia="黑体" w:hAnsi="黑体" w:hint="eastAsia"/>
          <w:sz w:val="24"/>
          <w:szCs w:val="24"/>
        </w:rPr>
        <w:t>1</w:t>
      </w:r>
      <w:r w:rsidRPr="006C1DFF">
        <w:rPr>
          <w:rFonts w:ascii="黑体" w:eastAsia="黑体" w:hAnsi="黑体" w:hint="eastAsia"/>
          <w:sz w:val="24"/>
          <w:szCs w:val="24"/>
        </w:rPr>
        <w:t>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C1DFF" w14:paraId="213E37C5" w14:textId="77777777" w:rsidTr="006C1DFF">
        <w:trPr>
          <w:trHeight w:val="851"/>
        </w:trPr>
        <w:tc>
          <w:tcPr>
            <w:tcW w:w="8296" w:type="dxa"/>
          </w:tcPr>
          <w:p w14:paraId="1141B80B" w14:textId="41CEF416" w:rsidR="006C1DFF" w:rsidRDefault="00F76E08" w:rsidP="006C1DFF">
            <w:pPr>
              <w:jc w:val="left"/>
              <w:rPr>
                <w:rFonts w:ascii="黑体" w:eastAsia="黑体" w:hAnsi="黑体" w:hint="eastAsia"/>
                <w:sz w:val="24"/>
                <w:szCs w:val="24"/>
              </w:rPr>
            </w:pPr>
            <w:r w:rsidRPr="00F76E08">
              <w:rPr>
                <w:rFonts w:ascii="黑体" w:eastAsia="黑体" w:hAnsi="黑体" w:hint="eastAsia"/>
                <w:sz w:val="24"/>
                <w:szCs w:val="24"/>
              </w:rPr>
              <w:t>为了提高数据传输效率，采取了多种措施来优化数据包的大小和格式，从而减少同步所需的时间。同时，实施了有效的电源管理策略，确保手环在数据同步时有足够的电量。用户界面中新增了管理选项，允许用户控制后台程序，减少同步过程的干扰。此外，增强了网络模块，确保即使在网络状况下，也能实现稳定的数据传输。</w:t>
            </w:r>
          </w:p>
        </w:tc>
      </w:tr>
    </w:tbl>
    <w:p w14:paraId="6AEE35C3" w14:textId="77777777" w:rsidR="006C1DFF" w:rsidRDefault="006C1DFF" w:rsidP="006C1DFF">
      <w:pPr>
        <w:jc w:val="left"/>
        <w:rPr>
          <w:rFonts w:ascii="黑体" w:eastAsia="黑体" w:hAnsi="黑体" w:hint="eastAsia"/>
          <w:sz w:val="24"/>
          <w:szCs w:val="24"/>
        </w:rPr>
      </w:pPr>
    </w:p>
    <w:p w14:paraId="4F9178B1" w14:textId="77777777" w:rsidR="006C1DFF" w:rsidRPr="006B7FC0" w:rsidRDefault="006C1DFF" w:rsidP="006C1DFF">
      <w:pPr>
        <w:jc w:val="left"/>
        <w:rPr>
          <w:rFonts w:ascii="黑体" w:eastAsia="黑体" w:hAnsi="黑体" w:hint="eastAsia"/>
          <w:sz w:val="24"/>
          <w:szCs w:val="24"/>
        </w:rPr>
      </w:pPr>
    </w:p>
    <w:p w14:paraId="1AD00C13" w14:textId="77777777" w:rsidR="006C1DFF" w:rsidRPr="006C1DFF" w:rsidRDefault="006C1DFF" w:rsidP="006C1DFF">
      <w:pPr>
        <w:jc w:val="left"/>
        <w:rPr>
          <w:rFonts w:ascii="黑体" w:eastAsia="黑体" w:hAnsi="黑体" w:hint="eastAsia"/>
          <w:sz w:val="24"/>
          <w:szCs w:val="24"/>
        </w:rPr>
      </w:pPr>
      <w:r w:rsidRPr="00B96AC6">
        <w:rPr>
          <w:rFonts w:ascii="黑体" w:eastAsia="黑体" w:hAnsi="黑体" w:hint="eastAsia"/>
          <w:sz w:val="24"/>
          <w:szCs w:val="24"/>
        </w:rPr>
        <w:t>优化方向</w:t>
      </w:r>
      <w:r w:rsidR="005D42E0">
        <w:rPr>
          <w:rFonts w:ascii="黑体" w:eastAsia="黑体" w:hAnsi="黑体" w:hint="eastAsia"/>
          <w:sz w:val="24"/>
          <w:szCs w:val="24"/>
        </w:rPr>
        <w:t>2</w:t>
      </w:r>
      <w:r w:rsidRPr="00B96AC6">
        <w:rPr>
          <w:rFonts w:ascii="黑体" w:eastAsia="黑体" w:hAnsi="黑体" w:hint="eastAsia"/>
          <w:sz w:val="24"/>
          <w:szCs w:val="24"/>
        </w:rPr>
        <w:t>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C1DFF" w14:paraId="5956FC0E" w14:textId="77777777" w:rsidTr="008D79B3">
        <w:trPr>
          <w:trHeight w:val="851"/>
        </w:trPr>
        <w:tc>
          <w:tcPr>
            <w:tcW w:w="8296" w:type="dxa"/>
          </w:tcPr>
          <w:p w14:paraId="3A6BEC5A" w14:textId="1459CCF1" w:rsidR="006C1DFF" w:rsidRPr="006B7FC0" w:rsidRDefault="00F76E08" w:rsidP="008D79B3">
            <w:pPr>
              <w:jc w:val="left"/>
              <w:rPr>
                <w:rFonts w:ascii="黑体" w:eastAsia="黑体" w:hAnsi="黑体" w:hint="eastAsia"/>
                <w:sz w:val="24"/>
                <w:szCs w:val="24"/>
              </w:rPr>
            </w:pPr>
            <w:r w:rsidRPr="00F76E08">
              <w:rPr>
                <w:rFonts w:ascii="黑体" w:eastAsia="黑体" w:hAnsi="黑体" w:hint="eastAsia"/>
                <w:sz w:val="24"/>
                <w:szCs w:val="24"/>
              </w:rPr>
              <w:lastRenderedPageBreak/>
              <w:t>用户界面和体验的改进</w:t>
            </w:r>
          </w:p>
        </w:tc>
      </w:tr>
    </w:tbl>
    <w:p w14:paraId="79108A3C" w14:textId="77777777" w:rsidR="006C1DFF" w:rsidRPr="006C1DFF" w:rsidRDefault="006C1DFF" w:rsidP="006C1DFF">
      <w:pPr>
        <w:jc w:val="left"/>
        <w:rPr>
          <w:rFonts w:ascii="黑体" w:eastAsia="黑体" w:hAnsi="黑体" w:hint="eastAsia"/>
          <w:sz w:val="24"/>
          <w:szCs w:val="24"/>
        </w:rPr>
      </w:pPr>
      <w:r w:rsidRPr="006C1DFF">
        <w:rPr>
          <w:rFonts w:ascii="黑体" w:eastAsia="黑体" w:hAnsi="黑体" w:hint="eastAsia"/>
          <w:sz w:val="24"/>
          <w:szCs w:val="24"/>
        </w:rPr>
        <w:t>对应解决方案</w:t>
      </w:r>
      <w:r w:rsidR="005D42E0">
        <w:rPr>
          <w:rFonts w:ascii="黑体" w:eastAsia="黑体" w:hAnsi="黑体" w:hint="eastAsia"/>
          <w:sz w:val="24"/>
          <w:szCs w:val="24"/>
        </w:rPr>
        <w:t>2</w:t>
      </w:r>
      <w:r w:rsidRPr="006C1DFF">
        <w:rPr>
          <w:rFonts w:ascii="黑体" w:eastAsia="黑体" w:hAnsi="黑体" w:hint="eastAsia"/>
          <w:sz w:val="24"/>
          <w:szCs w:val="24"/>
        </w:rPr>
        <w:t>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C1DFF" w14:paraId="70D8A385" w14:textId="77777777" w:rsidTr="008D79B3">
        <w:trPr>
          <w:trHeight w:val="851"/>
        </w:trPr>
        <w:tc>
          <w:tcPr>
            <w:tcW w:w="8296" w:type="dxa"/>
          </w:tcPr>
          <w:p w14:paraId="0A94283F" w14:textId="18F481A3" w:rsidR="006C1DFF" w:rsidRDefault="009A5982" w:rsidP="008D79B3">
            <w:pPr>
              <w:jc w:val="left"/>
              <w:rPr>
                <w:rFonts w:ascii="黑体" w:eastAsia="黑体" w:hAnsi="黑体" w:hint="eastAsia"/>
                <w:sz w:val="24"/>
                <w:szCs w:val="24"/>
              </w:rPr>
            </w:pPr>
            <w:r w:rsidRPr="009A5982">
              <w:rPr>
                <w:rFonts w:ascii="黑体" w:eastAsia="黑体" w:hAnsi="黑体" w:hint="eastAsia"/>
                <w:sz w:val="24"/>
                <w:szCs w:val="24"/>
              </w:rPr>
              <w:t>致力于使用户界面更加直观易用，让用户可以轻松查看和分析健康数据。提供了个性化的设置选项，使得用户可以根据自身需求和偏好定制手环的功能，从而获得更好的使用体验。</w:t>
            </w:r>
          </w:p>
        </w:tc>
      </w:tr>
    </w:tbl>
    <w:p w14:paraId="42060CB8" w14:textId="77777777" w:rsidR="006C1DFF" w:rsidRDefault="006C1DFF" w:rsidP="006C1DFF">
      <w:pPr>
        <w:jc w:val="left"/>
        <w:rPr>
          <w:rFonts w:ascii="黑体" w:eastAsia="黑体" w:hAnsi="黑体" w:hint="eastAsia"/>
          <w:sz w:val="24"/>
          <w:szCs w:val="24"/>
        </w:rPr>
      </w:pPr>
    </w:p>
    <w:p w14:paraId="7D22BBCB" w14:textId="77777777" w:rsidR="006C1DFF" w:rsidRPr="006B7FC0" w:rsidRDefault="006C1DFF" w:rsidP="006C1DFF">
      <w:pPr>
        <w:jc w:val="left"/>
        <w:rPr>
          <w:rFonts w:ascii="黑体" w:eastAsia="黑体" w:hAnsi="黑体" w:hint="eastAsia"/>
          <w:sz w:val="24"/>
          <w:szCs w:val="24"/>
        </w:rPr>
      </w:pPr>
    </w:p>
    <w:p w14:paraId="388B497E" w14:textId="77777777" w:rsidR="006C1DFF" w:rsidRPr="006C1DFF" w:rsidRDefault="006C1DFF" w:rsidP="006C1DFF">
      <w:pPr>
        <w:jc w:val="left"/>
        <w:rPr>
          <w:rFonts w:ascii="黑体" w:eastAsia="黑体" w:hAnsi="黑体" w:hint="eastAsia"/>
          <w:sz w:val="24"/>
          <w:szCs w:val="24"/>
        </w:rPr>
      </w:pPr>
      <w:r w:rsidRPr="00B96AC6">
        <w:rPr>
          <w:rFonts w:ascii="黑体" w:eastAsia="黑体" w:hAnsi="黑体" w:hint="eastAsia"/>
          <w:sz w:val="24"/>
          <w:szCs w:val="24"/>
        </w:rPr>
        <w:t>优化方向</w:t>
      </w:r>
      <w:r w:rsidR="005D42E0">
        <w:rPr>
          <w:rFonts w:ascii="黑体" w:eastAsia="黑体" w:hAnsi="黑体" w:hint="eastAsia"/>
          <w:sz w:val="24"/>
          <w:szCs w:val="24"/>
        </w:rPr>
        <w:t>3</w:t>
      </w:r>
      <w:r w:rsidRPr="00B96AC6">
        <w:rPr>
          <w:rFonts w:ascii="黑体" w:eastAsia="黑体" w:hAnsi="黑体" w:hint="eastAsia"/>
          <w:sz w:val="24"/>
          <w:szCs w:val="24"/>
        </w:rPr>
        <w:t>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C1DFF" w14:paraId="59A0BBE2" w14:textId="77777777" w:rsidTr="008D79B3">
        <w:trPr>
          <w:trHeight w:val="851"/>
        </w:trPr>
        <w:tc>
          <w:tcPr>
            <w:tcW w:w="8296" w:type="dxa"/>
          </w:tcPr>
          <w:p w14:paraId="528F2C3B" w14:textId="7407CF83" w:rsidR="006C1DFF" w:rsidRPr="006B7FC0" w:rsidRDefault="00296356" w:rsidP="008D79B3">
            <w:pPr>
              <w:jc w:val="left"/>
              <w:rPr>
                <w:rFonts w:ascii="黑体" w:eastAsia="黑体" w:hAnsi="黑体" w:hint="eastAsia"/>
                <w:sz w:val="24"/>
                <w:szCs w:val="24"/>
              </w:rPr>
            </w:pPr>
            <w:r w:rsidRPr="00296356">
              <w:rPr>
                <w:rFonts w:ascii="黑体" w:eastAsia="黑体" w:hAnsi="黑体" w:hint="eastAsia"/>
                <w:sz w:val="24"/>
                <w:szCs w:val="24"/>
              </w:rPr>
              <w:t>健康指标关注度的优化</w:t>
            </w:r>
          </w:p>
        </w:tc>
      </w:tr>
    </w:tbl>
    <w:p w14:paraId="0654AEE3" w14:textId="77777777" w:rsidR="006C1DFF" w:rsidRPr="006C1DFF" w:rsidRDefault="006C1DFF" w:rsidP="006C1DFF">
      <w:pPr>
        <w:jc w:val="left"/>
        <w:rPr>
          <w:rFonts w:ascii="黑体" w:eastAsia="黑体" w:hAnsi="黑体" w:hint="eastAsia"/>
          <w:sz w:val="24"/>
          <w:szCs w:val="24"/>
        </w:rPr>
      </w:pPr>
      <w:r w:rsidRPr="006C1DFF">
        <w:rPr>
          <w:rFonts w:ascii="黑体" w:eastAsia="黑体" w:hAnsi="黑体" w:hint="eastAsia"/>
          <w:sz w:val="24"/>
          <w:szCs w:val="24"/>
        </w:rPr>
        <w:t>对应解决方案</w:t>
      </w:r>
      <w:r w:rsidR="005D42E0">
        <w:rPr>
          <w:rFonts w:ascii="黑体" w:eastAsia="黑体" w:hAnsi="黑体" w:hint="eastAsia"/>
          <w:sz w:val="24"/>
          <w:szCs w:val="24"/>
        </w:rPr>
        <w:t>3</w:t>
      </w:r>
      <w:r w:rsidRPr="006C1DFF">
        <w:rPr>
          <w:rFonts w:ascii="黑体" w:eastAsia="黑体" w:hAnsi="黑体" w:hint="eastAsia"/>
          <w:sz w:val="24"/>
          <w:szCs w:val="24"/>
        </w:rPr>
        <w:t>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C1DFF" w14:paraId="39826582" w14:textId="77777777" w:rsidTr="008D79B3">
        <w:trPr>
          <w:trHeight w:val="851"/>
        </w:trPr>
        <w:tc>
          <w:tcPr>
            <w:tcW w:w="8296" w:type="dxa"/>
          </w:tcPr>
          <w:p w14:paraId="79C5EF83" w14:textId="7D34C972" w:rsidR="006C1DFF" w:rsidRDefault="00296356" w:rsidP="008D79B3">
            <w:pPr>
              <w:jc w:val="left"/>
              <w:rPr>
                <w:rFonts w:ascii="黑体" w:eastAsia="黑体" w:hAnsi="黑体" w:hint="eastAsia"/>
                <w:sz w:val="24"/>
                <w:szCs w:val="24"/>
              </w:rPr>
            </w:pPr>
            <w:r w:rsidRPr="00296356">
              <w:rPr>
                <w:rFonts w:ascii="黑体" w:eastAsia="黑体" w:hAnsi="黑体" w:hint="eastAsia"/>
                <w:sz w:val="24"/>
                <w:szCs w:val="24"/>
              </w:rPr>
              <w:t>加强了心率和睡眠监测功能的推广和教育,帮助用户理解这些健康指标的重要性。通过软件更新，优化了心率和睡眠监测算法，提高了数据的准确性和可靠性，为用户提供更可靠的健康追踪工具。</w:t>
            </w:r>
          </w:p>
        </w:tc>
      </w:tr>
    </w:tbl>
    <w:p w14:paraId="5A7CFBE0" w14:textId="77777777" w:rsidR="006C1DFF" w:rsidRPr="006B7FC0" w:rsidRDefault="006C1DFF" w:rsidP="006C1DFF">
      <w:pPr>
        <w:jc w:val="left"/>
        <w:rPr>
          <w:rFonts w:ascii="黑体" w:eastAsia="黑体" w:hAnsi="黑体" w:hint="eastAsia"/>
          <w:sz w:val="24"/>
          <w:szCs w:val="24"/>
        </w:rPr>
      </w:pPr>
    </w:p>
    <w:p w14:paraId="07D79D71" w14:textId="77777777" w:rsidR="00D67434" w:rsidRPr="0047299B" w:rsidRDefault="00D67434" w:rsidP="0047299B">
      <w:pPr>
        <w:jc w:val="left"/>
        <w:rPr>
          <w:rFonts w:ascii="黑体" w:eastAsia="黑体" w:hAnsi="黑体" w:hint="eastAsia"/>
          <w:sz w:val="28"/>
          <w:szCs w:val="28"/>
        </w:rPr>
      </w:pPr>
    </w:p>
    <w:sectPr w:rsidR="00D67434" w:rsidRPr="0047299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0BCBBA" w14:textId="77777777" w:rsidR="00625E81" w:rsidRDefault="00625E81" w:rsidP="006B7FC0">
      <w:pPr>
        <w:rPr>
          <w:rFonts w:hint="eastAsia"/>
        </w:rPr>
      </w:pPr>
      <w:r>
        <w:separator/>
      </w:r>
    </w:p>
  </w:endnote>
  <w:endnote w:type="continuationSeparator" w:id="0">
    <w:p w14:paraId="0B406B32" w14:textId="77777777" w:rsidR="00625E81" w:rsidRDefault="00625E81" w:rsidP="006B7FC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A057F7" w14:textId="77777777" w:rsidR="00625E81" w:rsidRDefault="00625E81" w:rsidP="006B7FC0">
      <w:pPr>
        <w:rPr>
          <w:rFonts w:hint="eastAsia"/>
        </w:rPr>
      </w:pPr>
      <w:r>
        <w:separator/>
      </w:r>
    </w:p>
  </w:footnote>
  <w:footnote w:type="continuationSeparator" w:id="0">
    <w:p w14:paraId="79EBB036" w14:textId="77777777" w:rsidR="00625E81" w:rsidRDefault="00625E81" w:rsidP="006B7FC0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1106B"/>
    <w:multiLevelType w:val="hybridMultilevel"/>
    <w:tmpl w:val="F7A632B8"/>
    <w:lvl w:ilvl="0" w:tplc="2C10E06A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5651428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99B"/>
    <w:rsid w:val="000437A3"/>
    <w:rsid w:val="00054E8B"/>
    <w:rsid w:val="000A3171"/>
    <w:rsid w:val="000D349B"/>
    <w:rsid w:val="001A3620"/>
    <w:rsid w:val="001F2CA4"/>
    <w:rsid w:val="001F6AA6"/>
    <w:rsid w:val="0028211F"/>
    <w:rsid w:val="00296356"/>
    <w:rsid w:val="002B183B"/>
    <w:rsid w:val="00395636"/>
    <w:rsid w:val="003D76A5"/>
    <w:rsid w:val="004139DB"/>
    <w:rsid w:val="004215FF"/>
    <w:rsid w:val="004470C6"/>
    <w:rsid w:val="0044717B"/>
    <w:rsid w:val="0045014A"/>
    <w:rsid w:val="0047299B"/>
    <w:rsid w:val="004E545C"/>
    <w:rsid w:val="00525F96"/>
    <w:rsid w:val="00572A57"/>
    <w:rsid w:val="005D42E0"/>
    <w:rsid w:val="00613F4E"/>
    <w:rsid w:val="00625E81"/>
    <w:rsid w:val="0065194A"/>
    <w:rsid w:val="006B7FC0"/>
    <w:rsid w:val="006C1DFF"/>
    <w:rsid w:val="006D15C7"/>
    <w:rsid w:val="00711A6F"/>
    <w:rsid w:val="00831063"/>
    <w:rsid w:val="00882386"/>
    <w:rsid w:val="008D4013"/>
    <w:rsid w:val="009A5982"/>
    <w:rsid w:val="00A9386F"/>
    <w:rsid w:val="00B96AC6"/>
    <w:rsid w:val="00BA3BAD"/>
    <w:rsid w:val="00C828E6"/>
    <w:rsid w:val="00CC14CA"/>
    <w:rsid w:val="00CD79CE"/>
    <w:rsid w:val="00D4056C"/>
    <w:rsid w:val="00D67434"/>
    <w:rsid w:val="00E93EF4"/>
    <w:rsid w:val="00EC5192"/>
    <w:rsid w:val="00F03F33"/>
    <w:rsid w:val="00F76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D903AA"/>
  <w15:chartTrackingRefBased/>
  <w15:docId w15:val="{504DE061-FC95-42B6-B31E-58B5F4A4A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729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6B7FC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B7FC0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B7FC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B7FC0"/>
    <w:rPr>
      <w:sz w:val="18"/>
      <w:szCs w:val="18"/>
    </w:rPr>
  </w:style>
  <w:style w:type="paragraph" w:styleId="a8">
    <w:name w:val="List Paragraph"/>
    <w:basedOn w:val="a"/>
    <w:uiPriority w:val="34"/>
    <w:qFormat/>
    <w:rsid w:val="00B96AC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063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4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91</Words>
  <Characters>520</Characters>
  <Application>Microsoft Office Word</Application>
  <DocSecurity>0</DocSecurity>
  <Lines>4</Lines>
  <Paragraphs>1</Paragraphs>
  <ScaleCrop>false</ScaleCrop>
  <Company/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5600</dc:creator>
  <cp:keywords/>
  <dc:description/>
  <cp:lastModifiedBy>zhouy</cp:lastModifiedBy>
  <cp:revision>18</cp:revision>
  <dcterms:created xsi:type="dcterms:W3CDTF">2025-03-09T07:20:00Z</dcterms:created>
  <dcterms:modified xsi:type="dcterms:W3CDTF">2025-05-30T09:30:00Z</dcterms:modified>
</cp:coreProperties>
</file>