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EF8C" w14:textId="60389DDC" w:rsidR="008F5368" w:rsidRDefault="00246E6E" w:rsidP="00246E6E">
      <w:pPr>
        <w:pStyle w:val="Heading1"/>
      </w:pPr>
      <w:r w:rsidRPr="00246E6E">
        <w:t>3.3</w:t>
      </w:r>
    </w:p>
    <w:p w14:paraId="71E19345" w14:textId="6F1636A9" w:rsidR="00246E6E" w:rsidRDefault="00246E6E" w:rsidP="00246E6E">
      <w:r w:rsidRPr="00246E6E">
        <w:t>现在这一节已经把</w:t>
      </w:r>
      <w:r w:rsidRPr="00246E6E">
        <w:t xml:space="preserve"> </w:t>
      </w:r>
      <w:proofErr w:type="spellStart"/>
      <w:r w:rsidRPr="00246E6E">
        <w:t>SelfCheckGPT</w:t>
      </w:r>
      <w:proofErr w:type="spellEnd"/>
      <w:r w:rsidRPr="00246E6E">
        <w:noBreakHyphen/>
        <w:t xml:space="preserve">NLI </w:t>
      </w:r>
      <w:r w:rsidRPr="00246E6E">
        <w:t>的使用流程讲清楚了：</w:t>
      </w:r>
      <w:proofErr w:type="gramStart"/>
      <w:r w:rsidRPr="00246E6E">
        <w:t>句子级</w:t>
      </w:r>
      <w:proofErr w:type="gramEnd"/>
      <w:r w:rsidRPr="00246E6E">
        <w:t>拆分、对比所有</w:t>
      </w:r>
      <w:r w:rsidRPr="00246E6E">
        <w:t xml:space="preserve"> sampled passages</w:t>
      </w:r>
      <w:r w:rsidRPr="00246E6E">
        <w:t>、取平均得到</w:t>
      </w:r>
      <w:r w:rsidRPr="00246E6E">
        <w:t xml:space="preserve">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246E6E">
        <w:t>，再用阈值</w:t>
      </w:r>
      <w:r w:rsidRPr="00246E6E">
        <w:t xml:space="preserve"> 0.4 </w:t>
      </w:r>
      <w:r w:rsidRPr="00246E6E">
        <w:t>做决策，这个和你代码是一致的，这点很好。这里我建议两件事：第一，前半段可以再用一句话点明</w:t>
      </w:r>
      <w:r w:rsidRPr="00246E6E">
        <w:t>“</w:t>
      </w:r>
      <w:r w:rsidRPr="00246E6E">
        <w:t>本项目只采用</w:t>
      </w:r>
      <w:r w:rsidRPr="00246E6E">
        <w:t xml:space="preserve"> </w:t>
      </w:r>
      <w:proofErr w:type="spellStart"/>
      <w:r w:rsidRPr="00246E6E">
        <w:t>SelfCheckGPT</w:t>
      </w:r>
      <w:proofErr w:type="spellEnd"/>
      <w:r w:rsidRPr="00246E6E">
        <w:t xml:space="preserve"> </w:t>
      </w:r>
      <w:r w:rsidRPr="00246E6E">
        <w:t>的</w:t>
      </w:r>
      <w:r w:rsidRPr="00246E6E">
        <w:t xml:space="preserve"> NLI </w:t>
      </w:r>
      <w:r w:rsidRPr="00246E6E">
        <w:t>变体，不使用</w:t>
      </w:r>
      <w:r w:rsidRPr="00246E6E">
        <w:t xml:space="preserve"> </w:t>
      </w:r>
      <w:proofErr w:type="spellStart"/>
      <w:r w:rsidRPr="00246E6E">
        <w:t>BERTScore</w:t>
      </w:r>
      <w:proofErr w:type="spellEnd"/>
      <w:r w:rsidRPr="00246E6E">
        <w:t xml:space="preserve"> </w:t>
      </w:r>
      <w:r w:rsidRPr="00246E6E">
        <w:t>和</w:t>
      </w:r>
      <w:r w:rsidRPr="00246E6E">
        <w:t xml:space="preserve"> n</w:t>
      </w:r>
      <w:r w:rsidRPr="00246E6E">
        <w:noBreakHyphen/>
        <w:t xml:space="preserve">gram </w:t>
      </w:r>
      <w:r w:rsidRPr="00246E6E">
        <w:t>等其它打分</w:t>
      </w:r>
      <w:r w:rsidRPr="00246E6E">
        <w:t>”</w:t>
      </w:r>
      <w:r w:rsidRPr="00246E6E">
        <w:t>，这样和前文文献综述那一段形成呼应，读者不会疑惑你为什么最后只用了</w:t>
      </w:r>
      <w:r w:rsidRPr="00246E6E">
        <w:t xml:space="preserve"> NLI </w:t>
      </w:r>
      <w:r w:rsidRPr="00246E6E">
        <w:t>分支。第二，符号和措辞要统一，现在正文里有</w:t>
      </w:r>
      <w:r w:rsidRPr="00246E6E">
        <w:t xml:space="preserve"> “</w:t>
      </w:r>
      <w:proofErr w:type="spellStart"/>
      <w:r w:rsidRPr="00246E6E">
        <w:t>scok</w:t>
      </w:r>
      <w:proofErr w:type="spellEnd"/>
      <w:r w:rsidRPr="00246E6E">
        <w:t xml:space="preserve">” </w:t>
      </w:r>
      <w:r w:rsidRPr="00246E6E">
        <w:t>和</w:t>
      </w:r>
      <w:r w:rsidRPr="00246E6E">
        <w:t xml:space="preserve"> “</w:t>
      </w:r>
      <w:proofErr w:type="spellStart"/>
      <w:r w:rsidRPr="00246E6E">
        <w:t>sc</w:t>
      </w:r>
      <w:proofErr w:type="spellEnd"/>
      <w:r w:rsidRPr="00246E6E">
        <w:t xml:space="preserve"> ok” </w:t>
      </w:r>
      <w:r w:rsidRPr="00246E6E">
        <w:t>两种写法，尽量统一成一种，比如全文都写成</w:t>
      </w:r>
      <w:r w:rsidRPr="00246E6E">
        <w:t xml:space="preserve"> </w:t>
      </w:r>
      <m:oMath>
        <m:sSubSup>
          <m:sSubSupPr>
            <m:ctrlPr>
              <w:rPr>
                <w:rFonts w:ascii="Cambria Math" w:hAnsi="Cambria Math"/>
              </w:rPr>
            </m:ctrlPr>
          </m:sSubSupPr>
          <m:e>
            <m:r>
              <w:rPr>
                <w:rFonts w:ascii="Cambria Math" w:hAnsi="Cambria Math"/>
              </w:rPr>
              <m:t>s</m:t>
            </m:r>
          </m:e>
          <m:sub>
            <m:r>
              <w:rPr>
                <w:rFonts w:ascii="Cambria Math" w:hAnsi="Cambria Math"/>
              </w:rPr>
              <m:t>c</m:t>
            </m:r>
          </m:sub>
          <m:sup>
            <m:r>
              <w:rPr>
                <w:rFonts w:ascii="Cambria Math" w:hAnsi="Cambria Math"/>
              </w:rPr>
              <m:t>ok</m:t>
            </m:r>
          </m:sup>
        </m:sSubSup>
      </m:oMath>
      <w:r w:rsidRPr="00246E6E">
        <w:t>或直接用</w:t>
      </w:r>
      <w:r w:rsidRPr="00246E6E">
        <w:t xml:space="preserve">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246E6E">
        <w:t>和一个单独的布尔变量；同时，可以在写出公式</w:t>
      </w:r>
      <w:r w:rsidRPr="00246E6E">
        <w:t xml:space="preserve"> (8)</w:t>
      </w:r>
      <w:r w:rsidRPr="00246E6E">
        <w:t>、</w:t>
      </w:r>
      <w:r w:rsidRPr="00246E6E">
        <w:t xml:space="preserve">(9) </w:t>
      </w:r>
      <w:r w:rsidRPr="00246E6E">
        <w:t>后，用一句自然语言解释一下</w:t>
      </w:r>
      <w:r w:rsidRPr="00246E6E">
        <w:t>“</w:t>
      </w:r>
      <w:r w:rsidRPr="00246E6E">
        <w:t>也就是说，当平均矛盾概率低于</w:t>
      </w:r>
      <w:r w:rsidRPr="00246E6E">
        <w:t xml:space="preserve"> 0.4 </w:t>
      </w:r>
      <w:r w:rsidRPr="00246E6E">
        <w:t>时，就认为该问题在不同样本之间是</w:t>
      </w:r>
      <w:r w:rsidRPr="00246E6E">
        <w:t>‘</w:t>
      </w:r>
      <w:r w:rsidRPr="00246E6E">
        <w:t>自洽</w:t>
      </w:r>
      <w:r w:rsidRPr="00246E6E">
        <w:t>’</w:t>
      </w:r>
      <w:r w:rsidRPr="00246E6E">
        <w:t>的</w:t>
      </w:r>
      <w:r w:rsidRPr="00246E6E">
        <w:t>”</w:t>
      </w:r>
      <w:r w:rsidRPr="00246E6E">
        <w:t>，这样</w:t>
      </w:r>
      <w:r w:rsidRPr="00246E6E">
        <w:t xml:space="preserve"> examiner </w:t>
      </w:r>
      <w:r w:rsidRPr="00246E6E">
        <w:t>读到这里不用来回在公式和文字之间跳。</w:t>
      </w:r>
    </w:p>
    <w:p w14:paraId="1F3F61C3" w14:textId="77777777" w:rsidR="00246E6E" w:rsidRPr="00246E6E" w:rsidRDefault="00246E6E" w:rsidP="00246E6E">
      <w:r w:rsidRPr="00246E6E">
        <w:rPr>
          <w:b/>
          <w:bCs/>
        </w:rPr>
        <w:t>3.3 Self-Consistency Estimation (</w:t>
      </w:r>
      <w:proofErr w:type="spellStart"/>
      <w:r w:rsidRPr="00246E6E">
        <w:rPr>
          <w:b/>
          <w:bCs/>
        </w:rPr>
        <w:t>SelfCheckGPT</w:t>
      </w:r>
      <w:proofErr w:type="spellEnd"/>
      <w:r w:rsidRPr="00246E6E">
        <w:rPr>
          <w:b/>
          <w:bCs/>
        </w:rPr>
        <w:noBreakHyphen/>
        <w:t>NLI)</w:t>
      </w:r>
      <w:r w:rsidRPr="00246E6E">
        <w:br/>
        <w:t xml:space="preserve">In this stage, the goal is to measure how internally stable the sampled answers are. For each question, the five candidate answers produced in Section 3.2 are first split into individual sentences, following the requirements of </w:t>
      </w:r>
      <w:proofErr w:type="spellStart"/>
      <w:r w:rsidRPr="00246E6E">
        <w:t>SelfCheckGPT</w:t>
      </w:r>
      <w:proofErr w:type="spellEnd"/>
      <w:r w:rsidRPr="00246E6E">
        <w:t xml:space="preserve"> for sentence</w:t>
      </w:r>
      <w:r w:rsidRPr="00246E6E">
        <w:noBreakHyphen/>
        <w:t xml:space="preserve">level evaluation. </w:t>
      </w:r>
      <w:proofErr w:type="spellStart"/>
      <w:r w:rsidRPr="00246E6E">
        <w:t>SelfCheckGPT</w:t>
      </w:r>
      <w:proofErr w:type="spellEnd"/>
      <w:r w:rsidRPr="00246E6E">
        <w:noBreakHyphen/>
        <w:t>NLI then treats every sentence as a hypothesis and compares it against all sampled passages as premises, returning the probability that this sentence is contradicted by the other samples. This yields a set of contradiction scores for each sentence.</w:t>
      </w:r>
    </w:p>
    <w:p w14:paraId="5D963F0B" w14:textId="77777777" w:rsidR="00246E6E" w:rsidRPr="00246E6E" w:rsidRDefault="00246E6E" w:rsidP="00246E6E">
      <w:r w:rsidRPr="00246E6E">
        <w:t>For a given question, the overall inconsistency score is defined as the mean contradiction probability:</w:t>
      </w:r>
    </w:p>
    <w:p w14:paraId="67FD7497" w14:textId="649A8D47" w:rsidR="00246E6E" w:rsidRPr="00246E6E" w:rsidRDefault="00000000" w:rsidP="00246E6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r>
                  <m:rPr>
                    <m:sty m:val="p"/>
                  </m:rPr>
                  <w:rPr>
                    <w:rFonts w:ascii="Cambria Math" w:hAnsi="Cambria Math"/>
                  </w:rPr>
                  <m:t>mean</m:t>
                </m:r>
                <m:r>
                  <w:rPr>
                    <w:rFonts w:ascii="Cambria Math" w:hAnsi="Cambria Math"/>
                  </w:rPr>
                  <m:t>(</m:t>
                </m:r>
                <m:r>
                  <m:rPr>
                    <m:nor/>
                  </m:rPr>
                  <m:t>SelfCheckNLI.predict</m:t>
                </m:r>
                <m:r>
                  <w:rPr>
                    <w:rFonts w:ascii="Cambria Math" w:hAnsi="Cambria Math"/>
                  </w:rPr>
                  <m:t>(</m:t>
                </m:r>
                <m:r>
                  <m:rPr>
                    <m:nor/>
                  </m:rPr>
                  <m:t>sentences</m:t>
                </m:r>
                <m:r>
                  <w:rPr>
                    <w:rFonts w:ascii="Cambria Math" w:hAnsi="Cambria Math"/>
                  </w:rPr>
                  <m:t>,</m:t>
                </m:r>
                <m:r>
                  <m:rPr>
                    <m:nor/>
                  </m:rPr>
                  <m:t xml:space="preserve"> sampled_passages</m:t>
                </m:r>
                <m:r>
                  <w:rPr>
                    <w:rFonts w:ascii="Cambria Math" w:hAnsi="Cambria Math"/>
                  </w:rPr>
                  <m:t>))</m:t>
                </m:r>
              </m:e>
              <m:e/>
              <m:e>
                <m:r>
                  <m:rPr>
                    <m:nor/>
                  </m:rPr>
                  <m:t>(8)</m:t>
                </m:r>
              </m:e>
            </m:mr>
          </m:m>
          <m:r>
            <m:rPr>
              <m:sty m:val="p"/>
            </m:rPr>
            <w:br/>
          </m:r>
        </m:oMath>
      </m:oMathPara>
    </w:p>
    <w:p w14:paraId="016EBEC5" w14:textId="42FBFAD4" w:rsidR="00246E6E" w:rsidRPr="00246E6E" w:rsidRDefault="00246E6E" w:rsidP="00246E6E">
      <w:r w:rsidRPr="00246E6E">
        <w:t xml:space="preserve">A higher value of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246E6E">
        <w:t>means that the model’s answers disagree more with each other and therefore look more hallucination</w:t>
      </w:r>
      <w:r w:rsidRPr="00246E6E">
        <w:noBreakHyphen/>
        <w:t>prone, whereas a lower value indicates that the generated content is semantically stable across samples. To make this score operational, I convert it into a binary flag by applying a fixed threshold:</w:t>
      </w:r>
    </w:p>
    <w:p w14:paraId="10992CFD" w14:textId="1E1600C2" w:rsidR="00246E6E" w:rsidRPr="00246E6E" w:rsidRDefault="00000000" w:rsidP="00246E6E">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s</m:t>
                    </m:r>
                  </m:e>
                  <m:sub>
                    <m:r>
                      <w:rPr>
                        <w:rFonts w:ascii="Cambria Math" w:hAnsi="Cambria Math"/>
                      </w:rPr>
                      <m:t>c</m:t>
                    </m:r>
                  </m:sub>
                  <m:sup>
                    <m:r>
                      <m:rPr>
                        <m:nor/>
                      </m:rPr>
                      <m:t>ok</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True</m:t>
                          </m:r>
                          <m: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&lt;0.4,</m:t>
                          </m:r>
                        </m:e>
                      </m:mr>
                      <m:mr>
                        <m:e>
                          <m:r>
                            <m:rPr>
                              <m:nor/>
                            </m:rPr>
                            <m:t>False</m:t>
                          </m:r>
                          <m:r>
                            <w:rPr>
                              <w:rFonts w:ascii="Cambria Math" w:hAnsi="Cambria Math"/>
                            </w:rPr>
                            <m:t>,</m:t>
                          </m:r>
                        </m:e>
                        <m:e>
                          <m:r>
                            <m:rPr>
                              <m:nor/>
                            </m:rPr>
                            <m:t>otherwise.</m:t>
                          </m:r>
                        </m:e>
                      </m:mr>
                    </m:m>
                  </m:e>
                </m:d>
              </m:e>
              <m:e/>
              <m:e>
                <m:r>
                  <m:rPr>
                    <m:nor/>
                  </m:rPr>
                  <m:t>(9)</m:t>
                </m:r>
              </m:e>
            </m:mr>
          </m:m>
          <m:r>
            <m:rPr>
              <m:sty m:val="p"/>
            </m:rPr>
            <w:br/>
          </m:r>
        </m:oMath>
      </m:oMathPara>
    </w:p>
    <w:p w14:paraId="5F5F99D6" w14:textId="77777777" w:rsidR="00246E6E" w:rsidRPr="00246E6E" w:rsidRDefault="00246E6E" w:rsidP="00246E6E">
      <w:r w:rsidRPr="00246E6E">
        <w:t xml:space="preserve">The value 0.4 follows the original </w:t>
      </w:r>
      <w:proofErr w:type="spellStart"/>
      <w:r w:rsidRPr="00246E6E">
        <w:t>SelfCheckGPT</w:t>
      </w:r>
      <w:proofErr w:type="spellEnd"/>
      <w:r w:rsidRPr="00246E6E">
        <w:noBreakHyphen/>
        <w:t>NLI design and worked well in my pilot experiments, so the same threshold is used throughout the framework.</w:t>
      </w:r>
    </w:p>
    <w:p w14:paraId="719D875C" w14:textId="77777777" w:rsidR="00246E6E" w:rsidRPr="00246E6E" w:rsidRDefault="00246E6E" w:rsidP="00246E6E">
      <w:r w:rsidRPr="00246E6E">
        <w:lastRenderedPageBreak/>
        <w:t>这样写的好处是：一句话交代目标，交代</w:t>
      </w:r>
      <w:r w:rsidRPr="00246E6E">
        <w:t>“</w:t>
      </w:r>
      <w:r w:rsidRPr="00246E6E">
        <w:t>按句子切分</w:t>
      </w:r>
      <w:r w:rsidRPr="00246E6E">
        <w:t xml:space="preserve"> + </w:t>
      </w:r>
      <w:r w:rsidRPr="00246E6E">
        <w:t>句子和所有</w:t>
      </w:r>
      <w:r w:rsidRPr="00246E6E">
        <w:t xml:space="preserve"> passages </w:t>
      </w:r>
      <w:r w:rsidRPr="00246E6E">
        <w:t>做</w:t>
      </w:r>
      <w:r w:rsidRPr="00246E6E">
        <w:t xml:space="preserve"> NLI”</w:t>
      </w:r>
      <w:r w:rsidRPr="00246E6E">
        <w:t>，公式</w:t>
      </w:r>
      <w:r w:rsidRPr="00246E6E">
        <w:t>(8)(9)</w:t>
      </w:r>
      <w:r w:rsidRPr="00246E6E">
        <w:t>跟代码一一对应，阈值</w:t>
      </w:r>
      <w:r w:rsidRPr="00246E6E">
        <w:t xml:space="preserve"> 0.4 </w:t>
      </w:r>
      <w:r w:rsidRPr="00246E6E">
        <w:t>的来源也讲清楚了。</w:t>
      </w:r>
    </w:p>
    <w:p w14:paraId="423BEF80" w14:textId="14625F06" w:rsidR="00246E6E" w:rsidRDefault="00246E6E"/>
    <w:p w14:paraId="6D256F74" w14:textId="7CAE63AF" w:rsidR="00246E6E" w:rsidRDefault="00246E6E">
      <w:r>
        <w:br w:type="page"/>
      </w:r>
    </w:p>
    <w:p w14:paraId="7DA6479C" w14:textId="55FFC598" w:rsidR="00246E6E" w:rsidRDefault="00246E6E" w:rsidP="00246E6E">
      <w:pPr>
        <w:pStyle w:val="Heading1"/>
      </w:pPr>
      <w:r w:rsidRPr="00246E6E">
        <w:lastRenderedPageBreak/>
        <w:t>3.6</w:t>
      </w:r>
    </w:p>
    <w:p w14:paraId="77E82634" w14:textId="6D0C0CB1" w:rsidR="00246E6E" w:rsidRDefault="00246E6E" w:rsidP="00246E6E">
      <w:pPr>
        <w:rPr>
          <w:b/>
          <w:bCs/>
        </w:rPr>
      </w:pPr>
      <w:r w:rsidRPr="00246E6E">
        <w:rPr>
          <w:b/>
          <w:bCs/>
        </w:rPr>
        <w:t>目前的逻辑</w:t>
      </w:r>
      <w:proofErr w:type="gramStart"/>
      <w:r w:rsidRPr="00246E6E">
        <w:rPr>
          <w:b/>
          <w:bCs/>
        </w:rPr>
        <w:t>规则改</w:t>
      </w:r>
      <w:proofErr w:type="gramEnd"/>
      <w:r w:rsidRPr="00246E6E">
        <w:rPr>
          <w:b/>
          <w:bCs/>
        </w:rPr>
        <w:t>得是对的，已经体现了你现在</w:t>
      </w:r>
      <w:r w:rsidRPr="00246E6E">
        <w:rPr>
          <w:b/>
          <w:bCs/>
        </w:rPr>
        <w:t>“</w:t>
      </w:r>
      <w:r w:rsidRPr="00246E6E">
        <w:rPr>
          <w:b/>
          <w:bCs/>
        </w:rPr>
        <w:t>必须三层都通过才算</w:t>
      </w:r>
      <w:r w:rsidRPr="00246E6E">
        <w:rPr>
          <w:b/>
          <w:bCs/>
        </w:rPr>
        <w:t xml:space="preserve"> factual”</w:t>
      </w:r>
      <w:r w:rsidRPr="00246E6E">
        <w:rPr>
          <w:b/>
          <w:bCs/>
        </w:rPr>
        <w:t>的设定，不过这节现在更像是在</w:t>
      </w:r>
      <w:r w:rsidRPr="00246E6E">
        <w:rPr>
          <w:b/>
          <w:bCs/>
        </w:rPr>
        <w:t>“</w:t>
      </w:r>
      <w:r w:rsidRPr="00246E6E">
        <w:rPr>
          <w:b/>
          <w:bCs/>
        </w:rPr>
        <w:t>报公式</w:t>
      </w:r>
      <w:r w:rsidRPr="00246E6E">
        <w:rPr>
          <w:b/>
          <w:bCs/>
        </w:rPr>
        <w:t>”</w:t>
      </w:r>
      <w:r w:rsidRPr="00246E6E">
        <w:rPr>
          <w:b/>
          <w:bCs/>
        </w:rPr>
        <w:t>，可以稍微多一点分析。现在的写法是先定义</w:t>
      </w:r>
      <w:r w:rsidRPr="00246E6E">
        <w:rPr>
          <w:b/>
          <w:bCs/>
        </w:rPr>
        <w:t xml:space="preserve"> </w:t>
      </w:r>
      <m:oMath>
        <m:r>
          <m:rPr>
            <m:sty m:val="bi"/>
          </m:rPr>
          <w:rPr>
            <w:rFonts w:ascii="Cambria Math" w:hAnsi="Cambria Math"/>
          </w:rPr>
          <m:t>sc</m:t>
        </m:r>
        <m:r>
          <m:rPr>
            <m:sty m:val="b"/>
          </m:rPr>
          <w:rPr>
            <w:rFonts w:ascii="Cambria Math" w:hAnsi="Cambria Math"/>
          </w:rPr>
          <m:t>_</m:t>
        </m:r>
        <m:r>
          <m:rPr>
            <m:sty m:val="bi"/>
          </m:rPr>
          <w:rPr>
            <w:rFonts w:ascii="Cambria Math" w:hAnsi="Cambria Math"/>
          </w:rPr>
          <m:t>ok,fact</m:t>
        </m:r>
        <m:r>
          <m:rPr>
            <m:sty m:val="b"/>
          </m:rPr>
          <w:rPr>
            <w:rFonts w:ascii="Cambria Math" w:hAnsi="Cambria Math"/>
          </w:rPr>
          <m:t>_</m:t>
        </m:r>
        <m:r>
          <m:rPr>
            <m:sty m:val="bi"/>
          </m:rPr>
          <w:rPr>
            <w:rFonts w:ascii="Cambria Math" w:hAnsi="Cambria Math"/>
          </w:rPr>
          <m:t>ok,judge</m:t>
        </m:r>
        <m:r>
          <m:rPr>
            <m:sty m:val="b"/>
          </m:rPr>
          <w:rPr>
            <w:rFonts w:ascii="Cambria Math" w:hAnsi="Cambria Math"/>
          </w:rPr>
          <m:t>_</m:t>
        </m:r>
        <m:r>
          <m:rPr>
            <m:sty m:val="bi"/>
          </m:rPr>
          <w:rPr>
            <w:rFonts w:ascii="Cambria Math" w:hAnsi="Cambria Math"/>
          </w:rPr>
          <m:t>ok</m:t>
        </m:r>
      </m:oMath>
      <w:r w:rsidRPr="00246E6E">
        <w:rPr>
          <w:b/>
          <w:bCs/>
        </w:rPr>
        <w:t>，然后给出</w:t>
      </w:r>
      <w:r w:rsidRPr="00246E6E">
        <w:rPr>
          <w:b/>
          <w:bCs/>
        </w:rPr>
        <w:t xml:space="preserve"> (13)</w:t>
      </w:r>
      <w:r w:rsidRPr="00246E6E">
        <w:rPr>
          <w:b/>
          <w:bCs/>
        </w:rPr>
        <w:t>、</w:t>
      </w:r>
      <w:r w:rsidRPr="00246E6E">
        <w:rPr>
          <w:b/>
          <w:bCs/>
        </w:rPr>
        <w:t>(14)</w:t>
      </w:r>
      <w:r w:rsidRPr="00246E6E">
        <w:rPr>
          <w:b/>
          <w:bCs/>
        </w:rPr>
        <w:t>。一方面，注意拼写的小细节：正文里有一次打成了</w:t>
      </w:r>
      <w:r w:rsidRPr="00246E6E">
        <w:rPr>
          <w:b/>
          <w:bCs/>
        </w:rPr>
        <w:t xml:space="preserve"> “f act ok”</w:t>
      </w:r>
      <w:r w:rsidRPr="00246E6E">
        <w:rPr>
          <w:b/>
          <w:bCs/>
        </w:rPr>
        <w:t>，这种很容易被</w:t>
      </w:r>
      <w:r w:rsidRPr="00246E6E">
        <w:rPr>
          <w:b/>
          <w:bCs/>
        </w:rPr>
        <w:t xml:space="preserve"> marker </w:t>
      </w:r>
      <w:r w:rsidRPr="00246E6E">
        <w:rPr>
          <w:b/>
          <w:bCs/>
        </w:rPr>
        <w:t>认为是没认真校对。另一方面，建议在公式之后多加两三句解释你为什么用</w:t>
      </w:r>
      <w:r w:rsidRPr="00246E6E">
        <w:rPr>
          <w:b/>
          <w:bCs/>
        </w:rPr>
        <w:t>“</w:t>
      </w:r>
      <w:r w:rsidRPr="00246E6E">
        <w:rPr>
          <w:b/>
          <w:bCs/>
        </w:rPr>
        <w:t>严格与</w:t>
      </w:r>
      <w:r w:rsidRPr="00246E6E">
        <w:rPr>
          <w:b/>
          <w:bCs/>
        </w:rPr>
        <w:t>”</w:t>
      </w:r>
      <w:r w:rsidRPr="00246E6E">
        <w:rPr>
          <w:b/>
          <w:bCs/>
        </w:rPr>
        <w:t>的逻辑：比如强调</w:t>
      </w:r>
      <w:r w:rsidRPr="00246E6E">
        <w:rPr>
          <w:b/>
          <w:bCs/>
        </w:rPr>
        <w:t>“</w:t>
      </w:r>
      <w:r w:rsidRPr="00246E6E">
        <w:rPr>
          <w:b/>
          <w:bCs/>
        </w:rPr>
        <w:t>这种</w:t>
      </w:r>
      <w:r w:rsidRPr="00246E6E">
        <w:rPr>
          <w:b/>
          <w:bCs/>
        </w:rPr>
        <w:t xml:space="preserve"> AND </w:t>
      </w:r>
      <w:r w:rsidRPr="00246E6E">
        <w:rPr>
          <w:b/>
          <w:bCs/>
        </w:rPr>
        <w:t>规则牺牲了一部分召回率，但明显降低了误判非幻觉样本的概率，因此更适合作为后续</w:t>
      </w:r>
      <w:r w:rsidRPr="00246E6E">
        <w:rPr>
          <w:b/>
          <w:bCs/>
        </w:rPr>
        <w:t xml:space="preserve"> prompt</w:t>
      </w:r>
      <w:r w:rsidRPr="00246E6E">
        <w:rPr>
          <w:b/>
          <w:bCs/>
        </w:rPr>
        <w:noBreakHyphen/>
        <w:t xml:space="preserve">based mitigation </w:t>
      </w:r>
      <w:r w:rsidRPr="00246E6E">
        <w:rPr>
          <w:b/>
          <w:bCs/>
        </w:rPr>
        <w:t>的评价基准</w:t>
      </w:r>
      <w:r w:rsidRPr="00246E6E">
        <w:rPr>
          <w:b/>
          <w:bCs/>
        </w:rPr>
        <w:t>”</w:t>
      </w:r>
      <w:r w:rsidRPr="00246E6E">
        <w:rPr>
          <w:b/>
          <w:bCs/>
        </w:rPr>
        <w:t>，顺便一句话连回</w:t>
      </w:r>
      <w:r w:rsidRPr="00246E6E">
        <w:rPr>
          <w:b/>
          <w:bCs/>
        </w:rPr>
        <w:t xml:space="preserve"> 4.2 </w:t>
      </w:r>
      <w:r w:rsidRPr="00246E6E">
        <w:rPr>
          <w:b/>
          <w:bCs/>
        </w:rPr>
        <w:t>里</w:t>
      </w:r>
      <w:r w:rsidRPr="00246E6E">
        <w:rPr>
          <w:b/>
          <w:bCs/>
        </w:rPr>
        <w:t xml:space="preserve"> single</w:t>
      </w:r>
      <w:r w:rsidRPr="00246E6E">
        <w:rPr>
          <w:b/>
          <w:bCs/>
        </w:rPr>
        <w:noBreakHyphen/>
        <w:t xml:space="preserve">judge </w:t>
      </w:r>
      <w:r w:rsidRPr="00246E6E">
        <w:rPr>
          <w:b/>
          <w:bCs/>
        </w:rPr>
        <w:t>不稳定的发现。这样</w:t>
      </w:r>
      <w:r w:rsidRPr="00246E6E">
        <w:rPr>
          <w:b/>
          <w:bCs/>
        </w:rPr>
        <w:t xml:space="preserve"> C5“</w:t>
      </w:r>
      <w:r w:rsidRPr="00246E6E">
        <w:rPr>
          <w:b/>
          <w:bCs/>
        </w:rPr>
        <w:t>方法选择的</w:t>
      </w:r>
      <w:r w:rsidRPr="00246E6E">
        <w:rPr>
          <w:b/>
          <w:bCs/>
        </w:rPr>
        <w:t xml:space="preserve"> justification”</w:t>
      </w:r>
      <w:r w:rsidRPr="00246E6E">
        <w:rPr>
          <w:b/>
          <w:bCs/>
        </w:rPr>
        <w:t>会更明显一些，而不是读</w:t>
      </w:r>
      <w:proofErr w:type="gramStart"/>
      <w:r w:rsidRPr="00246E6E">
        <w:rPr>
          <w:b/>
          <w:bCs/>
        </w:rPr>
        <w:t>起来像纯工程</w:t>
      </w:r>
      <w:proofErr w:type="gramEnd"/>
      <w:r w:rsidRPr="00246E6E">
        <w:rPr>
          <w:b/>
          <w:bCs/>
        </w:rPr>
        <w:t>选择。</w:t>
      </w:r>
    </w:p>
    <w:p w14:paraId="54AE6287" w14:textId="77777777" w:rsidR="00246E6E" w:rsidRPr="00246E6E" w:rsidRDefault="00246E6E" w:rsidP="00246E6E">
      <w:pPr>
        <w:rPr>
          <w:b/>
          <w:bCs/>
        </w:rPr>
      </w:pPr>
      <w:r w:rsidRPr="00246E6E">
        <w:rPr>
          <w:b/>
          <w:bCs/>
        </w:rPr>
        <w:t>3.6 Final Decision Rule for Factuality</w:t>
      </w:r>
      <w:r w:rsidRPr="00246E6E">
        <w:rPr>
          <w:b/>
          <w:bCs/>
        </w:rPr>
        <w:br/>
        <w:t>After obtaining the three evaluation signals—self</w:t>
      </w:r>
      <w:r w:rsidRPr="00246E6E">
        <w:rPr>
          <w:b/>
          <w:bCs/>
        </w:rPr>
        <w:noBreakHyphen/>
        <w:t>consistency, MNLI</w:t>
      </w:r>
      <w:r w:rsidRPr="00246E6E">
        <w:rPr>
          <w:b/>
          <w:bCs/>
        </w:rPr>
        <w:noBreakHyphen/>
        <w:t>based factual verification, and the LLM</w:t>
      </w:r>
      <w:r w:rsidRPr="00246E6E">
        <w:rPr>
          <w:b/>
          <w:bCs/>
        </w:rPr>
        <w:noBreakHyphen/>
        <w:t>as</w:t>
      </w:r>
      <w:r w:rsidRPr="00246E6E">
        <w:rPr>
          <w:b/>
          <w:bCs/>
        </w:rPr>
        <w:noBreakHyphen/>
        <w:t>a</w:t>
      </w:r>
      <w:r w:rsidRPr="00246E6E">
        <w:rPr>
          <w:b/>
          <w:bCs/>
        </w:rPr>
        <w:noBreakHyphen/>
        <w:t>judge decision—the framework combines them through a strict logical conjunction. Concretely, I treat each layer as a binary indicator:</w:t>
      </w:r>
    </w:p>
    <w:p w14:paraId="4106AD62" w14:textId="030B5FF4" w:rsidR="00246E6E" w:rsidRPr="00246E6E" w:rsidRDefault="00000000" w:rsidP="00246E6E">
      <w:pPr>
        <w:numPr>
          <w:ilvl w:val="0"/>
          <w:numId w:val="1"/>
        </w:numPr>
        <w:rPr>
          <w:b/>
          <w:bCs/>
        </w:rPr>
      </w:pPr>
      <m:oMath>
        <m:sSubSup>
          <m:sSubSupPr>
            <m:ctrlPr>
              <w:rPr>
                <w:rFonts w:ascii="Cambria Math" w:hAnsi="Cambria Math"/>
                <w:b/>
                <w:bCs/>
              </w:rPr>
            </m:ctrlPr>
          </m:sSubSupPr>
          <m:e>
            <m:r>
              <m:rPr>
                <m:sty m:val="bi"/>
              </m:rPr>
              <w:rPr>
                <w:rFonts w:ascii="Cambria Math" w:hAnsi="Cambria Math"/>
              </w:rPr>
              <m:t>s</m:t>
            </m:r>
          </m:e>
          <m:sub>
            <m:r>
              <m:rPr>
                <m:sty m:val="bi"/>
              </m:rPr>
              <w:rPr>
                <w:rFonts w:ascii="Cambria Math" w:hAnsi="Cambria Math"/>
              </w:rPr>
              <m:t>c</m:t>
            </m:r>
          </m:sub>
          <m:sup>
            <m:r>
              <m:rPr>
                <m:nor/>
              </m:rPr>
              <w:rPr>
                <w:b/>
                <w:bCs/>
              </w:rPr>
              <m:t>ok</m:t>
            </m:r>
          </m:sup>
        </m:sSubSup>
        <m:r>
          <m:rPr>
            <m:sty m:val="bi"/>
          </m:rPr>
          <w:rPr>
            <w:rFonts w:ascii="Cambria Math" w:hAnsi="Cambria Math"/>
          </w:rPr>
          <m:t>=1</m:t>
        </m:r>
      </m:oMath>
      <w:r w:rsidR="00246E6E" w:rsidRPr="00246E6E">
        <w:rPr>
          <w:b/>
          <w:bCs/>
        </w:rPr>
        <w:t xml:space="preserve">if the average contradiction score satisfies </w:t>
      </w:r>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c</m:t>
            </m:r>
          </m:sub>
        </m:sSub>
        <m:r>
          <m:rPr>
            <m:sty m:val="bi"/>
          </m:rPr>
          <w:rPr>
            <w:rFonts w:ascii="Cambria Math" w:hAnsi="Cambria Math"/>
          </w:rPr>
          <m:t>&lt;0.4</m:t>
        </m:r>
      </m:oMath>
      <w:r w:rsidR="00246E6E" w:rsidRPr="00246E6E">
        <w:rPr>
          <w:b/>
          <w:bCs/>
        </w:rPr>
        <w:t>;</w:t>
      </w:r>
    </w:p>
    <w:p w14:paraId="3836685C" w14:textId="0E5F0DB1" w:rsidR="00246E6E" w:rsidRPr="00246E6E" w:rsidRDefault="00000000" w:rsidP="00246E6E">
      <w:pPr>
        <w:numPr>
          <w:ilvl w:val="0"/>
          <w:numId w:val="1"/>
        </w:numPr>
        <w:rPr>
          <w:b/>
          <w:bCs/>
        </w:rPr>
      </w:pPr>
      <m:oMath>
        <m:sSup>
          <m:sSupPr>
            <m:ctrlPr>
              <w:rPr>
                <w:rFonts w:ascii="Cambria Math" w:hAnsi="Cambria Math"/>
                <w:b/>
                <w:bCs/>
              </w:rPr>
            </m:ctrlPr>
          </m:sSupPr>
          <m:e>
            <m:r>
              <m:rPr>
                <m:nor/>
              </m:rPr>
              <w:rPr>
                <w:b/>
                <w:bCs/>
              </w:rPr>
              <m:t>fact</m:t>
            </m:r>
          </m:e>
          <m:sup>
            <m:r>
              <m:rPr>
                <m:nor/>
              </m:rPr>
              <w:rPr>
                <w:b/>
                <w:bCs/>
              </w:rPr>
              <m:t>ok</m:t>
            </m:r>
          </m:sup>
        </m:sSup>
        <m:r>
          <m:rPr>
            <m:sty m:val="bi"/>
          </m:rPr>
          <w:rPr>
            <w:rFonts w:ascii="Cambria Math" w:hAnsi="Cambria Math"/>
          </w:rPr>
          <m:t>=1</m:t>
        </m:r>
      </m:oMath>
      <w:r w:rsidR="00246E6E" w:rsidRPr="00246E6E">
        <w:rPr>
          <w:b/>
          <w:bCs/>
        </w:rPr>
        <w:t xml:space="preserve">if the MNLI entailment probability satisfies </w:t>
      </w:r>
      <m:oMath>
        <m:sSub>
          <m:sSubPr>
            <m:ctrlPr>
              <w:rPr>
                <w:rFonts w:ascii="Cambria Math" w:hAnsi="Cambria Math"/>
                <w:b/>
                <w:bCs/>
              </w:rPr>
            </m:ctrlPr>
          </m:sSubPr>
          <m:e>
            <m:r>
              <m:rPr>
                <m:sty m:val="bi"/>
              </m:rPr>
              <w:rPr>
                <w:rFonts w:ascii="Cambria Math" w:hAnsi="Cambria Math"/>
              </w:rPr>
              <m:t>P</m:t>
            </m:r>
          </m:e>
          <m:sub>
            <m:r>
              <m:rPr>
                <m:nor/>
              </m:rPr>
              <w:rPr>
                <w:b/>
                <w:bCs/>
              </w:rPr>
              <m:t>entail</m:t>
            </m:r>
          </m:sub>
        </m:sSub>
        <m:r>
          <m:rPr>
            <m:sty m:val="bi"/>
          </m:rPr>
          <w:rPr>
            <w:rFonts w:ascii="Cambria Math" w:hAnsi="Cambria Math"/>
          </w:rPr>
          <m:t>&gt;0.5</m:t>
        </m:r>
      </m:oMath>
      <w:r w:rsidR="00246E6E" w:rsidRPr="00246E6E">
        <w:rPr>
          <w:b/>
          <w:bCs/>
        </w:rPr>
        <w:t>;</w:t>
      </w:r>
    </w:p>
    <w:p w14:paraId="1A4E7082" w14:textId="716E413B" w:rsidR="00246E6E" w:rsidRPr="00246E6E" w:rsidRDefault="00000000" w:rsidP="00246E6E">
      <w:pPr>
        <w:numPr>
          <w:ilvl w:val="0"/>
          <w:numId w:val="1"/>
        </w:numPr>
        <w:rPr>
          <w:b/>
          <w:bCs/>
        </w:rPr>
      </w:pPr>
      <m:oMath>
        <m:sSup>
          <m:sSupPr>
            <m:ctrlPr>
              <w:rPr>
                <w:rFonts w:ascii="Cambria Math" w:hAnsi="Cambria Math"/>
                <w:b/>
                <w:bCs/>
              </w:rPr>
            </m:ctrlPr>
          </m:sSupPr>
          <m:e>
            <m:r>
              <m:rPr>
                <m:nor/>
              </m:rPr>
              <w:rPr>
                <w:b/>
                <w:bCs/>
              </w:rPr>
              <m:t>judge</m:t>
            </m:r>
          </m:e>
          <m:sup>
            <m:r>
              <m:rPr>
                <m:nor/>
              </m:rPr>
              <w:rPr>
                <w:b/>
                <w:bCs/>
              </w:rPr>
              <m:t>ok</m:t>
            </m:r>
          </m:sup>
        </m:sSup>
        <m:r>
          <m:rPr>
            <m:sty m:val="bi"/>
          </m:rPr>
          <w:rPr>
            <w:rFonts w:ascii="Cambria Math" w:hAnsi="Cambria Math"/>
          </w:rPr>
          <m:t>=1</m:t>
        </m:r>
      </m:oMath>
      <w:r w:rsidR="00246E6E" w:rsidRPr="00246E6E">
        <w:rPr>
          <w:b/>
          <w:bCs/>
        </w:rPr>
        <w:t>if Qwen2.5</w:t>
      </w:r>
      <w:r w:rsidR="00246E6E" w:rsidRPr="00246E6E">
        <w:rPr>
          <w:b/>
          <w:bCs/>
        </w:rPr>
        <w:noBreakHyphen/>
        <w:t>7B</w:t>
      </w:r>
      <w:r w:rsidR="00246E6E" w:rsidRPr="00246E6E">
        <w:rPr>
          <w:b/>
          <w:bCs/>
        </w:rPr>
        <w:noBreakHyphen/>
        <w:t>Instruct returns “True” under the fixed factuality prompt.</w:t>
      </w:r>
    </w:p>
    <w:p w14:paraId="4E3EF1F5" w14:textId="77777777" w:rsidR="00246E6E" w:rsidRPr="00246E6E" w:rsidRDefault="00246E6E" w:rsidP="00246E6E">
      <w:pPr>
        <w:rPr>
          <w:b/>
          <w:bCs/>
        </w:rPr>
      </w:pPr>
      <w:r w:rsidRPr="00246E6E">
        <w:rPr>
          <w:b/>
          <w:bCs/>
        </w:rPr>
        <w:t>The final factuality label for an answer is then defined as</w:t>
      </w:r>
    </w:p>
    <w:p w14:paraId="5FD52FD3" w14:textId="66754CBD" w:rsidR="00246E6E" w:rsidRPr="00246E6E" w:rsidRDefault="00000000" w:rsidP="00246E6E">
      <w:pPr>
        <w:rPr>
          <w:b/>
          <w:bCs/>
        </w:rPr>
      </w:pPr>
      <m:oMathPara>
        <m:oMath>
          <m:m>
            <m:mPr>
              <m:plcHide m:val="1"/>
              <m:mcs>
                <m:mc>
                  <m:mcPr>
                    <m:count m:val="4"/>
                    <m:mcJc m:val="center"/>
                  </m:mcPr>
                </m:mc>
              </m:mcs>
              <m:ctrlPr>
                <w:rPr>
                  <w:rFonts w:ascii="Cambria Math" w:hAnsi="Cambria Math"/>
                  <w:b/>
                  <w:bCs/>
                </w:rPr>
              </m:ctrlPr>
            </m:mPr>
            <m:mr>
              <m:e/>
              <m:e>
                <m:sSup>
                  <m:sSupPr>
                    <m:ctrlPr>
                      <w:rPr>
                        <w:rFonts w:ascii="Cambria Math" w:hAnsi="Cambria Math"/>
                        <w:b/>
                        <w:bCs/>
                      </w:rPr>
                    </m:ctrlPr>
                  </m:sSupPr>
                  <m:e>
                    <m:r>
                      <m:rPr>
                        <m:nor/>
                      </m:rPr>
                      <w:rPr>
                        <w:b/>
                        <w:bCs/>
                      </w:rPr>
                      <m:t>final</m:t>
                    </m:r>
                  </m:e>
                  <m:sup>
                    <m:r>
                      <m:rPr>
                        <m:nor/>
                      </m:rPr>
                      <w:rPr>
                        <w:b/>
                        <w:bCs/>
                      </w:rPr>
                      <m:t>ok</m:t>
                    </m:r>
                  </m:sup>
                </m:sSup>
                <m:r>
                  <m:rPr>
                    <m:sty m:val="bi"/>
                  </m:rPr>
                  <w:rPr>
                    <w:rFonts w:ascii="Cambria Math" w:hAnsi="Cambria Math"/>
                  </w:rPr>
                  <m:t>=</m:t>
                </m:r>
                <m:d>
                  <m:dPr>
                    <m:begChr m:val="{"/>
                    <m:endChr m:val=""/>
                    <m:ctrlPr>
                      <w:rPr>
                        <w:rFonts w:ascii="Cambria Math" w:hAnsi="Cambria Math"/>
                        <w:b/>
                        <w:bCs/>
                      </w:rPr>
                    </m:ctrlPr>
                  </m:dPr>
                  <m:e>
                    <m:m>
                      <m:mPr>
                        <m:plcHide m:val="1"/>
                        <m:mcs>
                          <m:mc>
                            <m:mcPr>
                              <m:count m:val="2"/>
                              <m:mcJc m:val="center"/>
                            </m:mcPr>
                          </m:mc>
                        </m:mcs>
                        <m:ctrlPr>
                          <w:rPr>
                            <w:rFonts w:ascii="Cambria Math" w:hAnsi="Cambria Math"/>
                            <w:b/>
                            <w:bCs/>
                          </w:rPr>
                        </m:ctrlPr>
                      </m:mPr>
                      <m:mr>
                        <m:e>
                          <m:r>
                            <m:rPr>
                              <m:sty m:val="bi"/>
                            </m:rPr>
                            <w:rPr>
                              <w:rFonts w:ascii="Cambria Math" w:hAnsi="Cambria Math"/>
                            </w:rPr>
                            <m:t>1,</m:t>
                          </m:r>
                        </m:e>
                        <m:e>
                          <m:sSubSup>
                            <m:sSubSupPr>
                              <m:ctrlPr>
                                <w:rPr>
                                  <w:rFonts w:ascii="Cambria Math" w:hAnsi="Cambria Math"/>
                                  <w:b/>
                                  <w:bCs/>
                                </w:rPr>
                              </m:ctrlPr>
                            </m:sSubSupPr>
                            <m:e>
                              <m:r>
                                <m:rPr>
                                  <m:sty m:val="bi"/>
                                </m:rPr>
                                <w:rPr>
                                  <w:rFonts w:ascii="Cambria Math" w:hAnsi="Cambria Math"/>
                                </w:rPr>
                                <m:t>s</m:t>
                              </m:r>
                            </m:e>
                            <m:sub>
                              <m:r>
                                <m:rPr>
                                  <m:sty m:val="bi"/>
                                </m:rPr>
                                <w:rPr>
                                  <w:rFonts w:ascii="Cambria Math" w:hAnsi="Cambria Math"/>
                                </w:rPr>
                                <m:t>c</m:t>
                              </m:r>
                            </m:sub>
                            <m:sup>
                              <m:r>
                                <m:rPr>
                                  <m:nor/>
                                </m:rPr>
                                <w:rPr>
                                  <w:b/>
                                  <w:bCs/>
                                </w:rPr>
                                <m:t>ok</m:t>
                              </m:r>
                            </m:sup>
                          </m:sSubSup>
                          <m:r>
                            <m:rPr>
                              <m:sty m:val="bi"/>
                            </m:rPr>
                            <w:rPr>
                              <w:rFonts w:ascii="Cambria Math" w:hAnsi="Cambria Math"/>
                            </w:rPr>
                            <m:t>=1∧</m:t>
                          </m:r>
                          <m:sSup>
                            <m:sSupPr>
                              <m:ctrlPr>
                                <w:rPr>
                                  <w:rFonts w:ascii="Cambria Math" w:hAnsi="Cambria Math"/>
                                  <w:b/>
                                  <w:bCs/>
                                </w:rPr>
                              </m:ctrlPr>
                            </m:sSupPr>
                            <m:e>
                              <m:r>
                                <m:rPr>
                                  <m:nor/>
                                </m:rPr>
                                <w:rPr>
                                  <w:b/>
                                  <w:bCs/>
                                </w:rPr>
                                <m:t>fact</m:t>
                              </m:r>
                            </m:e>
                            <m:sup>
                              <m:r>
                                <m:rPr>
                                  <m:nor/>
                                </m:rPr>
                                <w:rPr>
                                  <w:b/>
                                  <w:bCs/>
                                </w:rPr>
                                <m:t>ok</m:t>
                              </m:r>
                            </m:sup>
                          </m:sSup>
                          <m:r>
                            <m:rPr>
                              <m:sty m:val="bi"/>
                            </m:rPr>
                            <w:rPr>
                              <w:rFonts w:ascii="Cambria Math" w:hAnsi="Cambria Math"/>
                            </w:rPr>
                            <m:t>=1∧</m:t>
                          </m:r>
                          <m:sSup>
                            <m:sSupPr>
                              <m:ctrlPr>
                                <w:rPr>
                                  <w:rFonts w:ascii="Cambria Math" w:hAnsi="Cambria Math"/>
                                  <w:b/>
                                  <w:bCs/>
                                </w:rPr>
                              </m:ctrlPr>
                            </m:sSupPr>
                            <m:e>
                              <m:r>
                                <m:rPr>
                                  <m:nor/>
                                </m:rPr>
                                <w:rPr>
                                  <w:b/>
                                  <w:bCs/>
                                </w:rPr>
                                <m:t>judge</m:t>
                              </m:r>
                            </m:e>
                            <m:sup>
                              <m:r>
                                <m:rPr>
                                  <m:nor/>
                                </m:rPr>
                                <w:rPr>
                                  <w:b/>
                                  <w:bCs/>
                                </w:rPr>
                                <m:t>ok</m:t>
                              </m:r>
                            </m:sup>
                          </m:sSup>
                          <m:r>
                            <m:rPr>
                              <m:sty m:val="bi"/>
                            </m:rPr>
                            <w:rPr>
                              <w:rFonts w:ascii="Cambria Math" w:hAnsi="Cambria Math"/>
                            </w:rPr>
                            <m:t>=1,</m:t>
                          </m:r>
                        </m:e>
                      </m:mr>
                      <m:mr>
                        <m:e>
                          <m:r>
                            <m:rPr>
                              <m:sty m:val="bi"/>
                            </m:rPr>
                            <w:rPr>
                              <w:rFonts w:ascii="Cambria Math" w:hAnsi="Cambria Math"/>
                            </w:rPr>
                            <m:t>0,</m:t>
                          </m:r>
                        </m:e>
                        <m:e>
                          <m:r>
                            <m:rPr>
                              <m:nor/>
                            </m:rPr>
                            <w:rPr>
                              <w:b/>
                              <w:bCs/>
                            </w:rPr>
                            <m:t>otherwise.</m:t>
                          </m:r>
                        </m:e>
                      </m:mr>
                    </m:m>
                  </m:e>
                </m:d>
              </m:e>
              <m:e/>
              <m:e>
                <m:r>
                  <m:rPr>
                    <m:nor/>
                  </m:rPr>
                  <w:rPr>
                    <w:b/>
                    <w:bCs/>
                  </w:rPr>
                  <m:t>(13)</m:t>
                </m:r>
              </m:e>
            </m:mr>
          </m:m>
          <m:r>
            <m:rPr>
              <m:sty m:val="p"/>
            </m:rPr>
            <w:br/>
          </m:r>
        </m:oMath>
      </m:oMathPara>
    </w:p>
    <w:p w14:paraId="10989A1B" w14:textId="77777777" w:rsidR="00246E6E" w:rsidRPr="00246E6E" w:rsidRDefault="00246E6E" w:rsidP="00246E6E">
      <w:pPr>
        <w:rPr>
          <w:b/>
          <w:bCs/>
        </w:rPr>
      </w:pPr>
      <w:r w:rsidRPr="00246E6E">
        <w:rPr>
          <w:b/>
          <w:bCs/>
        </w:rPr>
        <w:t>Equivalently,</w:t>
      </w:r>
    </w:p>
    <w:p w14:paraId="495CB93A" w14:textId="158CF7DE" w:rsidR="00246E6E" w:rsidRPr="00246E6E" w:rsidRDefault="00000000" w:rsidP="00246E6E">
      <w:pPr>
        <w:rPr>
          <w:b/>
          <w:bCs/>
        </w:rPr>
      </w:pPr>
      <m:oMathPara>
        <m:oMath>
          <m:m>
            <m:mPr>
              <m:plcHide m:val="1"/>
              <m:mcs>
                <m:mc>
                  <m:mcPr>
                    <m:count m:val="4"/>
                    <m:mcJc m:val="center"/>
                  </m:mcPr>
                </m:mc>
              </m:mcs>
              <m:ctrlPr>
                <w:rPr>
                  <w:rFonts w:ascii="Cambria Math" w:hAnsi="Cambria Math"/>
                  <w:b/>
                  <w:bCs/>
                </w:rPr>
              </m:ctrlPr>
            </m:mPr>
            <m:mr>
              <m:e/>
              <m:e>
                <m:sSup>
                  <m:sSupPr>
                    <m:ctrlPr>
                      <w:rPr>
                        <w:rFonts w:ascii="Cambria Math" w:hAnsi="Cambria Math"/>
                        <w:b/>
                        <w:bCs/>
                      </w:rPr>
                    </m:ctrlPr>
                  </m:sSupPr>
                  <m:e>
                    <m:r>
                      <m:rPr>
                        <m:nor/>
                      </m:rPr>
                      <w:rPr>
                        <w:b/>
                        <w:bCs/>
                      </w:rPr>
                      <m:t>final</m:t>
                    </m:r>
                  </m:e>
                  <m:sup>
                    <m:r>
                      <m:rPr>
                        <m:nor/>
                      </m:rPr>
                      <w:rPr>
                        <w:b/>
                        <w:bCs/>
                      </w:rPr>
                      <m:t>ok</m:t>
                    </m:r>
                  </m:sup>
                </m:s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c</m:t>
                    </m:r>
                  </m:sub>
                </m:sSub>
                <m:r>
                  <m:rPr>
                    <m:sty m:val="bi"/>
                  </m:rPr>
                  <w:rPr>
                    <w:rFonts w:ascii="Cambria Math" w:hAnsi="Cambria Math"/>
                  </w:rPr>
                  <m:t>&lt;0.4)∧(</m:t>
                </m:r>
                <m:sSub>
                  <m:sSubPr>
                    <m:ctrlPr>
                      <w:rPr>
                        <w:rFonts w:ascii="Cambria Math" w:hAnsi="Cambria Math"/>
                        <w:b/>
                        <w:bCs/>
                      </w:rPr>
                    </m:ctrlPr>
                  </m:sSubPr>
                  <m:e>
                    <m:r>
                      <m:rPr>
                        <m:sty m:val="bi"/>
                      </m:rPr>
                      <w:rPr>
                        <w:rFonts w:ascii="Cambria Math" w:hAnsi="Cambria Math"/>
                      </w:rPr>
                      <m:t>P</m:t>
                    </m:r>
                  </m:e>
                  <m:sub>
                    <m:r>
                      <m:rPr>
                        <m:nor/>
                      </m:rPr>
                      <w:rPr>
                        <w:b/>
                        <w:bCs/>
                      </w:rPr>
                      <m:t>entail</m:t>
                    </m:r>
                  </m:sub>
                </m:sSub>
                <m:r>
                  <m:rPr>
                    <m:sty m:val="bi"/>
                  </m:rPr>
                  <w:rPr>
                    <w:rFonts w:ascii="Cambria Math" w:hAnsi="Cambria Math"/>
                  </w:rPr>
                  <m:t>&gt;0.5)∧(</m:t>
                </m:r>
                <m:r>
                  <m:rPr>
                    <m:nor/>
                  </m:rPr>
                  <w:rPr>
                    <w:b/>
                    <w:bCs/>
                  </w:rPr>
                  <m:t>judge output</m:t>
                </m:r>
                <m:r>
                  <m:rPr>
                    <m:sty m:val="bi"/>
                  </m:rPr>
                  <w:rPr>
                    <w:rFonts w:ascii="Cambria Math" w:hAnsi="Cambria Math"/>
                  </w:rPr>
                  <m:t>=</m:t>
                </m:r>
                <m:r>
                  <m:rPr>
                    <m:nor/>
                  </m:rPr>
                  <w:rPr>
                    <w:b/>
                    <w:bCs/>
                  </w:rPr>
                  <m:t>“True”</m:t>
                </m:r>
                <m:r>
                  <m:rPr>
                    <m:sty m:val="bi"/>
                  </m:rPr>
                  <w:rPr>
                    <w:rFonts w:ascii="Cambria Math" w:hAnsi="Cambria Math"/>
                  </w:rPr>
                  <m:t>)</m:t>
                </m:r>
                <m:r>
                  <m:rPr>
                    <m:sty m:val="b"/>
                  </m:rPr>
                  <w:rPr>
                    <w:rFonts w:ascii="Cambria Math" w:hAnsi="Cambria Math"/>
                  </w:rPr>
                  <m:t>.</m:t>
                </m:r>
              </m:e>
              <m:e/>
              <m:e>
                <m:r>
                  <m:rPr>
                    <m:nor/>
                  </m:rPr>
                  <w:rPr>
                    <w:b/>
                    <w:bCs/>
                  </w:rPr>
                  <m:t>(14)</m:t>
                </m:r>
              </m:e>
            </m:mr>
          </m:m>
          <m:r>
            <m:rPr>
              <m:sty m:val="p"/>
            </m:rPr>
            <w:br/>
          </m:r>
        </m:oMath>
      </m:oMathPara>
    </w:p>
    <w:p w14:paraId="053AC17D" w14:textId="77777777" w:rsidR="00246E6E" w:rsidRPr="00246E6E" w:rsidRDefault="00246E6E" w:rsidP="00246E6E">
      <w:pPr>
        <w:rPr>
          <w:b/>
          <w:bCs/>
        </w:rPr>
      </w:pPr>
      <w:r w:rsidRPr="00246E6E">
        <w:rPr>
          <w:b/>
          <w:bCs/>
        </w:rPr>
        <w:t>In other words, an answer is accepted as factual only if all three layers agree. Any disagreement is treated as a hallucination. This conservative rule is designed to trade a small loss in recall for a substantially lower false</w:t>
      </w:r>
      <w:r w:rsidRPr="00246E6E">
        <w:rPr>
          <w:b/>
          <w:bCs/>
        </w:rPr>
        <w:noBreakHyphen/>
        <w:t>positive rate in hallucination detection.</w:t>
      </w:r>
    </w:p>
    <w:p w14:paraId="3A1D7C9A" w14:textId="77777777" w:rsidR="00246E6E" w:rsidRPr="00246E6E" w:rsidRDefault="00246E6E" w:rsidP="00246E6E">
      <w:pPr>
        <w:rPr>
          <w:b/>
          <w:bCs/>
        </w:rPr>
      </w:pPr>
      <w:r w:rsidRPr="00246E6E">
        <w:rPr>
          <w:b/>
          <w:bCs/>
        </w:rPr>
        <w:t>这里你可以看到，</w:t>
      </w:r>
      <w:r w:rsidRPr="00246E6E">
        <w:rPr>
          <w:b/>
          <w:bCs/>
        </w:rPr>
        <w:t>“</w:t>
      </w:r>
      <w:r w:rsidRPr="00246E6E">
        <w:rPr>
          <w:b/>
          <w:bCs/>
        </w:rPr>
        <w:t>修改后</w:t>
      </w:r>
      <w:r w:rsidRPr="00246E6E">
        <w:rPr>
          <w:b/>
          <w:bCs/>
        </w:rPr>
        <w:t>”</w:t>
      </w:r>
      <w:r w:rsidRPr="00246E6E">
        <w:rPr>
          <w:b/>
          <w:bCs/>
        </w:rPr>
        <w:t>把三个信号都明确成了布尔变量，并且清楚写出是</w:t>
      </w:r>
      <w:r w:rsidRPr="00246E6E">
        <w:rPr>
          <w:b/>
          <w:bCs/>
        </w:rPr>
        <w:t>“</w:t>
      </w:r>
      <w:r w:rsidRPr="00246E6E">
        <w:rPr>
          <w:b/>
          <w:bCs/>
        </w:rPr>
        <w:t>全都为</w:t>
      </w:r>
      <w:r w:rsidRPr="00246E6E">
        <w:rPr>
          <w:b/>
          <w:bCs/>
        </w:rPr>
        <w:t xml:space="preserve"> 1 </w:t>
      </w:r>
      <w:r w:rsidRPr="00246E6E">
        <w:rPr>
          <w:b/>
          <w:bCs/>
        </w:rPr>
        <w:t>才算</w:t>
      </w:r>
      <w:r w:rsidRPr="00246E6E">
        <w:rPr>
          <w:b/>
          <w:bCs/>
        </w:rPr>
        <w:t xml:space="preserve"> factual”</w:t>
      </w:r>
      <w:r w:rsidRPr="00246E6E">
        <w:rPr>
          <w:b/>
          <w:bCs/>
        </w:rPr>
        <w:t>，跟你代码里的</w:t>
      </w:r>
      <w:r w:rsidRPr="00246E6E">
        <w:rPr>
          <w:b/>
          <w:bCs/>
        </w:rPr>
        <w:t xml:space="preserve"> and </w:t>
      </w:r>
      <w:r w:rsidRPr="00246E6E">
        <w:rPr>
          <w:b/>
          <w:bCs/>
        </w:rPr>
        <w:t>逻辑一致。</w:t>
      </w:r>
    </w:p>
    <w:p w14:paraId="024FD1F3" w14:textId="77777777" w:rsidR="00246E6E" w:rsidRDefault="00246E6E">
      <w:pPr>
        <w:rPr>
          <w:b/>
          <w:bCs/>
        </w:rPr>
      </w:pPr>
      <w:r>
        <w:rPr>
          <w:b/>
          <w:bCs/>
        </w:rPr>
        <w:br w:type="page"/>
      </w:r>
    </w:p>
    <w:p w14:paraId="1944520A" w14:textId="7155F0F4" w:rsidR="00246E6E" w:rsidRDefault="00246E6E" w:rsidP="00246E6E">
      <w:pPr>
        <w:pStyle w:val="Heading1"/>
      </w:pPr>
      <w:r w:rsidRPr="00246E6E">
        <w:lastRenderedPageBreak/>
        <w:t>4.3</w:t>
      </w:r>
    </w:p>
    <w:p w14:paraId="19567B35" w14:textId="617AA50E" w:rsidR="00246E6E" w:rsidRDefault="00246E6E" w:rsidP="00246E6E">
      <w:r w:rsidRPr="00246E6E">
        <w:t>这一节目前是最需要补强的。你开头一句</w:t>
      </w:r>
      <w:r w:rsidRPr="00246E6E">
        <w:t xml:space="preserve">“After integrating the </w:t>
      </w:r>
      <w:proofErr w:type="spellStart"/>
      <w:r w:rsidRPr="00246E6E">
        <w:t>SelfCheckGPT</w:t>
      </w:r>
      <w:proofErr w:type="spellEnd"/>
      <w:r w:rsidRPr="00246E6E">
        <w:noBreakHyphen/>
        <w:t>NLI module and the MNLI</w:t>
      </w:r>
      <w:r w:rsidRPr="00246E6E">
        <w:noBreakHyphen/>
        <w:t xml:space="preserve">based factuality layer, early runs on small subsets revealed several improvements over the baseline single-signal detector.” </w:t>
      </w:r>
      <w:r w:rsidRPr="00246E6E">
        <w:t>写得不错，给了读者一个预期，但后面你又马上切成一个小标题</w:t>
      </w:r>
      <w:r w:rsidRPr="00246E6E">
        <w:t xml:space="preserve"> “Increased Stability Across Signals”</w:t>
      </w:r>
      <w:r w:rsidRPr="00246E6E">
        <w:t>，下面只写了</w:t>
      </w:r>
      <w:r w:rsidRPr="00246E6E">
        <w:t>“</w:t>
      </w:r>
      <w:proofErr w:type="spellStart"/>
      <w:r w:rsidRPr="00246E6E">
        <w:t>SelfCheckGPT</w:t>
      </w:r>
      <w:proofErr w:type="spellEnd"/>
      <w:r w:rsidRPr="00246E6E">
        <w:noBreakHyphen/>
        <w:t xml:space="preserve">NLI contradiction scores remained highly stable across repeated runs...” </w:t>
      </w:r>
      <w:r w:rsidRPr="00246E6E">
        <w:t>然后就戛然而止了，只剩一个</w:t>
      </w:r>
      <w:r w:rsidRPr="00246E6E">
        <w:t xml:space="preserve"> “2.”</w:t>
      </w:r>
      <w:r w:rsidRPr="00246E6E">
        <w:t>，这一看就知道还没写完。建议你把这一节改成两到三个自然段，而不是</w:t>
      </w:r>
      <w:r w:rsidRPr="00246E6E">
        <w:t xml:space="preserve"> bullet/</w:t>
      </w:r>
      <w:r w:rsidRPr="00246E6E">
        <w:t>编号列表：第一段专门讲</w:t>
      </w:r>
      <w:r w:rsidRPr="00246E6E">
        <w:t>“</w:t>
      </w:r>
      <w:r w:rsidRPr="00246E6E">
        <w:t>信号层面更稳定</w:t>
      </w:r>
      <w:r w:rsidRPr="00246E6E">
        <w:t>”——</w:t>
      </w:r>
      <w:r w:rsidRPr="00246E6E">
        <w:t>比如说明</w:t>
      </w:r>
      <w:r w:rsidRPr="00246E6E">
        <w:t xml:space="preserve"> </w:t>
      </w:r>
      <w:proofErr w:type="spellStart"/>
      <w:r w:rsidRPr="00246E6E">
        <w:t>SelfCheck</w:t>
      </w:r>
      <w:proofErr w:type="spellEnd"/>
      <w:r w:rsidRPr="00246E6E">
        <w:t xml:space="preserve"> </w:t>
      </w:r>
      <w:r w:rsidRPr="00246E6E">
        <w:t>层在固定</w:t>
      </w:r>
      <w:r w:rsidRPr="00246E6E">
        <w:t xml:space="preserve"> sampled answers </w:t>
      </w:r>
      <w:r w:rsidRPr="00246E6E">
        <w:t>的前提下是确定性的；</w:t>
      </w:r>
      <w:r w:rsidRPr="00246E6E">
        <w:t xml:space="preserve">MNLI </w:t>
      </w:r>
      <w:r w:rsidRPr="00246E6E">
        <w:t>和</w:t>
      </w:r>
      <w:r w:rsidRPr="00246E6E">
        <w:t xml:space="preserve"> Judge </w:t>
      </w:r>
      <w:r w:rsidRPr="00246E6E">
        <w:t>在重复</w:t>
      </w:r>
      <w:r w:rsidRPr="00246E6E">
        <w:t xml:space="preserve"> run </w:t>
      </w:r>
      <w:r w:rsidRPr="00246E6E">
        <w:t>时有少量波动，但最终的</w:t>
      </w:r>
      <w:r w:rsidRPr="00246E6E">
        <w:t xml:space="preserve"> </w:t>
      </w:r>
      <w:proofErr w:type="spellStart"/>
      <w:r w:rsidRPr="00246E6E">
        <w:t>final_ok</w:t>
      </w:r>
      <w:proofErr w:type="spellEnd"/>
      <w:r w:rsidRPr="00246E6E">
        <w:t xml:space="preserve"> </w:t>
      </w:r>
      <w:r w:rsidRPr="00246E6E">
        <w:t>比单一</w:t>
      </w:r>
      <w:r w:rsidRPr="00246E6E">
        <w:t xml:space="preserve"> judge </w:t>
      </w:r>
      <w:r w:rsidRPr="00246E6E">
        <w:t>要稳定得多。</w:t>
      </w:r>
      <w:proofErr w:type="gramStart"/>
      <w:r w:rsidRPr="00246E6E">
        <w:t>第二段可以讲</w:t>
      </w:r>
      <w:r w:rsidRPr="00246E6E">
        <w:t>“</w:t>
      </w:r>
      <w:proofErr w:type="gramEnd"/>
      <w:r w:rsidRPr="00246E6E">
        <w:t>误报</w:t>
      </w:r>
      <w:r w:rsidRPr="00246E6E">
        <w:t>/</w:t>
      </w:r>
      <w:proofErr w:type="gramStart"/>
      <w:r w:rsidRPr="00246E6E">
        <w:t>漏报的变化</w:t>
      </w:r>
      <w:r w:rsidRPr="00246E6E">
        <w:t>”——</w:t>
      </w:r>
      <w:proofErr w:type="gramEnd"/>
      <w:r w:rsidRPr="00246E6E">
        <w:t>用你现在能拿到的子集结果，举一两个简单的对比，</w:t>
      </w:r>
      <w:proofErr w:type="gramStart"/>
      <w:r w:rsidRPr="00246E6E">
        <w:t>例如</w:t>
      </w:r>
      <w:r w:rsidRPr="00246E6E">
        <w:t>“</w:t>
      </w:r>
      <w:proofErr w:type="gramEnd"/>
      <w:r w:rsidRPr="00246E6E">
        <w:t>在</w:t>
      </w:r>
      <w:r w:rsidRPr="00246E6E">
        <w:t xml:space="preserve"> </w:t>
      </w:r>
      <w:proofErr w:type="spellStart"/>
      <w:r w:rsidRPr="00246E6E">
        <w:t>TruthfulQA</w:t>
      </w:r>
      <w:proofErr w:type="spellEnd"/>
      <w:r w:rsidRPr="00246E6E">
        <w:t xml:space="preserve"> </w:t>
      </w:r>
      <w:r w:rsidRPr="00246E6E">
        <w:t>的</w:t>
      </w:r>
      <w:r w:rsidRPr="00246E6E">
        <w:t xml:space="preserve"> 200 </w:t>
      </w:r>
      <w:r w:rsidRPr="00246E6E">
        <w:t>道题子集上，单独用</w:t>
      </w:r>
      <w:r w:rsidRPr="00246E6E">
        <w:t xml:space="preserve"> judge </w:t>
      </w:r>
      <w:r w:rsidRPr="00246E6E">
        <w:t>会把超过一半的答案判成</w:t>
      </w:r>
      <w:r w:rsidRPr="00246E6E">
        <w:t xml:space="preserve"> hallucination</w:t>
      </w:r>
      <w:r w:rsidRPr="00246E6E">
        <w:t>，而三层</w:t>
      </w:r>
      <w:r w:rsidRPr="00246E6E">
        <w:t xml:space="preserve"> AND </w:t>
      </w:r>
      <w:r w:rsidRPr="00246E6E">
        <w:t>之后，只剩下约三分之一的答案被判为</w:t>
      </w:r>
      <w:r w:rsidRPr="00246E6E">
        <w:t xml:space="preserve"> hallucination</w:t>
      </w:r>
      <w:r w:rsidRPr="00246E6E">
        <w:t>，</w:t>
      </w:r>
      <w:proofErr w:type="gramStart"/>
      <w:r w:rsidRPr="00246E6E">
        <w:t>人工抽查发现大部分保留下来的答案都是事实正确的</w:t>
      </w:r>
      <w:r w:rsidRPr="00246E6E">
        <w:t>”</w:t>
      </w:r>
      <w:r w:rsidRPr="00246E6E">
        <w:t>。</w:t>
      </w:r>
      <w:proofErr w:type="gramEnd"/>
      <w:r w:rsidRPr="00246E6E">
        <w:t>如果暂时不方便写具体数字，</w:t>
      </w:r>
      <w:proofErr w:type="gramStart"/>
      <w:r w:rsidRPr="00246E6E">
        <w:t>也可以先用</w:t>
      </w:r>
      <w:r w:rsidRPr="00246E6E">
        <w:t>“</w:t>
      </w:r>
      <w:proofErr w:type="gramEnd"/>
      <w:r w:rsidRPr="00246E6E">
        <w:t xml:space="preserve">on small held-out subsets we observed …” </w:t>
      </w:r>
      <w:r w:rsidRPr="00246E6E">
        <w:t>这种定性描述，但最好留一个位置，等完整跑完再把具体百分比分别填上去。最后可以用一两句话总结一下</w:t>
      </w:r>
      <w:proofErr w:type="gramStart"/>
      <w:r w:rsidRPr="00246E6E">
        <w:t>：</w:t>
      </w:r>
      <w:r w:rsidRPr="00246E6E">
        <w:t>“</w:t>
      </w:r>
      <w:proofErr w:type="gramEnd"/>
      <w:r w:rsidRPr="00246E6E">
        <w:t>因此，多层检测在保持对明显幻觉敏感的同时，大幅减少了由单一</w:t>
      </w:r>
      <w:r w:rsidRPr="00246E6E">
        <w:t xml:space="preserve"> judge </w:t>
      </w:r>
      <w:proofErr w:type="gramStart"/>
      <w:r w:rsidRPr="00246E6E">
        <w:t>带来的不稳定性</w:t>
      </w:r>
      <w:r w:rsidRPr="00246E6E">
        <w:t>”</w:t>
      </w:r>
      <w:r w:rsidRPr="00246E6E">
        <w:t>。</w:t>
      </w:r>
      <w:proofErr w:type="gramEnd"/>
    </w:p>
    <w:p w14:paraId="042074C8" w14:textId="77777777" w:rsidR="00246E6E" w:rsidRPr="00246E6E" w:rsidRDefault="00246E6E" w:rsidP="00246E6E">
      <w:r w:rsidRPr="00246E6E">
        <w:rPr>
          <w:b/>
          <w:bCs/>
        </w:rPr>
        <w:t xml:space="preserve">4.3 </w:t>
      </w:r>
      <w:proofErr w:type="spellStart"/>
      <w:r w:rsidRPr="00246E6E">
        <w:rPr>
          <w:b/>
          <w:bCs/>
        </w:rPr>
        <w:t>Behaviour</w:t>
      </w:r>
      <w:proofErr w:type="spellEnd"/>
      <w:r w:rsidRPr="00246E6E">
        <w:rPr>
          <w:b/>
          <w:bCs/>
        </w:rPr>
        <w:t xml:space="preserve"> of the Multi</w:t>
      </w:r>
      <w:r w:rsidRPr="00246E6E">
        <w:rPr>
          <w:b/>
          <w:bCs/>
        </w:rPr>
        <w:noBreakHyphen/>
        <w:t>Layer Detection System</w:t>
      </w:r>
      <w:r w:rsidRPr="00246E6E">
        <w:br/>
        <w:t xml:space="preserve">After integrating the </w:t>
      </w:r>
      <w:proofErr w:type="spellStart"/>
      <w:r w:rsidRPr="00246E6E">
        <w:t>SelfCheckGPT</w:t>
      </w:r>
      <w:proofErr w:type="spellEnd"/>
      <w:r w:rsidRPr="00246E6E">
        <w:noBreakHyphen/>
        <w:t>NLI and MNLI</w:t>
      </w:r>
      <w:r w:rsidRPr="00246E6E">
        <w:noBreakHyphen/>
        <w:t>based factuality layers with the LLM</w:t>
      </w:r>
      <w:r w:rsidRPr="00246E6E">
        <w:noBreakHyphen/>
        <w:t>as</w:t>
      </w:r>
      <w:r w:rsidRPr="00246E6E">
        <w:noBreakHyphen/>
        <w:t>a</w:t>
      </w:r>
      <w:r w:rsidRPr="00246E6E">
        <w:noBreakHyphen/>
        <w:t xml:space="preserve">judge component, pilot runs on small subsets of all three datasets showed much more stable </w:t>
      </w:r>
      <w:proofErr w:type="spellStart"/>
      <w:r w:rsidRPr="00246E6E">
        <w:t>behaviour</w:t>
      </w:r>
      <w:proofErr w:type="spellEnd"/>
      <w:r w:rsidRPr="00246E6E">
        <w:t xml:space="preserve"> than the single</w:t>
      </w:r>
      <w:r w:rsidRPr="00246E6E">
        <w:noBreakHyphen/>
        <w:t xml:space="preserve">signal baseline. For each question, once the five sampled answers are fixed, the </w:t>
      </w:r>
      <w:proofErr w:type="spellStart"/>
      <w:r w:rsidRPr="00246E6E">
        <w:t>SelfCheckGPT</w:t>
      </w:r>
      <w:proofErr w:type="spellEnd"/>
      <w:r w:rsidRPr="00246E6E">
        <w:noBreakHyphen/>
        <w:t>NLI and MNLI scores are fully deterministic, so repeated Monte</w:t>
      </w:r>
      <w:r w:rsidRPr="00246E6E">
        <w:noBreakHyphen/>
        <w:t>Carlo runs only vary through the random choice of questions rather than through evaluation noise.</w:t>
      </w:r>
    </w:p>
    <w:p w14:paraId="6C2CDC58" w14:textId="061C2361" w:rsidR="00246E6E" w:rsidRPr="00246E6E" w:rsidRDefault="00246E6E" w:rsidP="00246E6E">
      <w:r w:rsidRPr="00246E6E">
        <w:t xml:space="preserve">In practice, the </w:t>
      </w:r>
      <w:proofErr w:type="spellStart"/>
      <w:r w:rsidRPr="00246E6E">
        <w:t>SelfCheckGPT</w:t>
      </w:r>
      <w:proofErr w:type="spellEnd"/>
      <w:r w:rsidRPr="00246E6E">
        <w:noBreakHyphen/>
        <w:t>NLI contradiction scores changed very little across repeated runs on the same subset, confirming that the internal</w:t>
      </w:r>
      <w:r w:rsidRPr="00246E6E">
        <w:noBreakHyphen/>
        <w:t xml:space="preserve">consistency signal is stable once the sampled answers are cached. The MNLI entailment probabilities behaved similarly: for a given question–answer–reference triple, the predicted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m:rPr>
                    <m:nor/>
                  </m:rPr>
                  <m:t>entail</m:t>
                </m:r>
              </m:sub>
            </m:sSub>
          </m:e>
          <m:e>
            <m:sSub>
              <m:sSubPr>
                <m:ctrlPr>
                  <w:rPr>
                    <w:rFonts w:ascii="Cambria Math" w:hAnsi="Cambria Math"/>
                  </w:rPr>
                </m:ctrlPr>
              </m:sSubPr>
              <m:e>
                <m:r>
                  <w:rPr>
                    <w:rFonts w:ascii="Cambria Math" w:hAnsi="Cambria Math"/>
                  </w:rPr>
                  <m:t>P</m:t>
                </m:r>
              </m:e>
              <m:sub>
                <m:r>
                  <m:rPr>
                    <m:nor/>
                  </m:rPr>
                  <m:t>contra</m:t>
                </m:r>
              </m:sub>
            </m:sSub>
          </m:e>
        </m:d>
      </m:oMath>
      <w:r w:rsidRPr="00246E6E">
        <w:t xml:space="preserve">pair stayed the same across all repetitions. The only remaining source of variability comes from the judge </w:t>
      </w:r>
      <w:proofErr w:type="gramStart"/>
      <w:r w:rsidRPr="00246E6E">
        <w:t>model, but</w:t>
      </w:r>
      <w:proofErr w:type="gramEnd"/>
      <w:r w:rsidRPr="00246E6E">
        <w:t xml:space="preserve"> using a temperature of 0.0 and a fixed prompt made its decisions much less sensitive to random factors than in the baseline experiment.</w:t>
      </w:r>
    </w:p>
    <w:p w14:paraId="100E04F2" w14:textId="77777777" w:rsidR="00246E6E" w:rsidRPr="00246E6E" w:rsidRDefault="00246E6E" w:rsidP="00246E6E">
      <w:r w:rsidRPr="00246E6E">
        <w:t>When the three signals were combined with the strict conjunction rule from Section 3.6, the overall hallucination label for each answer became highly repeatable. Compared with using the judge alone, the multi</w:t>
      </w:r>
      <w:r w:rsidRPr="00246E6E">
        <w:noBreakHyphen/>
        <w:t xml:space="preserve">layer system produced fewer obvious false positives, </w:t>
      </w:r>
      <w:r w:rsidRPr="00246E6E">
        <w:lastRenderedPageBreak/>
        <w:t>especially on questions where the generated answer was short but unambiguous. At the same time, cases where the judge and MNLI disagreed were systematically flagged as hallucinations, which is consistent with the conservative design of the framework.</w:t>
      </w:r>
    </w:p>
    <w:p w14:paraId="04E07DD3" w14:textId="77777777" w:rsidR="00246E6E" w:rsidRPr="00246E6E" w:rsidRDefault="00246E6E" w:rsidP="00246E6E">
      <w:r w:rsidRPr="00246E6E">
        <w:t>你如果已经自己写了一版</w:t>
      </w:r>
      <w:r w:rsidRPr="00246E6E">
        <w:t xml:space="preserve"> 4.3</w:t>
      </w:r>
      <w:r w:rsidRPr="00246E6E">
        <w:t>，可以拿这段跟自己的对一下，把有用的句子补进去，把</w:t>
      </w:r>
      <w:r w:rsidRPr="00246E6E">
        <w:t>“pilot runs”“</w:t>
      </w:r>
      <w:r w:rsidRPr="00246E6E">
        <w:t>稳定性</w:t>
      </w:r>
      <w:r w:rsidRPr="00246E6E">
        <w:t>”“</w:t>
      </w:r>
      <w:r w:rsidRPr="00246E6E">
        <w:t>和单一信号对比</w:t>
      </w:r>
      <w:r w:rsidRPr="00246E6E">
        <w:t>”</w:t>
      </w:r>
      <w:r w:rsidRPr="00246E6E">
        <w:t>这几个点覆盖到就行。</w:t>
      </w:r>
    </w:p>
    <w:p w14:paraId="391AF276" w14:textId="77777777" w:rsidR="00246E6E" w:rsidRDefault="00246E6E">
      <w:r>
        <w:br w:type="page"/>
      </w:r>
    </w:p>
    <w:p w14:paraId="390D8781" w14:textId="5DF3086F" w:rsidR="003747D1" w:rsidRDefault="003747D1" w:rsidP="003747D1">
      <w:pPr>
        <w:pStyle w:val="Heading1"/>
      </w:pPr>
      <w:r w:rsidRPr="003747D1">
        <w:lastRenderedPageBreak/>
        <w:t>5.1</w:t>
      </w:r>
    </w:p>
    <w:p w14:paraId="26708AF1" w14:textId="5C4C2667" w:rsidR="003747D1" w:rsidRPr="003747D1" w:rsidRDefault="003747D1" w:rsidP="003747D1">
      <w:r w:rsidRPr="003747D1">
        <w:br/>
      </w:r>
      <w:r w:rsidRPr="003747D1">
        <w:t>这一节已经把做了什么讲得很清楚，但文字有点长、略啰嗦，而且有些地方是</w:t>
      </w:r>
      <w:r w:rsidRPr="003747D1">
        <w:t>“</w:t>
      </w:r>
      <w:r w:rsidRPr="003747D1">
        <w:t>过程描述</w:t>
      </w:r>
      <w:r w:rsidRPr="003747D1">
        <w:t>”</w:t>
      </w:r>
      <w:r w:rsidRPr="003747D1">
        <w:t>，可以顺手加一句</w:t>
      </w:r>
      <w:r w:rsidRPr="003747D1">
        <w:t>“</w:t>
      </w:r>
      <w:r w:rsidRPr="003747D1">
        <w:t>这一步对应了哪个目标</w:t>
      </w:r>
      <w:r w:rsidRPr="003747D1">
        <w:t>/</w:t>
      </w:r>
      <w:r w:rsidRPr="003747D1">
        <w:t>带来了什么收益</w:t>
      </w:r>
      <w:r w:rsidRPr="003747D1">
        <w:t>”</w:t>
      </w:r>
      <w:r w:rsidRPr="003747D1">
        <w:t>，这样</w:t>
      </w:r>
      <w:r w:rsidRPr="003747D1">
        <w:t xml:space="preserve"> marker </w:t>
      </w:r>
      <w:r w:rsidRPr="003747D1">
        <w:t>会更容易看到你是有意识地按</w:t>
      </w:r>
      <w:r w:rsidRPr="003747D1">
        <w:t xml:space="preserve"> aim &amp; objectives </w:t>
      </w:r>
      <w:r w:rsidRPr="003747D1">
        <w:t>在推进。另外，全文尽量用第一人称单数</w:t>
      </w:r>
      <w:r w:rsidRPr="003747D1">
        <w:t xml:space="preserve"> “I”</w:t>
      </w:r>
      <w:r w:rsidRPr="003747D1">
        <w:t>，现在有一些地方是</w:t>
      </w:r>
      <w:r w:rsidRPr="003747D1">
        <w:t xml:space="preserve"> “we”</w:t>
      </w:r>
      <w:r w:rsidRPr="003747D1">
        <w:t>。还有一个小小问题是最后一句写成了</w:t>
      </w:r>
      <w:r w:rsidRPr="003747D1">
        <w:t xml:space="preserve"> “illusion analysis”</w:t>
      </w:r>
      <w:r w:rsidRPr="003747D1">
        <w:t>，要改回</w:t>
      </w:r>
      <w:r w:rsidRPr="003747D1">
        <w:t xml:space="preserve"> “hallucination analysis”</w:t>
      </w:r>
      <w:r w:rsidRPr="003747D1">
        <w:t>。</w:t>
      </w:r>
    </w:p>
    <w:p w14:paraId="00A3F7F5" w14:textId="77777777" w:rsidR="003747D1" w:rsidRPr="003747D1" w:rsidRDefault="003747D1" w:rsidP="003747D1">
      <w:r w:rsidRPr="003747D1">
        <w:t>原文（节选）：</w:t>
      </w:r>
    </w:p>
    <w:p w14:paraId="2D6C1B71" w14:textId="77777777" w:rsidR="003747D1" w:rsidRPr="003747D1" w:rsidRDefault="003747D1" w:rsidP="003747D1">
      <w:r w:rsidRPr="003747D1">
        <w:t xml:space="preserve">Significant progress has been made in integrating the </w:t>
      </w:r>
      <w:proofErr w:type="spellStart"/>
      <w:r w:rsidRPr="003747D1">
        <w:t>TruthfulQA</w:t>
      </w:r>
      <w:proofErr w:type="spellEnd"/>
      <w:r w:rsidRPr="003747D1">
        <w:t xml:space="preserve">, NQ, and FEVER datasets into a unified preprocessing pipeline. First, a unified data import pipeline has been completed, enabling the system to load heterogeneous datasets and transform them into a consistent internal representation. Each dataset now generates a standardized, dictionary-like structure for use by the rest of the framework. Second, dataset-specific parsers have been developed to handle structural differences, such as nested JSON in NQ and evidence lists in FEVER. These parsers have been tested on multiple subsets to ensure robustness. Furthermore, for NQ, the filtering module identifies entries with valid short answers </w:t>
      </w:r>
      <w:proofErr w:type="gramStart"/>
      <w:r w:rsidRPr="003747D1">
        <w:t>or ”yes</w:t>
      </w:r>
      <w:proofErr w:type="gramEnd"/>
      <w:r w:rsidRPr="003747D1">
        <w:t xml:space="preserve">/no” labels before sampling 500 usable examples. For FEVER, a stratified sampling procedure has been implemented to maintain label distribution while selecting 1000 representative instances. Due to the smaller size of the </w:t>
      </w:r>
      <w:proofErr w:type="spellStart"/>
      <w:r w:rsidRPr="003747D1">
        <w:t>TruthfulQA</w:t>
      </w:r>
      <w:proofErr w:type="spellEnd"/>
      <w:r w:rsidRPr="003747D1">
        <w:t xml:space="preserve"> dataset, full processing can be completed without sampling. Finally, the entire preprocessing pipeline is now automated, allowing for consistent preparation of the three datasets before they are passed to the detection module. These components together provide a stable and reusable foundation for running illusion analysis on a variety of real-world datasets.</w:t>
      </w:r>
    </w:p>
    <w:p w14:paraId="276582B0" w14:textId="77777777" w:rsidR="003747D1" w:rsidRPr="003747D1" w:rsidRDefault="003747D1" w:rsidP="003747D1">
      <w:r w:rsidRPr="003747D1">
        <w:t>修改后写法示例：</w:t>
      </w:r>
    </w:p>
    <w:p w14:paraId="7C536799" w14:textId="77777777" w:rsidR="003747D1" w:rsidRPr="003747D1" w:rsidRDefault="003747D1" w:rsidP="003747D1">
      <w:r w:rsidRPr="003747D1">
        <w:t xml:space="preserve">I have integrated </w:t>
      </w:r>
      <w:proofErr w:type="gramStart"/>
      <w:r w:rsidRPr="003747D1">
        <w:t xml:space="preserve">the </w:t>
      </w:r>
      <w:proofErr w:type="spellStart"/>
      <w:r w:rsidRPr="003747D1">
        <w:t>TruthfulQA</w:t>
      </w:r>
      <w:proofErr w:type="spellEnd"/>
      <w:proofErr w:type="gramEnd"/>
      <w:r w:rsidRPr="003747D1">
        <w:t>, NQ and FEVER datasets into a single preprocessing pipeline. I first implemented a unified loader that reads all three datasets and converts them into a common internal schema, so that downstream modules always see the same dictionary</w:t>
      </w:r>
      <w:r w:rsidRPr="003747D1">
        <w:noBreakHyphen/>
        <w:t>like structure. On top of this, I added dataset</w:t>
      </w:r>
      <w:r w:rsidRPr="003747D1">
        <w:noBreakHyphen/>
        <w:t xml:space="preserve">specific parsers to cope with nested JSON in </w:t>
      </w:r>
      <w:proofErr w:type="gramStart"/>
      <w:r w:rsidRPr="003747D1">
        <w:t>NQ</w:t>
      </w:r>
      <w:proofErr w:type="gramEnd"/>
      <w:r w:rsidRPr="003747D1">
        <w:t xml:space="preserve"> and the multi</w:t>
      </w:r>
      <w:r w:rsidRPr="003747D1">
        <w:noBreakHyphen/>
        <w:t xml:space="preserve">sentence evidence lists in </w:t>
      </w:r>
      <w:proofErr w:type="gramStart"/>
      <w:r w:rsidRPr="003747D1">
        <w:t>FEVER, and</w:t>
      </w:r>
      <w:proofErr w:type="gramEnd"/>
      <w:r w:rsidRPr="003747D1">
        <w:t xml:space="preserve"> validated these on several random subsets to check robustness. For NQ I filter for questions with valid short answers or yes/no labels before sampling 500 usable examples, while for FEVER I apply stratified sampling over the three labels to obtain 1,000 representative instances. </w:t>
      </w:r>
      <w:proofErr w:type="spellStart"/>
      <w:r w:rsidRPr="003747D1">
        <w:t>TruthfulQA</w:t>
      </w:r>
      <w:proofErr w:type="spellEnd"/>
      <w:r w:rsidRPr="003747D1">
        <w:t xml:space="preserve"> is small enough to be processed in full. Taken together, these steps fully </w:t>
      </w:r>
      <w:r w:rsidRPr="003747D1">
        <w:lastRenderedPageBreak/>
        <w:t>automate the preparation of all three datasets and provide a stable, reusable foundation for subsequent hallucination analysis in the later experiments.</w:t>
      </w:r>
    </w:p>
    <w:p w14:paraId="26BA4FFB" w14:textId="77777777" w:rsidR="003747D1" w:rsidRPr="003747D1" w:rsidRDefault="003747D1" w:rsidP="003747D1">
      <w:r w:rsidRPr="003747D1">
        <w:t>你可以照这个思路，把</w:t>
      </w:r>
      <w:r w:rsidRPr="003747D1">
        <w:t xml:space="preserve"> 5.1 </w:t>
      </w:r>
      <w:r w:rsidRPr="003747D1">
        <w:t>里的其它小段也稍微</w:t>
      </w:r>
      <w:r w:rsidRPr="003747D1">
        <w:t>“</w:t>
      </w:r>
      <w:r w:rsidRPr="003747D1">
        <w:t>收紧</w:t>
      </w:r>
      <w:r w:rsidRPr="003747D1">
        <w:t>”</w:t>
      </w:r>
      <w:r w:rsidRPr="003747D1">
        <w:t>一点，并在每个大模块最后补一句</w:t>
      </w:r>
      <w:r w:rsidRPr="003747D1">
        <w:t>“</w:t>
      </w:r>
      <w:r w:rsidRPr="003747D1">
        <w:t>这一步为后面的</w:t>
      </w:r>
      <w:r w:rsidRPr="003747D1">
        <w:t xml:space="preserve"> X </w:t>
      </w:r>
      <w:r w:rsidRPr="003747D1">
        <w:t>打基础</w:t>
      </w:r>
      <w:r w:rsidRPr="003747D1">
        <w:t xml:space="preserve"> / </w:t>
      </w:r>
      <w:r w:rsidRPr="003747D1">
        <w:t>对应</w:t>
      </w:r>
      <w:r w:rsidRPr="003747D1">
        <w:t xml:space="preserve"> objective Y”</w:t>
      </w:r>
      <w:r w:rsidRPr="003747D1">
        <w:t>。</w:t>
      </w:r>
    </w:p>
    <w:p w14:paraId="4E38CABC" w14:textId="77777777" w:rsidR="00246E6E" w:rsidRDefault="00246E6E" w:rsidP="00246E6E"/>
    <w:p w14:paraId="4C696D33" w14:textId="396CD048" w:rsidR="003747D1" w:rsidRDefault="003747D1" w:rsidP="003747D1">
      <w:pPr>
        <w:pStyle w:val="Heading1"/>
      </w:pPr>
      <w:r>
        <w:rPr>
          <w:rFonts w:hint="eastAsia"/>
        </w:rPr>
        <w:t>5.2</w:t>
      </w:r>
    </w:p>
    <w:p w14:paraId="68B50B68" w14:textId="3FD28804" w:rsidR="003747D1" w:rsidRDefault="003747D1" w:rsidP="003747D1">
      <w:r w:rsidRPr="003747D1">
        <w:rPr>
          <w:b/>
          <w:bCs/>
        </w:rPr>
        <w:t>修改思路：</w:t>
      </w:r>
      <w:r w:rsidRPr="003747D1">
        <w:br/>
      </w:r>
      <w:r w:rsidRPr="003747D1">
        <w:t>现在这一节主要是在</w:t>
      </w:r>
      <w:r w:rsidRPr="003747D1">
        <w:t>“</w:t>
      </w:r>
      <w:r w:rsidRPr="003747D1">
        <w:t>陈述发生了什么</w:t>
      </w:r>
      <w:r w:rsidRPr="003747D1">
        <w:t>”</w:t>
      </w:r>
      <w:r w:rsidRPr="003747D1">
        <w:t>（例如</w:t>
      </w:r>
      <w:r w:rsidRPr="003747D1">
        <w:t xml:space="preserve"> LLM </w:t>
      </w:r>
      <w:r w:rsidRPr="003747D1">
        <w:t>选择花了更久、多次试错），但</w:t>
      </w:r>
      <w:r w:rsidRPr="003747D1">
        <w:t xml:space="preserve"> rubric </w:t>
      </w:r>
      <w:r w:rsidRPr="003747D1">
        <w:t>里更希望看到</w:t>
      </w:r>
      <w:r w:rsidRPr="003747D1">
        <w:t>“</w:t>
      </w:r>
      <w:r w:rsidRPr="003747D1">
        <w:t>我从管理角度学到了什么，下次会怎么改</w:t>
      </w:r>
      <w:r w:rsidRPr="003747D1">
        <w:t>”</w:t>
      </w:r>
      <w:r w:rsidRPr="003747D1">
        <w:t>。可以在每个问题后加一句</w:t>
      </w:r>
      <w:r w:rsidRPr="003747D1">
        <w:t>“</w:t>
      </w:r>
      <w:r w:rsidRPr="003747D1">
        <w:t>影响</w:t>
      </w:r>
      <w:r w:rsidRPr="003747D1">
        <w:t xml:space="preserve"> + </w:t>
      </w:r>
      <w:r w:rsidRPr="003747D1">
        <w:t>调整</w:t>
      </w:r>
      <w:r w:rsidRPr="003747D1">
        <w:t xml:space="preserve"> + </w:t>
      </w:r>
      <w:r w:rsidRPr="003747D1">
        <w:t>下次的做法</w:t>
      </w:r>
      <w:r w:rsidRPr="003747D1">
        <w:t>”</w:t>
      </w:r>
      <w:r w:rsidRPr="003747D1">
        <w:t>，语气也可以更个人一点。</w:t>
      </w:r>
    </w:p>
    <w:p w14:paraId="3B3C0FDA" w14:textId="77777777" w:rsidR="003747D1" w:rsidRPr="003747D1" w:rsidRDefault="003747D1" w:rsidP="003747D1">
      <w:r w:rsidRPr="003747D1">
        <w:t>原文：</w:t>
      </w:r>
    </w:p>
    <w:p w14:paraId="0A38F6C4" w14:textId="77777777" w:rsidR="003747D1" w:rsidRPr="003747D1" w:rsidRDefault="003747D1" w:rsidP="003747D1">
      <w:r w:rsidRPr="003747D1">
        <w:t xml:space="preserve">Identifying locally executable LLMs took longer than initially expected. This affected the pacing of some tasks but was resolved once a stable setup using </w:t>
      </w:r>
      <w:proofErr w:type="spellStart"/>
      <w:r w:rsidRPr="003747D1">
        <w:t>Ollama</w:t>
      </w:r>
      <w:proofErr w:type="spellEnd"/>
      <w:r w:rsidRPr="003747D1">
        <w:t xml:space="preserve"> was established.</w:t>
      </w:r>
    </w:p>
    <w:p w14:paraId="465F6524" w14:textId="77777777" w:rsidR="003747D1" w:rsidRPr="003747D1" w:rsidRDefault="003747D1" w:rsidP="003747D1">
      <w:r w:rsidRPr="003747D1">
        <w:t>修改后写法示例：</w:t>
      </w:r>
    </w:p>
    <w:p w14:paraId="54B7E8CC" w14:textId="77777777" w:rsidR="003747D1" w:rsidRPr="003747D1" w:rsidRDefault="003747D1" w:rsidP="003747D1">
      <w:r w:rsidRPr="003747D1">
        <w:t xml:space="preserve">Identifying locally executable LLMs took longer than I expected and delayed the start of the baseline experiments by about a week. Once I </w:t>
      </w:r>
      <w:proofErr w:type="spellStart"/>
      <w:r w:rsidRPr="003747D1">
        <w:t>standardised</w:t>
      </w:r>
      <w:proofErr w:type="spellEnd"/>
      <w:r w:rsidRPr="003747D1">
        <w:t xml:space="preserve"> the setup around </w:t>
      </w:r>
      <w:proofErr w:type="spellStart"/>
      <w:r w:rsidRPr="003747D1">
        <w:t>Ollama</w:t>
      </w:r>
      <w:proofErr w:type="spellEnd"/>
      <w:r w:rsidRPr="003747D1">
        <w:t xml:space="preserve"> this risk disappeared, but this experience also made me </w:t>
      </w:r>
      <w:proofErr w:type="spellStart"/>
      <w:r w:rsidRPr="003747D1">
        <w:t>realise</w:t>
      </w:r>
      <w:proofErr w:type="spellEnd"/>
      <w:r w:rsidRPr="003747D1">
        <w:t xml:space="preserve"> that environment configuration can easily overrun. In future phases of this project, and in similar work, I plan to reserve explicit buffer time for tooling and deployment so that delays at this stage do not compress later experimentation.</w:t>
      </w:r>
    </w:p>
    <w:p w14:paraId="70010695" w14:textId="77777777" w:rsidR="003747D1" w:rsidRDefault="003747D1" w:rsidP="003747D1"/>
    <w:p w14:paraId="5F7146BE" w14:textId="575042AD" w:rsidR="003747D1" w:rsidRPr="003747D1" w:rsidRDefault="003747D1" w:rsidP="003747D1">
      <w:pPr>
        <w:pStyle w:val="Heading1"/>
      </w:pPr>
      <w:r w:rsidRPr="003747D1">
        <w:t xml:space="preserve">Chapter 6 </w:t>
      </w:r>
    </w:p>
    <w:p w14:paraId="17B3D09A" w14:textId="77777777" w:rsidR="003747D1" w:rsidRPr="003747D1" w:rsidRDefault="003747D1" w:rsidP="003747D1">
      <w:r w:rsidRPr="003747D1">
        <w:t>整体来说，第</w:t>
      </w:r>
      <w:r w:rsidRPr="003747D1">
        <w:t xml:space="preserve"> 6 </w:t>
      </w:r>
      <w:r w:rsidRPr="003747D1">
        <w:t>章已经写得不错：有问题、有解决方式，还有总结，基本对标了</w:t>
      </w:r>
      <w:r w:rsidRPr="003747D1">
        <w:t xml:space="preserve"> rubric </w:t>
      </w:r>
      <w:r w:rsidRPr="003747D1">
        <w:t>里</w:t>
      </w:r>
      <w:r w:rsidRPr="003747D1">
        <w:t xml:space="preserve"> Reflection + Project management </w:t>
      </w:r>
      <w:r w:rsidRPr="003747D1">
        <w:t>的高档要求</w:t>
      </w:r>
    </w:p>
    <w:p w14:paraId="70C4BF11" w14:textId="41C85FDC" w:rsidR="003747D1" w:rsidRDefault="002D428E" w:rsidP="003747D1">
      <w:pPr>
        <w:rPr>
          <w:rStyle w:val="Heading2Char"/>
        </w:rPr>
      </w:pPr>
      <w:r>
        <w:rPr>
          <w:rFonts w:hint="eastAsia"/>
        </w:rPr>
        <w:t>可选择修改</w:t>
      </w:r>
      <w:r>
        <w:br/>
      </w:r>
      <w:r w:rsidRPr="002D428E">
        <w:rPr>
          <w:rStyle w:val="Heading2Char"/>
        </w:rPr>
        <w:t>6.1</w:t>
      </w:r>
    </w:p>
    <w:p w14:paraId="11F7FF61" w14:textId="77777777" w:rsidR="002D428E" w:rsidRPr="002D428E" w:rsidRDefault="002D428E" w:rsidP="002D428E">
      <w:r w:rsidRPr="002D428E">
        <w:rPr>
          <w:b/>
          <w:bCs/>
        </w:rPr>
        <w:t>修改思路：</w:t>
      </w:r>
      <w:r w:rsidRPr="002D428E">
        <w:br/>
      </w:r>
      <w:r w:rsidRPr="002D428E">
        <w:t>这一节问题列得很多，但每一条长度差不多，显得</w:t>
      </w:r>
      <w:r w:rsidRPr="002D428E">
        <w:t>“</w:t>
      </w:r>
      <w:r w:rsidRPr="002D428E">
        <w:t>严重程度一样</w:t>
      </w:r>
      <w:r w:rsidRPr="002D428E">
        <w:t>”</w:t>
      </w:r>
      <w:r w:rsidRPr="002D428E">
        <w:t>。可以在开头加一句</w:t>
      </w:r>
      <w:r w:rsidRPr="002D428E">
        <w:lastRenderedPageBreak/>
        <w:t>“</w:t>
      </w:r>
      <w:r w:rsidRPr="002D428E">
        <w:t>其中</w:t>
      </w:r>
      <w:r w:rsidRPr="002D428E">
        <w:t xml:space="preserve"> X </w:t>
      </w:r>
      <w:r w:rsidRPr="002D428E">
        <w:t>和</w:t>
      </w:r>
      <w:r w:rsidRPr="002D428E">
        <w:t xml:space="preserve"> Y </w:t>
      </w:r>
      <w:r w:rsidRPr="002D428E">
        <w:t>对进度影响最大</w:t>
      </w:r>
      <w:r w:rsidRPr="002D428E">
        <w:t>”</w:t>
      </w:r>
      <w:r w:rsidRPr="002D428E">
        <w:t>，或者在某两条后面补一句</w:t>
      </w:r>
      <w:r w:rsidRPr="002D428E">
        <w:t>“</w:t>
      </w:r>
      <w:r w:rsidRPr="002D428E">
        <w:t>这对进度具体造成了什么影响</w:t>
      </w:r>
      <w:r w:rsidRPr="002D428E">
        <w:t>”</w:t>
      </w:r>
      <w:r w:rsidRPr="002D428E">
        <w:t>。</w:t>
      </w:r>
    </w:p>
    <w:p w14:paraId="720CF464" w14:textId="77777777" w:rsidR="002D428E" w:rsidRPr="002D428E" w:rsidRDefault="002D428E" w:rsidP="002D428E">
      <w:r w:rsidRPr="002D428E">
        <w:rPr>
          <w:b/>
          <w:bCs/>
        </w:rPr>
        <w:t>示例</w:t>
      </w:r>
      <w:r w:rsidRPr="002D428E">
        <w:rPr>
          <w:b/>
          <w:bCs/>
        </w:rPr>
        <w:t xml:space="preserve"> 5</w:t>
      </w:r>
      <w:r w:rsidRPr="002D428E">
        <w:rPr>
          <w:b/>
          <w:bCs/>
        </w:rPr>
        <w:t>：加一点</w:t>
      </w:r>
      <w:r w:rsidRPr="002D428E">
        <w:rPr>
          <w:b/>
          <w:bCs/>
        </w:rPr>
        <w:t>“</w:t>
      </w:r>
      <w:r w:rsidRPr="002D428E">
        <w:rPr>
          <w:b/>
          <w:bCs/>
        </w:rPr>
        <w:t>影响</w:t>
      </w:r>
      <w:r w:rsidRPr="002D428E">
        <w:rPr>
          <w:b/>
          <w:bCs/>
        </w:rPr>
        <w:t>”</w:t>
      </w:r>
      <w:r w:rsidRPr="002D428E">
        <w:rPr>
          <w:b/>
          <w:bCs/>
        </w:rPr>
        <w:t>的版本</w:t>
      </w:r>
    </w:p>
    <w:p w14:paraId="76089D75" w14:textId="77777777" w:rsidR="002D428E" w:rsidRPr="002D428E" w:rsidRDefault="002D428E" w:rsidP="002D428E">
      <w:r w:rsidRPr="002D428E">
        <w:t>原文（节选）：</w:t>
      </w:r>
    </w:p>
    <w:p w14:paraId="438D7888" w14:textId="77777777" w:rsidR="002D428E" w:rsidRPr="002D428E" w:rsidRDefault="002D428E" w:rsidP="002D428E">
      <w:r w:rsidRPr="002D428E">
        <w:t xml:space="preserve">Running LLaMA2-7B and Qwen2.5-7B-Instruct via </w:t>
      </w:r>
      <w:proofErr w:type="spellStart"/>
      <w:r w:rsidRPr="002D428E">
        <w:t>Ollama</w:t>
      </w:r>
      <w:proofErr w:type="spellEnd"/>
      <w:r w:rsidRPr="002D428E">
        <w:t xml:space="preserve"> introduced:</w:t>
      </w:r>
      <w:r w:rsidRPr="002D428E">
        <w:br/>
        <w:t>• occasional timeouts when generating answers</w:t>
      </w:r>
      <w:r w:rsidRPr="002D428E">
        <w:br/>
        <w:t>• inconsistent inference speed</w:t>
      </w:r>
      <w:r w:rsidRPr="002D428E">
        <w:br/>
        <w:t>These issues required additional exception handling and caching mechanisms to ensure reproducibility.</w:t>
      </w:r>
    </w:p>
    <w:p w14:paraId="2555C9F5" w14:textId="77777777" w:rsidR="002D428E" w:rsidRPr="002D428E" w:rsidRDefault="002D428E" w:rsidP="002D428E">
      <w:r w:rsidRPr="002D428E">
        <w:t>修改后写法示例：</w:t>
      </w:r>
    </w:p>
    <w:p w14:paraId="67317998" w14:textId="77777777" w:rsidR="002D428E" w:rsidRPr="002D428E" w:rsidRDefault="002D428E" w:rsidP="002D428E">
      <w:r w:rsidRPr="002D428E">
        <w:t>Running LLaMA2</w:t>
      </w:r>
      <w:r w:rsidRPr="002D428E">
        <w:noBreakHyphen/>
        <w:t>7B and Qwen2.5</w:t>
      </w:r>
      <w:r w:rsidRPr="002D428E">
        <w:noBreakHyphen/>
        <w:t>7B</w:t>
      </w:r>
      <w:r w:rsidRPr="002D428E">
        <w:noBreakHyphen/>
        <w:t xml:space="preserve">Instruct via </w:t>
      </w:r>
      <w:proofErr w:type="spellStart"/>
      <w:r w:rsidRPr="002D428E">
        <w:t>Ollama</w:t>
      </w:r>
      <w:proofErr w:type="spellEnd"/>
      <w:r w:rsidRPr="002D428E">
        <w:t xml:space="preserve"> introduced occasional timeouts and noticeable variation in inference speed. At one point, a single long batch on FEVER stalled for several hours and had to be restarted, which made the overall schedule more fragile than planned. To prevent these issues from repeatedly blocking progress, I added exception</w:t>
      </w:r>
      <w:r w:rsidRPr="002D428E">
        <w:noBreakHyphen/>
        <w:t>handling and caching mechanisms around all local inference calls so that individual failures would not invalidate an entire run.</w:t>
      </w:r>
    </w:p>
    <w:p w14:paraId="7012A1E5" w14:textId="77777777" w:rsidR="002D428E" w:rsidRPr="002D428E" w:rsidRDefault="002D428E" w:rsidP="002D428E">
      <w:r w:rsidRPr="002D428E">
        <w:t>这样会让老师感觉你是真的</w:t>
      </w:r>
      <w:r w:rsidRPr="002D428E">
        <w:t>“</w:t>
      </w:r>
      <w:r w:rsidRPr="002D428E">
        <w:t>经历过坑</w:t>
      </w:r>
      <w:r w:rsidRPr="002D428E">
        <w:t>”</w:t>
      </w:r>
      <w:r w:rsidRPr="002D428E">
        <w:t>，而不是只在抽象地列问题。</w:t>
      </w:r>
    </w:p>
    <w:p w14:paraId="517E7574" w14:textId="75CC6230" w:rsidR="002D428E" w:rsidRDefault="002D428E" w:rsidP="002D428E">
      <w:pPr>
        <w:pStyle w:val="Heading2"/>
      </w:pPr>
      <w:r w:rsidRPr="002D428E">
        <w:t>6.2</w:t>
      </w:r>
    </w:p>
    <w:p w14:paraId="65533871" w14:textId="77777777" w:rsidR="002D428E" w:rsidRPr="002D428E" w:rsidRDefault="002D428E" w:rsidP="002D428E">
      <w:r w:rsidRPr="002D428E">
        <w:rPr>
          <w:b/>
          <w:bCs/>
        </w:rPr>
        <w:t>修改思路：</w:t>
      </w:r>
      <w:r w:rsidRPr="002D428E">
        <w:br/>
      </w:r>
      <w:r w:rsidRPr="002D428E">
        <w:t>前面</w:t>
      </w:r>
      <w:r w:rsidRPr="002D428E">
        <w:t xml:space="preserve"> 1–4 </w:t>
      </w:r>
      <w:r w:rsidRPr="002D428E">
        <w:t>点都很好写，就是</w:t>
      </w:r>
      <w:r w:rsidRPr="002D428E">
        <w:t>“</w:t>
      </w:r>
      <w:r w:rsidRPr="002D428E">
        <w:t>问题</w:t>
      </w:r>
      <w:r w:rsidRPr="002D428E">
        <w:t>–</w:t>
      </w:r>
      <w:r w:rsidRPr="002D428E">
        <w:t>措施</w:t>
      </w:r>
      <w:r w:rsidRPr="002D428E">
        <w:t>”</w:t>
      </w:r>
      <w:r w:rsidRPr="002D428E">
        <w:t>对应。第</w:t>
      </w:r>
      <w:r w:rsidRPr="002D428E">
        <w:t xml:space="preserve"> 5 </w:t>
      </w:r>
      <w:r w:rsidRPr="002D428E">
        <w:t>点你现在写的是</w:t>
      </w:r>
      <w:r w:rsidRPr="002D428E">
        <w:t xml:space="preserve"> “A strict three-signal conjunction rule was adopted... final ok = (</w:t>
      </w:r>
      <w:proofErr w:type="spellStart"/>
      <w:r w:rsidRPr="002D428E">
        <w:t>SelfCheckok</w:t>
      </w:r>
      <w:proofErr w:type="spellEnd"/>
      <w:r w:rsidRPr="002D428E">
        <w:t xml:space="preserve">) </w:t>
      </w:r>
      <w:r w:rsidRPr="002D428E">
        <w:rPr>
          <w:rFonts w:ascii="Cambria Math" w:hAnsi="Cambria Math" w:cs="Cambria Math"/>
        </w:rPr>
        <w:t>∧</w:t>
      </w:r>
      <w:r w:rsidRPr="002D428E">
        <w:t xml:space="preserve"> (</w:t>
      </w:r>
      <w:proofErr w:type="spellStart"/>
      <w:r w:rsidRPr="002D428E">
        <w:t>MNLIentail</w:t>
      </w:r>
      <w:proofErr w:type="spellEnd"/>
      <w:r w:rsidRPr="002D428E">
        <w:t xml:space="preserve">) </w:t>
      </w:r>
      <w:r w:rsidRPr="002D428E">
        <w:rPr>
          <w:rFonts w:ascii="Cambria Math" w:hAnsi="Cambria Math" w:cs="Cambria Math"/>
        </w:rPr>
        <w:t>∧</w:t>
      </w:r>
      <w:r w:rsidRPr="002D428E">
        <w:t xml:space="preserve"> (</w:t>
      </w:r>
      <w:proofErr w:type="spellStart"/>
      <w:r w:rsidRPr="002D428E">
        <w:t>Judgeok</w:t>
      </w:r>
      <w:proofErr w:type="spellEnd"/>
      <w:r w:rsidRPr="002D428E">
        <w:t>) (20)</w:t>
      </w:r>
      <w:r w:rsidRPr="002D428E">
        <w:rPr>
          <w:rFonts w:ascii="Aptos" w:hAnsi="Aptos" w:cs="Aptos"/>
        </w:rPr>
        <w:t>”</w:t>
      </w:r>
      <w:r w:rsidRPr="002D428E">
        <w:t>，但你自己已经把判定换成了加权得分</w:t>
      </w:r>
      <w:r w:rsidRPr="002D428E">
        <w:t xml:space="preserve"> final score = 0.45·judge score + 0.35·fact score + 0.20·sc score</w:t>
      </w:r>
      <w:r w:rsidRPr="002D428E">
        <w:t>。这两处必须统一，否则</w:t>
      </w:r>
      <w:r w:rsidRPr="002D428E">
        <w:t xml:space="preserve"> marker </w:t>
      </w:r>
      <w:r w:rsidRPr="002D428E">
        <w:t>会觉得方法和反思对不上。可以改成：先简单解释为什么不用硬</w:t>
      </w:r>
      <w:r w:rsidRPr="002D428E">
        <w:t xml:space="preserve"> AND </w:t>
      </w:r>
      <w:r w:rsidRPr="002D428E">
        <w:t>了，再给一个更</w:t>
      </w:r>
      <w:r w:rsidRPr="002D428E">
        <w:t xml:space="preserve"> general </w:t>
      </w:r>
      <w:r w:rsidRPr="002D428E">
        <w:t>的</w:t>
      </w:r>
      <w:r w:rsidRPr="002D428E">
        <w:t xml:space="preserve"> </w:t>
      </w:r>
      <w:proofErr w:type="spellStart"/>
      <w:r w:rsidRPr="002D428E">
        <w:t>final_score</w:t>
      </w:r>
      <w:proofErr w:type="spellEnd"/>
      <w:r w:rsidRPr="002D428E">
        <w:t xml:space="preserve"> </w:t>
      </w:r>
      <w:r w:rsidRPr="002D428E">
        <w:t>公式和阈值。</w:t>
      </w:r>
    </w:p>
    <w:p w14:paraId="44A93858" w14:textId="77777777" w:rsidR="002D428E" w:rsidRPr="002D428E" w:rsidRDefault="002D428E" w:rsidP="002D428E">
      <w:r w:rsidRPr="002D428E">
        <w:rPr>
          <w:b/>
          <w:bCs/>
        </w:rPr>
        <w:t>示例</w:t>
      </w:r>
      <w:r w:rsidRPr="002D428E">
        <w:rPr>
          <w:b/>
          <w:bCs/>
        </w:rPr>
        <w:t xml:space="preserve"> 6</w:t>
      </w:r>
      <w:r w:rsidRPr="002D428E">
        <w:rPr>
          <w:b/>
          <w:bCs/>
        </w:rPr>
        <w:t>：把第</w:t>
      </w:r>
      <w:r w:rsidRPr="002D428E">
        <w:rPr>
          <w:b/>
          <w:bCs/>
        </w:rPr>
        <w:t xml:space="preserve"> 5 </w:t>
      </w:r>
      <w:r w:rsidRPr="002D428E">
        <w:rPr>
          <w:b/>
          <w:bCs/>
        </w:rPr>
        <w:t>点和</w:t>
      </w:r>
      <w:r w:rsidRPr="002D428E">
        <w:rPr>
          <w:b/>
          <w:bCs/>
        </w:rPr>
        <w:t xml:space="preserve"> Eq.(20) </w:t>
      </w:r>
      <w:r w:rsidRPr="002D428E">
        <w:rPr>
          <w:b/>
          <w:bCs/>
        </w:rPr>
        <w:t>改成加权版本</w:t>
      </w:r>
    </w:p>
    <w:p w14:paraId="2AE35406" w14:textId="77777777" w:rsidR="002D428E" w:rsidRPr="002D428E" w:rsidRDefault="002D428E" w:rsidP="002D428E">
      <w:r w:rsidRPr="002D428E">
        <w:t>原文（节选）：</w:t>
      </w:r>
    </w:p>
    <w:p w14:paraId="6E1B2BAA" w14:textId="77777777" w:rsidR="002D428E" w:rsidRPr="002D428E" w:rsidRDefault="002D428E" w:rsidP="002D428E">
      <w:r w:rsidRPr="002D428E">
        <w:t>The instability of relying solely on a single LLM-as-a-Judge prompted a redesign of the detection pipeline. Two additional methods were integrated:</w:t>
      </w:r>
      <w:r w:rsidRPr="002D428E">
        <w:br/>
        <w:t xml:space="preserve">• </w:t>
      </w:r>
      <w:proofErr w:type="spellStart"/>
      <w:r w:rsidRPr="002D428E">
        <w:t>SelfCheckGPT</w:t>
      </w:r>
      <w:proofErr w:type="spellEnd"/>
      <w:r w:rsidRPr="002D428E">
        <w:t>-NLI (internal consistency signals)</w:t>
      </w:r>
      <w:r w:rsidRPr="002D428E">
        <w:br/>
        <w:t>• MNLI-based factual verification (entailment and contradiction)</w:t>
      </w:r>
      <w:r w:rsidRPr="002D428E">
        <w:br/>
        <w:t>A strict three-signal conjunction rule was adopted for determining factuality:</w:t>
      </w:r>
      <w:r w:rsidRPr="002D428E">
        <w:br/>
      </w:r>
      <w:r w:rsidRPr="002D428E">
        <w:lastRenderedPageBreak/>
        <w:t>final ok = (</w:t>
      </w:r>
      <w:proofErr w:type="spellStart"/>
      <w:r w:rsidRPr="002D428E">
        <w:t>SelfCheckok</w:t>
      </w:r>
      <w:proofErr w:type="spellEnd"/>
      <w:r w:rsidRPr="002D428E">
        <w:t xml:space="preserve">) </w:t>
      </w:r>
      <w:r w:rsidRPr="002D428E">
        <w:rPr>
          <w:rFonts w:ascii="Cambria Math" w:hAnsi="Cambria Math" w:cs="Cambria Math"/>
        </w:rPr>
        <w:t>∧</w:t>
      </w:r>
      <w:r w:rsidRPr="002D428E">
        <w:t xml:space="preserve"> (</w:t>
      </w:r>
      <w:proofErr w:type="spellStart"/>
      <w:r w:rsidRPr="002D428E">
        <w:t>MNLIentail</w:t>
      </w:r>
      <w:proofErr w:type="spellEnd"/>
      <w:r w:rsidRPr="002D428E">
        <w:t xml:space="preserve">) </w:t>
      </w:r>
      <w:r w:rsidRPr="002D428E">
        <w:rPr>
          <w:rFonts w:ascii="Cambria Math" w:hAnsi="Cambria Math" w:cs="Cambria Math"/>
        </w:rPr>
        <w:t>∧</w:t>
      </w:r>
      <w:r w:rsidRPr="002D428E">
        <w:t xml:space="preserve"> (</w:t>
      </w:r>
      <w:proofErr w:type="spellStart"/>
      <w:r w:rsidRPr="002D428E">
        <w:t>Judgeok</w:t>
      </w:r>
      <w:proofErr w:type="spellEnd"/>
      <w:r w:rsidRPr="002D428E">
        <w:t>) (20)</w:t>
      </w:r>
      <w:r w:rsidRPr="002D428E">
        <w:br/>
        <w:t>This multi-layer design significantly improved reliability, reduced sensitivity to prompt variance, and eliminated the extreme fluctuations observed at the beginning of the project.</w:t>
      </w:r>
    </w:p>
    <w:p w14:paraId="23670F85" w14:textId="77777777" w:rsidR="002D428E" w:rsidRPr="002D428E" w:rsidRDefault="002D428E" w:rsidP="002D428E">
      <w:r w:rsidRPr="002D428E">
        <w:t>修改后写法示例：</w:t>
      </w:r>
    </w:p>
    <w:p w14:paraId="43CB3769" w14:textId="77777777" w:rsidR="002D428E" w:rsidRPr="002D428E" w:rsidRDefault="002D428E" w:rsidP="002D428E">
      <w:r w:rsidRPr="002D428E">
        <w:t>The instability of relying solely on a single LLM</w:t>
      </w:r>
      <w:r w:rsidRPr="002D428E">
        <w:noBreakHyphen/>
        <w:t>as</w:t>
      </w:r>
      <w:r w:rsidRPr="002D428E">
        <w:noBreakHyphen/>
        <w:t>a</w:t>
      </w:r>
      <w:r w:rsidRPr="002D428E">
        <w:noBreakHyphen/>
        <w:t xml:space="preserve">Judge prompted a redesign of the detection pipeline. I integrated two additional methods – </w:t>
      </w:r>
      <w:proofErr w:type="spellStart"/>
      <w:r w:rsidRPr="002D428E">
        <w:t>SelfCheckGPT</w:t>
      </w:r>
      <w:proofErr w:type="spellEnd"/>
      <w:r w:rsidRPr="002D428E">
        <w:noBreakHyphen/>
        <w:t>NLI for internal consistency and MNLI</w:t>
      </w:r>
      <w:r w:rsidRPr="002D428E">
        <w:noBreakHyphen/>
        <w:t xml:space="preserve">based factual verification for textual entailment – and moved from a hard logical “AND” rule to a weighted scoring scheme. For each answer I now compute three </w:t>
      </w:r>
      <w:proofErr w:type="spellStart"/>
      <w:r w:rsidRPr="002D428E">
        <w:t>normalised</w:t>
      </w:r>
      <w:proofErr w:type="spellEnd"/>
      <w:r w:rsidRPr="002D428E">
        <w:t xml:space="preserve"> scores in [0, 1] (judge score, fact score and self</w:t>
      </w:r>
      <w:r w:rsidRPr="002D428E">
        <w:noBreakHyphen/>
        <w:t>consistency score) and combine them as</w:t>
      </w:r>
    </w:p>
    <w:p w14:paraId="661985AB" w14:textId="77777777" w:rsidR="002D428E" w:rsidRPr="002D428E" w:rsidRDefault="002D428E" w:rsidP="002D428E">
      <w:r w:rsidRPr="002D428E">
        <w:t xml:space="preserve">final score = 0.45 · judge score + 0.35 · fact score + 0.20 · </w:t>
      </w:r>
      <w:proofErr w:type="spellStart"/>
      <w:r w:rsidRPr="002D428E">
        <w:t>sc</w:t>
      </w:r>
      <w:proofErr w:type="spellEnd"/>
      <w:r w:rsidRPr="002D428E">
        <w:t xml:space="preserve"> score. (20)</w:t>
      </w:r>
    </w:p>
    <w:p w14:paraId="7C29D8BE" w14:textId="77777777" w:rsidR="002D428E" w:rsidRPr="002D428E" w:rsidRDefault="002D428E" w:rsidP="002D428E">
      <w:r w:rsidRPr="002D428E">
        <w:t xml:space="preserve">An answer is treated as factual when this final score exceeds a fixed </w:t>
      </w:r>
      <w:proofErr w:type="gramStart"/>
      <w:r w:rsidRPr="002D428E">
        <w:t>threshold, and</w:t>
      </w:r>
      <w:proofErr w:type="gramEnd"/>
      <w:r w:rsidRPr="002D428E">
        <w:t xml:space="preserve"> labelled as hallucinated otherwise. In practice this weighted integration has made the detector less brittle than the strict conjunction rule, while still giving more weight to the most reliable signals.</w:t>
      </w:r>
    </w:p>
    <w:p w14:paraId="728F781C" w14:textId="4EE10E98" w:rsidR="002D428E" w:rsidRDefault="002D428E" w:rsidP="002D428E">
      <w:pPr>
        <w:pStyle w:val="Heading2"/>
      </w:pPr>
      <w:r w:rsidRPr="002D428E">
        <w:t>6.3</w:t>
      </w:r>
    </w:p>
    <w:p w14:paraId="13FC4020" w14:textId="77777777" w:rsidR="002D428E" w:rsidRPr="002D428E" w:rsidRDefault="002D428E" w:rsidP="002D428E">
      <w:r w:rsidRPr="002D428E">
        <w:rPr>
          <w:b/>
          <w:bCs/>
        </w:rPr>
        <w:t>修改思路：</w:t>
      </w:r>
      <w:r w:rsidRPr="002D428E">
        <w:br/>
      </w:r>
      <w:r w:rsidRPr="002D428E">
        <w:t>这一节已经有三个很好的</w:t>
      </w:r>
      <w:r w:rsidRPr="002D428E">
        <w:t>“lesson”</w:t>
      </w:r>
      <w:r w:rsidRPr="002D428E">
        <w:t>：可复现</w:t>
      </w:r>
      <w:r w:rsidRPr="002D428E">
        <w:t xml:space="preserve"> pipeline</w:t>
      </w:r>
      <w:r w:rsidRPr="002D428E">
        <w:t>、现实资源约束、时间和范围管理。为了往更高档走，可以在每个</w:t>
      </w:r>
      <w:r w:rsidRPr="002D428E">
        <w:t xml:space="preserve"> lesson </w:t>
      </w:r>
      <w:r w:rsidRPr="002D428E">
        <w:t>后多加一句</w:t>
      </w:r>
      <w:r w:rsidRPr="002D428E">
        <w:t>“</w:t>
      </w:r>
      <w:r w:rsidRPr="002D428E">
        <w:t>因此在项目后半程我会怎样做</w:t>
      </w:r>
      <w:r w:rsidRPr="002D428E">
        <w:t>”</w:t>
      </w:r>
      <w:r w:rsidRPr="002D428E">
        <w:t>，让它看起来不是抽象的感悟，而是会影响你接下来的具体行为。</w:t>
      </w:r>
    </w:p>
    <w:p w14:paraId="4F34C2C6" w14:textId="77777777" w:rsidR="002D428E" w:rsidRPr="002D428E" w:rsidRDefault="002D428E" w:rsidP="002D428E">
      <w:r w:rsidRPr="002D428E">
        <w:t>20514470_Yuyang_Zhang_Interim_R…</w:t>
      </w:r>
    </w:p>
    <w:p w14:paraId="3620F3C8" w14:textId="77777777" w:rsidR="002D428E" w:rsidRPr="002D428E" w:rsidRDefault="002D428E" w:rsidP="002D428E">
      <w:r w:rsidRPr="002D428E">
        <w:rPr>
          <w:b/>
          <w:bCs/>
        </w:rPr>
        <w:t>示例</w:t>
      </w:r>
      <w:r w:rsidRPr="002D428E">
        <w:rPr>
          <w:b/>
          <w:bCs/>
        </w:rPr>
        <w:t xml:space="preserve"> 7</w:t>
      </w:r>
      <w:r w:rsidRPr="002D428E">
        <w:rPr>
          <w:b/>
          <w:bCs/>
        </w:rPr>
        <w:t>：给</w:t>
      </w:r>
      <w:r w:rsidRPr="002D428E">
        <w:rPr>
          <w:b/>
          <w:bCs/>
        </w:rPr>
        <w:t xml:space="preserve"> Lesson 3 </w:t>
      </w:r>
      <w:r w:rsidRPr="002D428E">
        <w:rPr>
          <w:b/>
          <w:bCs/>
        </w:rPr>
        <w:t>加一点</w:t>
      </w:r>
      <w:r w:rsidRPr="002D428E">
        <w:rPr>
          <w:b/>
          <w:bCs/>
        </w:rPr>
        <w:t>“</w:t>
      </w:r>
      <w:r w:rsidRPr="002D428E">
        <w:rPr>
          <w:b/>
          <w:bCs/>
        </w:rPr>
        <w:t>后续打算</w:t>
      </w:r>
      <w:r w:rsidRPr="002D428E">
        <w:rPr>
          <w:b/>
          <w:bCs/>
        </w:rPr>
        <w:t>”</w:t>
      </w:r>
    </w:p>
    <w:p w14:paraId="29350EEF" w14:textId="77777777" w:rsidR="002D428E" w:rsidRPr="002D428E" w:rsidRDefault="002D428E" w:rsidP="002D428E">
      <w:r w:rsidRPr="002D428E">
        <w:t>原文（节选）：</w:t>
      </w:r>
    </w:p>
    <w:p w14:paraId="738AA10A" w14:textId="77777777" w:rsidR="002D428E" w:rsidRPr="002D428E" w:rsidRDefault="002D428E" w:rsidP="002D428E">
      <w:r w:rsidRPr="002D428E">
        <w:t xml:space="preserve">From a project management perspective, I learned that large projects must be divided into clear milestones. For example, completing a minimal viable pipeline early to reduce overall risk. Furthermore, I also </w:t>
      </w:r>
      <w:proofErr w:type="spellStart"/>
      <w:r w:rsidRPr="002D428E">
        <w:t>realised</w:t>
      </w:r>
      <w:proofErr w:type="spellEnd"/>
      <w:r w:rsidRPr="002D428E">
        <w:t xml:space="preserve"> that debugging and experimental validation consistently take longer than initially expected, making timeline buffers essential. These lessons will guide the remainder of the project and support more predictable, </w:t>
      </w:r>
      <w:proofErr w:type="spellStart"/>
      <w:r w:rsidRPr="002D428E">
        <w:t>organised</w:t>
      </w:r>
      <w:proofErr w:type="spellEnd"/>
      <w:r w:rsidRPr="002D428E">
        <w:t>, and efficient progress.</w:t>
      </w:r>
    </w:p>
    <w:p w14:paraId="28510202" w14:textId="77777777" w:rsidR="002D428E" w:rsidRPr="002D428E" w:rsidRDefault="002D428E" w:rsidP="002D428E">
      <w:r w:rsidRPr="002D428E">
        <w:t>修改后写法示例：</w:t>
      </w:r>
    </w:p>
    <w:p w14:paraId="46C6C67E" w14:textId="77777777" w:rsidR="002D428E" w:rsidRPr="002D428E" w:rsidRDefault="002D428E" w:rsidP="002D428E">
      <w:r w:rsidRPr="002D428E">
        <w:lastRenderedPageBreak/>
        <w:t xml:space="preserve">From a project management perspective, I have learned that large projects need to be broken down into clear milestones, and that a minimal viable pipeline should be completed as early as possible to reduce overall risk. I also </w:t>
      </w:r>
      <w:proofErr w:type="spellStart"/>
      <w:r w:rsidRPr="002D428E">
        <w:t>realised</w:t>
      </w:r>
      <w:proofErr w:type="spellEnd"/>
      <w:r w:rsidRPr="002D428E">
        <w:t xml:space="preserve"> that debugging and experimental validation almost always take longer than planned, so time buffers are not a luxury but a necessity. For the second half of this </w:t>
      </w:r>
      <w:proofErr w:type="gramStart"/>
      <w:r w:rsidRPr="002D428E">
        <w:t>project</w:t>
      </w:r>
      <w:proofErr w:type="gramEnd"/>
      <w:r w:rsidRPr="002D428E">
        <w:t xml:space="preserve"> I therefore plan to keep the core detection pipeline fixed, to schedule ablation and mitigation experiments in smaller batches, and to reserve explicit slack time before major deadlines so that unexpected reruns do not compromise the quality of the final analysis.</w:t>
      </w:r>
    </w:p>
    <w:p w14:paraId="11407865" w14:textId="77777777" w:rsidR="002D428E" w:rsidRPr="002D428E" w:rsidRDefault="002D428E" w:rsidP="002D428E">
      <w:pPr>
        <w:rPr>
          <w:rFonts w:hint="eastAsia"/>
        </w:rPr>
      </w:pPr>
    </w:p>
    <w:sectPr w:rsidR="002D428E" w:rsidRPr="002D4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C37CE"/>
    <w:multiLevelType w:val="multilevel"/>
    <w:tmpl w:val="301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54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1C9"/>
    <w:rsid w:val="00246E6E"/>
    <w:rsid w:val="00295AF0"/>
    <w:rsid w:val="002D428E"/>
    <w:rsid w:val="003747D1"/>
    <w:rsid w:val="00744D8C"/>
    <w:rsid w:val="008F5368"/>
    <w:rsid w:val="009D7060"/>
    <w:rsid w:val="00C4186F"/>
    <w:rsid w:val="00E001C9"/>
    <w:rsid w:val="00F73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4D26"/>
  <w15:chartTrackingRefBased/>
  <w15:docId w15:val="{015D0197-C1B8-4808-9541-DBF4C315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0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0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1C9"/>
    <w:rPr>
      <w:rFonts w:eastAsiaTheme="majorEastAsia" w:cstheme="majorBidi"/>
      <w:color w:val="272727" w:themeColor="text1" w:themeTint="D8"/>
    </w:rPr>
  </w:style>
  <w:style w:type="paragraph" w:styleId="Title">
    <w:name w:val="Title"/>
    <w:basedOn w:val="Normal"/>
    <w:next w:val="Normal"/>
    <w:link w:val="TitleChar"/>
    <w:uiPriority w:val="10"/>
    <w:qFormat/>
    <w:rsid w:val="00E00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1C9"/>
    <w:pPr>
      <w:spacing w:before="160"/>
      <w:jc w:val="center"/>
    </w:pPr>
    <w:rPr>
      <w:i/>
      <w:iCs/>
      <w:color w:val="404040" w:themeColor="text1" w:themeTint="BF"/>
    </w:rPr>
  </w:style>
  <w:style w:type="character" w:customStyle="1" w:styleId="QuoteChar">
    <w:name w:val="Quote Char"/>
    <w:basedOn w:val="DefaultParagraphFont"/>
    <w:link w:val="Quote"/>
    <w:uiPriority w:val="29"/>
    <w:rsid w:val="00E001C9"/>
    <w:rPr>
      <w:i/>
      <w:iCs/>
      <w:color w:val="404040" w:themeColor="text1" w:themeTint="BF"/>
    </w:rPr>
  </w:style>
  <w:style w:type="paragraph" w:styleId="ListParagraph">
    <w:name w:val="List Paragraph"/>
    <w:basedOn w:val="Normal"/>
    <w:uiPriority w:val="34"/>
    <w:qFormat/>
    <w:rsid w:val="00E001C9"/>
    <w:pPr>
      <w:ind w:left="720"/>
      <w:contextualSpacing/>
    </w:pPr>
  </w:style>
  <w:style w:type="character" w:styleId="IntenseEmphasis">
    <w:name w:val="Intense Emphasis"/>
    <w:basedOn w:val="DefaultParagraphFont"/>
    <w:uiPriority w:val="21"/>
    <w:qFormat/>
    <w:rsid w:val="00E001C9"/>
    <w:rPr>
      <w:i/>
      <w:iCs/>
      <w:color w:val="0F4761" w:themeColor="accent1" w:themeShade="BF"/>
    </w:rPr>
  </w:style>
  <w:style w:type="paragraph" w:styleId="IntenseQuote">
    <w:name w:val="Intense Quote"/>
    <w:basedOn w:val="Normal"/>
    <w:next w:val="Normal"/>
    <w:link w:val="IntenseQuoteChar"/>
    <w:uiPriority w:val="30"/>
    <w:qFormat/>
    <w:rsid w:val="00E00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1C9"/>
    <w:rPr>
      <w:i/>
      <w:iCs/>
      <w:color w:val="0F4761" w:themeColor="accent1" w:themeShade="BF"/>
    </w:rPr>
  </w:style>
  <w:style w:type="character" w:styleId="IntenseReference">
    <w:name w:val="Intense Reference"/>
    <w:basedOn w:val="DefaultParagraphFont"/>
    <w:uiPriority w:val="32"/>
    <w:qFormat/>
    <w:rsid w:val="00E00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3182</Words>
  <Characters>10186</Characters>
  <Application>Microsoft Office Word</Application>
  <DocSecurity>0</DocSecurity>
  <Lines>207</Lines>
  <Paragraphs>69</Paragraphs>
  <ScaleCrop>false</ScaleCrop>
  <Company/>
  <LinksUpToDate>false</LinksUpToDate>
  <CharactersWithSpaces>13299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Chengjie Zheng</dc:creator>
  <cp:keywords/>
  <dc:description/>
  <cp:lastModifiedBy>Chengjie Zheng</cp:lastModifiedBy>
  <cp:revision>4</cp:revision>
  <dcterms:created xsi:type="dcterms:W3CDTF">2025-12-12T04:39:00Z</dcterms:created>
  <dcterms:modified xsi:type="dcterms:W3CDTF">2025-12-13T03:27:00Z</dcterms:modified>
</cp:coreProperties>
</file>