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0E60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Aim</w:t>
      </w:r>
    </w:p>
    <w:p w14:paraId="22A54395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91E6247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kern w:val="0"/>
          <w:sz w:val="24"/>
          <w14:ligatures w14:val="none"/>
        </w:rPr>
        <w:t>The aim of this project is to design and implement a reproducible, multi-layer hallucination detection and estimation framework for large language models (LLMs), integrating judgment-based evaluation, multi-sample consistency analysis, and fact-verification techniques, while avoiding reliance on proprietary API models.</w:t>
      </w:r>
    </w:p>
    <w:p w14:paraId="5DAD0BA4" w14:textId="77777777" w:rsidR="003D2D3D" w:rsidRPr="003D2D3D" w:rsidRDefault="0087041E" w:rsidP="003D2D3D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7041E">
        <w:rPr>
          <w:rFonts w:ascii="宋体" w:eastAsia="宋体" w:hAnsi="宋体" w:cs="宋体"/>
          <w:noProof/>
          <w:kern w:val="0"/>
          <w:sz w:val="24"/>
        </w:rPr>
        <w:pict w14:anchorId="227BC60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2A48837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Objectives</w:t>
      </w:r>
    </w:p>
    <w:p w14:paraId="0D0A8691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7D92152" w14:textId="77777777" w:rsidR="003D2D3D" w:rsidRPr="003D2D3D" w:rsidRDefault="003D2D3D" w:rsidP="003D2D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kern w:val="0"/>
          <w:sz w:val="24"/>
          <w14:ligatures w14:val="none"/>
        </w:rPr>
        <w:t>To achieve this aim, the project pursues the following objectives:</w:t>
      </w:r>
    </w:p>
    <w:p w14:paraId="0FE02CEB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Analyse the limitations of existing hallucination detection approaches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>, including single-model judgment bias, self-consistency failures under coherent hallucinations, and reproducibility issues arising from API-based proprietary models.</w:t>
      </w:r>
    </w:p>
    <w:p w14:paraId="2627FCF4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Design a multi-layer hallucination detection pipeline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 xml:space="preserve"> that combines:</w:t>
      </w:r>
    </w:p>
    <w:p w14:paraId="671FDE5A" w14:textId="77777777" w:rsidR="003D2D3D" w:rsidRPr="003D2D3D" w:rsidRDefault="003D2D3D" w:rsidP="003D2D3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kern w:val="0"/>
          <w:sz w:val="24"/>
          <w14:ligatures w14:val="none"/>
        </w:rPr>
        <w:t>(a) a judgment-based evaluation layer,</w:t>
      </w:r>
    </w:p>
    <w:p w14:paraId="4CA207FF" w14:textId="77777777" w:rsidR="003D2D3D" w:rsidRPr="003D2D3D" w:rsidRDefault="003D2D3D" w:rsidP="003D2D3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kern w:val="0"/>
          <w:sz w:val="24"/>
          <w14:ligatures w14:val="none"/>
        </w:rPr>
        <w:t>(b) a consistency-based estimation layer using multiple model outputs, and</w:t>
      </w:r>
    </w:p>
    <w:p w14:paraId="7F19B1A7" w14:textId="77777777" w:rsidR="003D2D3D" w:rsidRPr="003D2D3D" w:rsidRDefault="003D2D3D" w:rsidP="003D2D3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kern w:val="0"/>
          <w:sz w:val="24"/>
          <w14:ligatures w14:val="none"/>
        </w:rPr>
        <w:t>(c) a fact-verification layer for grounding responses against reference data.</w:t>
      </w:r>
    </w:p>
    <w:p w14:paraId="17C142B7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Implement a fully reproducible evaluation environment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 xml:space="preserve"> by deploying open-source LLMs locally, ensuring model control, stable inference, and independence from cloud-hosted APIs.</w:t>
      </w:r>
    </w:p>
    <w:p w14:paraId="6C29214C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Develop quantitative hallucination estimation metrics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 xml:space="preserve"> to measure hallucination severity and evaluate model uncertainty across different prompting strategies.</w:t>
      </w:r>
    </w:p>
    <w:p w14:paraId="00EF5102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Conduct systematic experiments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 xml:space="preserve"> on benchmark datasets (e.g., TruthfulQA, FEVER, Natural Questions) to assess the performance, reliability, and generalisability of the proposed framework.</w:t>
      </w:r>
    </w:p>
    <w:p w14:paraId="78035885" w14:textId="77777777" w:rsidR="003D2D3D" w:rsidRPr="003D2D3D" w:rsidRDefault="003D2D3D" w:rsidP="003D2D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D2D3D">
        <w:rPr>
          <w:rFonts w:ascii="宋体" w:eastAsia="宋体" w:hAnsi="宋体" w:cs="宋体"/>
          <w:b/>
          <w:bCs/>
          <w:kern w:val="0"/>
          <w:sz w:val="24"/>
          <w14:ligatures w14:val="none"/>
        </w:rPr>
        <w:t>Evaluate the framework’s extensibility</w:t>
      </w:r>
      <w:r w:rsidRPr="003D2D3D">
        <w:rPr>
          <w:rFonts w:ascii="宋体" w:eastAsia="宋体" w:hAnsi="宋体" w:cs="宋体"/>
          <w:kern w:val="0"/>
          <w:sz w:val="24"/>
          <w14:ligatures w14:val="none"/>
        </w:rPr>
        <w:t xml:space="preserve"> for future prompt-engineering–based hallucination mitigation strategies.</w:t>
      </w:r>
    </w:p>
    <w:p w14:paraId="7BE6A3FB" w14:textId="77777777" w:rsidR="00750BE7" w:rsidRDefault="00750BE7"/>
    <w:p w14:paraId="6C35C1F8" w14:textId="77777777" w:rsidR="003D2D3D" w:rsidRDefault="003D2D3D"/>
    <w:p w14:paraId="11EBCF9F" w14:textId="77777777" w:rsidR="003D2D3D" w:rsidRDefault="003D2D3D"/>
    <w:p w14:paraId="1F82B3D2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Aim</w:t>
      </w:r>
    </w:p>
    <w:p w14:paraId="74394246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B0601B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aim of this project is to design and implement a reproducible, multi-layer hallucination detection and estimation framework for large language models, which can operate without reliance on proprietary APIs and can support future prompt-engineering-based mitigation methods.</w:t>
      </w:r>
    </w:p>
    <w:p w14:paraId="3063BC35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D381345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Objectives</w:t>
      </w:r>
    </w:p>
    <w:p w14:paraId="6B482BFC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ACC4E5E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achieve this aim, the project pursues the following objectives:</w:t>
      </w:r>
    </w:p>
    <w:p w14:paraId="1AE754AD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Analyse the limitations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of existing hallucination detection and mitigation approaches and identify gaps relevant to reproducibility, evaluation reliability, and model-agnostic applicability.</w:t>
      </w:r>
    </w:p>
    <w:p w14:paraId="37A8333C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Develop a multi-layer hallucination detection pipeline</w:t>
      </w:r>
      <w:r>
        <w:rPr>
          <w:rFonts w:ascii="AppleSystemUIFont" w:hAnsi="AppleSystemUIFont" w:cs="AppleSystemUIFont"/>
          <w:kern w:val="0"/>
          <w:sz w:val="26"/>
          <w:szCs w:val="26"/>
        </w:rPr>
        <w:t>, integrating judgment-based evaluation, multi-sample consistency analysis, and fact-verification components.</w:t>
      </w:r>
    </w:p>
    <w:p w14:paraId="4AC25C17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Implement a fully reproducible evaluation setup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using locally hosted, open-source LLMs to avoid dependency on commercial API models.</w:t>
      </w:r>
    </w:p>
    <w:p w14:paraId="1D53A949" w14:textId="77777777" w:rsidR="003D2D3D" w:rsidRDefault="003D2D3D" w:rsidP="003D2D3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Construct a quantitative hallucination estimation method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capable of capturing hallucination severity and supporting future mitigation strategies.</w:t>
      </w:r>
    </w:p>
    <w:p w14:paraId="7D7A720C" w14:textId="2D922193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Evaluate the proposed framework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on benchmark datasets such as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TruthfulQA, FEVER, and Natural Questions, comparing performance across multiple model types and prompting settings.</w:t>
      </w:r>
    </w:p>
    <w:p w14:paraId="4B6C90C3" w14:textId="77777777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05AB8A44" w14:textId="77777777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69578727" w14:textId="77777777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48BE1853" w14:textId="77777777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108A8673" w14:textId="2F80B4CF" w:rsidR="003D2D3D" w:rsidRDefault="003D2D3D" w:rsidP="003D2D3D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修改版：</w:t>
      </w:r>
    </w:p>
    <w:p w14:paraId="17D92187" w14:textId="77777777" w:rsidR="003D2D3D" w:rsidRPr="003D2D3D" w:rsidRDefault="003D2D3D" w:rsidP="003D2D3D">
      <w:pPr>
        <w:rPr>
          <w:rFonts w:hint="eastAsia"/>
        </w:rPr>
      </w:pPr>
    </w:p>
    <w:sectPr w:rsidR="003D2D3D" w:rsidRPr="003D2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DDA"/>
    <w:multiLevelType w:val="multilevel"/>
    <w:tmpl w:val="9BDE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58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3D"/>
    <w:rsid w:val="000061ED"/>
    <w:rsid w:val="000070F6"/>
    <w:rsid w:val="00021FB5"/>
    <w:rsid w:val="000233B7"/>
    <w:rsid w:val="000315C5"/>
    <w:rsid w:val="00034689"/>
    <w:rsid w:val="000510AF"/>
    <w:rsid w:val="00057B1A"/>
    <w:rsid w:val="00075494"/>
    <w:rsid w:val="00083091"/>
    <w:rsid w:val="000A456F"/>
    <w:rsid w:val="000A54F7"/>
    <w:rsid w:val="000F6B2E"/>
    <w:rsid w:val="00113323"/>
    <w:rsid w:val="001141ED"/>
    <w:rsid w:val="00142639"/>
    <w:rsid w:val="00144232"/>
    <w:rsid w:val="00152C13"/>
    <w:rsid w:val="00166E1F"/>
    <w:rsid w:val="001A4DA8"/>
    <w:rsid w:val="001B3411"/>
    <w:rsid w:val="001B6764"/>
    <w:rsid w:val="001C2497"/>
    <w:rsid w:val="001C534C"/>
    <w:rsid w:val="001D0F46"/>
    <w:rsid w:val="001E470B"/>
    <w:rsid w:val="00211D29"/>
    <w:rsid w:val="00212C29"/>
    <w:rsid w:val="00214269"/>
    <w:rsid w:val="00246F62"/>
    <w:rsid w:val="00286B52"/>
    <w:rsid w:val="002D5890"/>
    <w:rsid w:val="00335B28"/>
    <w:rsid w:val="00335E7E"/>
    <w:rsid w:val="00350B20"/>
    <w:rsid w:val="0036035C"/>
    <w:rsid w:val="003769F6"/>
    <w:rsid w:val="003C40E0"/>
    <w:rsid w:val="003D2D3D"/>
    <w:rsid w:val="003F777D"/>
    <w:rsid w:val="00406849"/>
    <w:rsid w:val="00451EF5"/>
    <w:rsid w:val="00454166"/>
    <w:rsid w:val="00496B2F"/>
    <w:rsid w:val="004B0D90"/>
    <w:rsid w:val="004D2804"/>
    <w:rsid w:val="004D66C7"/>
    <w:rsid w:val="004E2F25"/>
    <w:rsid w:val="00523540"/>
    <w:rsid w:val="00533562"/>
    <w:rsid w:val="00536B28"/>
    <w:rsid w:val="00540B16"/>
    <w:rsid w:val="0054732F"/>
    <w:rsid w:val="00552E37"/>
    <w:rsid w:val="00572C9A"/>
    <w:rsid w:val="00577C0D"/>
    <w:rsid w:val="005F26B1"/>
    <w:rsid w:val="005F3687"/>
    <w:rsid w:val="00660EB3"/>
    <w:rsid w:val="00671F48"/>
    <w:rsid w:val="006902A8"/>
    <w:rsid w:val="006B4301"/>
    <w:rsid w:val="006F49B6"/>
    <w:rsid w:val="007223C5"/>
    <w:rsid w:val="00750BE7"/>
    <w:rsid w:val="007544A9"/>
    <w:rsid w:val="00754676"/>
    <w:rsid w:val="007A1628"/>
    <w:rsid w:val="007D3379"/>
    <w:rsid w:val="007E38E1"/>
    <w:rsid w:val="007F040B"/>
    <w:rsid w:val="008601B6"/>
    <w:rsid w:val="00860300"/>
    <w:rsid w:val="008627B6"/>
    <w:rsid w:val="00864F96"/>
    <w:rsid w:val="00867902"/>
    <w:rsid w:val="0087041E"/>
    <w:rsid w:val="00887C0E"/>
    <w:rsid w:val="00896C12"/>
    <w:rsid w:val="008B6518"/>
    <w:rsid w:val="008C3DBC"/>
    <w:rsid w:val="008D210C"/>
    <w:rsid w:val="008E26B0"/>
    <w:rsid w:val="008F155B"/>
    <w:rsid w:val="009025AB"/>
    <w:rsid w:val="00916185"/>
    <w:rsid w:val="00917C21"/>
    <w:rsid w:val="009405C0"/>
    <w:rsid w:val="0094536E"/>
    <w:rsid w:val="00974D3D"/>
    <w:rsid w:val="00982561"/>
    <w:rsid w:val="009844A8"/>
    <w:rsid w:val="009A7A88"/>
    <w:rsid w:val="009C1B9D"/>
    <w:rsid w:val="009C3B05"/>
    <w:rsid w:val="00A02A5E"/>
    <w:rsid w:val="00A03C8D"/>
    <w:rsid w:val="00A263CE"/>
    <w:rsid w:val="00A33B82"/>
    <w:rsid w:val="00A33D5D"/>
    <w:rsid w:val="00A45CC0"/>
    <w:rsid w:val="00A8709F"/>
    <w:rsid w:val="00AA0DA6"/>
    <w:rsid w:val="00AF674C"/>
    <w:rsid w:val="00B00F3F"/>
    <w:rsid w:val="00B20166"/>
    <w:rsid w:val="00B64DA1"/>
    <w:rsid w:val="00B74CC8"/>
    <w:rsid w:val="00B90FED"/>
    <w:rsid w:val="00BC42C9"/>
    <w:rsid w:val="00BC6F20"/>
    <w:rsid w:val="00C07DB1"/>
    <w:rsid w:val="00C21461"/>
    <w:rsid w:val="00C3179D"/>
    <w:rsid w:val="00C86D41"/>
    <w:rsid w:val="00C97C02"/>
    <w:rsid w:val="00CF2EC4"/>
    <w:rsid w:val="00CF5FE8"/>
    <w:rsid w:val="00D46BE0"/>
    <w:rsid w:val="00D622D8"/>
    <w:rsid w:val="00D71C90"/>
    <w:rsid w:val="00D75325"/>
    <w:rsid w:val="00D93415"/>
    <w:rsid w:val="00D94564"/>
    <w:rsid w:val="00DA6FC1"/>
    <w:rsid w:val="00DC79F0"/>
    <w:rsid w:val="00DD1803"/>
    <w:rsid w:val="00DE0000"/>
    <w:rsid w:val="00DE1CDC"/>
    <w:rsid w:val="00E3385D"/>
    <w:rsid w:val="00E53D36"/>
    <w:rsid w:val="00E86FE9"/>
    <w:rsid w:val="00EA031A"/>
    <w:rsid w:val="00EB442C"/>
    <w:rsid w:val="00EC3A7A"/>
    <w:rsid w:val="00EF7617"/>
    <w:rsid w:val="00F123B4"/>
    <w:rsid w:val="00F3408F"/>
    <w:rsid w:val="00F64605"/>
    <w:rsid w:val="00FB5BD4"/>
    <w:rsid w:val="00FB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E5C9"/>
  <w15:chartTrackingRefBased/>
  <w15:docId w15:val="{1B54F200-95D5-A54F-8183-7F2DA4AD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2D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D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D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D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D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D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D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D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D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D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D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D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D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D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D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D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D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D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D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D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D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D2D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3D2D3D"/>
  </w:style>
  <w:style w:type="paragraph" w:customStyle="1" w:styleId="p2">
    <w:name w:val="p2"/>
    <w:basedOn w:val="a"/>
    <w:rsid w:val="003D2D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3D2D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ZHANG (20514470)</dc:creator>
  <cp:keywords/>
  <dc:description/>
  <cp:lastModifiedBy>Yuyang ZHANG (20514470)</cp:lastModifiedBy>
  <cp:revision>1</cp:revision>
  <dcterms:created xsi:type="dcterms:W3CDTF">2025-11-29T07:42:00Z</dcterms:created>
  <dcterms:modified xsi:type="dcterms:W3CDTF">2025-11-29T09:25:00Z</dcterms:modified>
</cp:coreProperties>
</file>