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EAFE" w14:textId="77777777" w:rsidR="009A130B" w:rsidRDefault="009A130B" w:rsidP="009A130B">
      <w:pPr>
        <w:pStyle w:val="p1"/>
      </w:pPr>
      <w:r>
        <w:t xml:space="preserve">Large Language Models (LLMs) have demonstrated remarkable capabilities across open-domain question answering, reasoning, and knowledge-intensive tasks. However, despite their fluency and coherence, LLMs frequently produce </w:t>
      </w:r>
      <w:r>
        <w:rPr>
          <w:i/>
          <w:iCs/>
        </w:rPr>
        <w:t>hallucinations</w:t>
      </w:r>
      <w:r>
        <w:t xml:space="preserve">—outputs that appear plausible yet are factually incorrect or unsupported by evidence (Ji et al., 2023). Such </w:t>
      </w:r>
      <w:proofErr w:type="spellStart"/>
      <w:r>
        <w:t>behaviour</w:t>
      </w:r>
      <w:proofErr w:type="spellEnd"/>
      <w:r>
        <w:t xml:space="preserve"> poses significant risks to reliability, safety, and downstream decision-making, particularly in domains requiring factual accuracy. Understanding, detecting, and ultimately mitigating hallucination has therefore become a central research challenge in modern NLP systems.</w:t>
      </w:r>
    </w:p>
    <w:p w14:paraId="10A6E719" w14:textId="77777777" w:rsidR="009A130B" w:rsidRDefault="009A130B" w:rsidP="009A130B">
      <w:pPr>
        <w:pStyle w:val="p2"/>
      </w:pPr>
    </w:p>
    <w:p w14:paraId="6DFC65DF" w14:textId="77777777" w:rsidR="009A130B" w:rsidRDefault="009A130B" w:rsidP="009A130B">
      <w:pPr>
        <w:pStyle w:val="p1"/>
      </w:pPr>
      <w:r>
        <w:t>Recent studies have explored a variety of hallucination detection and mitigation approaches, including self-consistency analysis, post-hoc correction, and model-based judgements (</w:t>
      </w:r>
      <w:proofErr w:type="spellStart"/>
      <w:r>
        <w:t>Rawte</w:t>
      </w:r>
      <w:proofErr w:type="spellEnd"/>
      <w:r>
        <w:t xml:space="preserve"> et al., 2023; </w:t>
      </w:r>
      <w:proofErr w:type="spellStart"/>
      <w:r>
        <w:t>Kadavath</w:t>
      </w:r>
      <w:proofErr w:type="spellEnd"/>
      <w:r>
        <w:t xml:space="preserve"> et al., 2022). However, existing work typically addresses these components in isolation and lacks a unified closed-loop design that connects detection, estimation, and mitigation. Moreover, most pipelines depend on cloud-scale infrastructure or rely on a single model’s output, limiting reproducibility and hindering deployment in constrained environments. These gaps highlight the need for a local, multi-layer framework capable of producing stable and interpretable hallucination estimates.</w:t>
      </w:r>
    </w:p>
    <w:p w14:paraId="06DD1A45" w14:textId="77777777" w:rsidR="009A130B" w:rsidRDefault="009A130B" w:rsidP="009A130B">
      <w:pPr>
        <w:pStyle w:val="p2"/>
      </w:pPr>
    </w:p>
    <w:p w14:paraId="6B457F16" w14:textId="77777777" w:rsidR="009A130B" w:rsidRDefault="009A130B" w:rsidP="009A130B">
      <w:pPr>
        <w:pStyle w:val="p1"/>
      </w:pPr>
      <w:r>
        <w:t>The aim of this project is to design and implement a fully local, prompt-engineering-based multi-layer hallucination estimation framework for instruction-tuned LLMs. The proposed system integrates three complementary evaluation signals—</w:t>
      </w:r>
      <w:proofErr w:type="spellStart"/>
      <w:r>
        <w:t>SelfCheck</w:t>
      </w:r>
      <w:proofErr w:type="spellEnd"/>
      <w:r>
        <w:t xml:space="preserve">-based embedding consistency scoring, LLM-as-a-Judge binary factual verification, and MNLI-based </w:t>
      </w:r>
      <w:proofErr w:type="spellStart"/>
      <w:r>
        <w:t>FactScore</w:t>
      </w:r>
      <w:proofErr w:type="spellEnd"/>
      <w:r>
        <w:t xml:space="preserve"> entailment assessment—to provide a robust and statistically stable measurement of hallucination.</w:t>
      </w:r>
    </w:p>
    <w:p w14:paraId="64296DC5" w14:textId="77777777" w:rsidR="009A130B" w:rsidRDefault="009A130B" w:rsidP="009A130B">
      <w:pPr>
        <w:pStyle w:val="p2"/>
      </w:pPr>
    </w:p>
    <w:p w14:paraId="2465054C" w14:textId="77777777" w:rsidR="009A130B" w:rsidRDefault="009A130B" w:rsidP="009A130B">
      <w:pPr>
        <w:pStyle w:val="p1"/>
      </w:pPr>
      <w:r>
        <w:t>The specific objectives of the project are:</w:t>
      </w:r>
    </w:p>
    <w:p w14:paraId="5288E935" w14:textId="77777777" w:rsidR="009A130B" w:rsidRDefault="009A130B" w:rsidP="009A130B">
      <w:pPr>
        <w:pStyle w:val="p1"/>
        <w:numPr>
          <w:ilvl w:val="0"/>
          <w:numId w:val="1"/>
        </w:numPr>
      </w:pPr>
      <w:r>
        <w:t>To develop a reproducible three-layer hallucination evaluation pipeline combining consistency scoring, stronger-model factual verification, and entailment analysis.</w:t>
      </w:r>
    </w:p>
    <w:p w14:paraId="696783B9" w14:textId="77777777" w:rsidR="009A130B" w:rsidRDefault="009A130B" w:rsidP="009A130B">
      <w:pPr>
        <w:pStyle w:val="p1"/>
        <w:numPr>
          <w:ilvl w:val="0"/>
          <w:numId w:val="1"/>
        </w:numPr>
      </w:pPr>
      <w:r>
        <w:t xml:space="preserve">To implement stochastic decoding using temperature and </w:t>
      </w:r>
      <w:proofErr w:type="gramStart"/>
      <w:r>
        <w:t>top-p</w:t>
      </w:r>
      <w:proofErr w:type="gramEnd"/>
      <w:r>
        <w:t xml:space="preserve"> to generate multiple diverse candidate outputs for self-consistency evaluation.</w:t>
      </w:r>
    </w:p>
    <w:p w14:paraId="43353882" w14:textId="77777777" w:rsidR="009A130B" w:rsidRDefault="009A130B" w:rsidP="009A130B">
      <w:pPr>
        <w:pStyle w:val="p1"/>
        <w:numPr>
          <w:ilvl w:val="0"/>
          <w:numId w:val="1"/>
        </w:numPr>
      </w:pPr>
      <w:r>
        <w:lastRenderedPageBreak/>
        <w:t xml:space="preserve">To conduct local experiments on </w:t>
      </w:r>
      <w:proofErr w:type="spellStart"/>
      <w:r>
        <w:t>TruthfulQA</w:t>
      </w:r>
      <w:proofErr w:type="spellEnd"/>
      <w:r>
        <w:t xml:space="preserve">, Natural Questions, and FEVER to examine hallucination </w:t>
      </w:r>
      <w:proofErr w:type="spellStart"/>
      <w:r>
        <w:t>behaviour</w:t>
      </w:r>
      <w:proofErr w:type="spellEnd"/>
      <w:r>
        <w:t xml:space="preserve"> across different task types.</w:t>
      </w:r>
    </w:p>
    <w:p w14:paraId="6BC5A712" w14:textId="77777777" w:rsidR="009A130B" w:rsidRDefault="009A130B" w:rsidP="009A130B">
      <w:pPr>
        <w:pStyle w:val="p1"/>
        <w:numPr>
          <w:ilvl w:val="0"/>
          <w:numId w:val="1"/>
        </w:numPr>
      </w:pPr>
      <w:r>
        <w:t>To quantify hallucination rates through repeated random subsampling, computing mean ± standard deviation to ensure statistical reliability.</w:t>
      </w:r>
    </w:p>
    <w:p w14:paraId="18A74132" w14:textId="77777777" w:rsidR="009A130B" w:rsidRDefault="009A130B" w:rsidP="009A130B">
      <w:pPr>
        <w:pStyle w:val="p1"/>
        <w:numPr>
          <w:ilvl w:val="0"/>
          <w:numId w:val="1"/>
        </w:numPr>
      </w:pPr>
      <w:r>
        <w:t>To prepare the foundation for integrating prompt-engineering-based hallucination mitigation in future work, enabling a complete closed-loop detection–estimation–mitigation system.</w:t>
      </w:r>
    </w:p>
    <w:p w14:paraId="7E69DEAD" w14:textId="02569C89" w:rsidR="006B2FA7" w:rsidRDefault="006B2FA7" w:rsidP="009A130B"/>
    <w:p w14:paraId="095B8BD5" w14:textId="77777777" w:rsidR="00017A2B" w:rsidRDefault="00017A2B" w:rsidP="009A130B"/>
    <w:p w14:paraId="40166C8C" w14:textId="77777777" w:rsidR="00017A2B" w:rsidRDefault="00017A2B" w:rsidP="009A130B"/>
    <w:p w14:paraId="6D5AAA8E" w14:textId="77777777" w:rsidR="00017A2B" w:rsidRDefault="00017A2B" w:rsidP="009A130B"/>
    <w:p w14:paraId="5F9C7C4A" w14:textId="77777777" w:rsidR="00017A2B" w:rsidRDefault="00017A2B" w:rsidP="00017A2B">
      <w:pPr>
        <w:pStyle w:val="p1"/>
      </w:pPr>
      <w:r>
        <w:t xml:space="preserve">Large Language Models (LLMs) have become central to a wide range of knowledge-intensive and reasoning-driven applications, including question answering, information retrieval, decision support, and conversational interfaces. Despite their impressive fluency and </w:t>
      </w:r>
      <w:proofErr w:type="spellStart"/>
      <w:r>
        <w:t>generalisation</w:t>
      </w:r>
      <w:proofErr w:type="spellEnd"/>
      <w:r>
        <w:t xml:space="preserve"> capabilities, LLMs frequently generate outputs that are plausible in form but incorrect, unfounded, or inconsistent with the input, context, or established facts—a phenomenon widely known as </w:t>
      </w:r>
      <w:r>
        <w:rPr>
          <w:i/>
          <w:iCs/>
        </w:rPr>
        <w:t>hallucination</w:t>
      </w:r>
      <w:r>
        <w:t xml:space="preserve"> (Ji et al., 2023; Huang et al., 2023). Hallucinations pose significant risks in domains where factual reliability is essential, and can propagate misinformation, undermine user trust, and compromise downstream decision-making. As LLMs continue to be deployed across safety-critical settings, developing principled and reproducible methods to measure and mitigate hallucination has become an increasingly important research challenge.</w:t>
      </w:r>
    </w:p>
    <w:p w14:paraId="1158FEE6" w14:textId="77777777" w:rsidR="00017A2B" w:rsidRDefault="00017A2B" w:rsidP="00017A2B">
      <w:pPr>
        <w:pStyle w:val="p2"/>
      </w:pPr>
    </w:p>
    <w:p w14:paraId="1E377321" w14:textId="77777777" w:rsidR="00017A2B" w:rsidRDefault="00017A2B" w:rsidP="00017A2B">
      <w:pPr>
        <w:pStyle w:val="p1"/>
      </w:pPr>
      <w:r>
        <w:t xml:space="preserve">Existing research typically addresses hallucination either from the perspective of </w:t>
      </w:r>
      <w:r>
        <w:rPr>
          <w:rStyle w:val="s1"/>
          <w:b/>
          <w:bCs/>
        </w:rPr>
        <w:t>detection</w:t>
      </w:r>
      <w:r>
        <w:t xml:space="preserve">—evaluating whether a model’s output is factual—or </w:t>
      </w:r>
      <w:r>
        <w:rPr>
          <w:rStyle w:val="s1"/>
          <w:b/>
          <w:bCs/>
        </w:rPr>
        <w:t>mitigation</w:t>
      </w:r>
      <w:r>
        <w:t xml:space="preserve">—reducing the likelihood of hallucination at generation time. However, these two components are rarely connected into a unified pipeline. Most detection frameworks rely on single-model judgments or cloud-based APIs, limiting reproducibility and making it difficult to conduct fine-grained analysis in resource-constrained environments. Likewise, many mitigation strategies lack an accompanying quantitative estimation framework capable of reliably measuring hallucination before and after intervention. These gaps highlight the need for a </w:t>
      </w:r>
      <w:r>
        <w:rPr>
          <w:rStyle w:val="s1"/>
          <w:b/>
          <w:bCs/>
        </w:rPr>
        <w:t xml:space="preserve">local, reproducible, multi-layer </w:t>
      </w:r>
      <w:r>
        <w:rPr>
          <w:rStyle w:val="s1"/>
          <w:b/>
          <w:bCs/>
        </w:rPr>
        <w:lastRenderedPageBreak/>
        <w:t>hallucination estimation framework</w:t>
      </w:r>
      <w:r>
        <w:t xml:space="preserve"> that can serve as a foundation for developing future mitigation components.</w:t>
      </w:r>
    </w:p>
    <w:p w14:paraId="50488DF5" w14:textId="77777777" w:rsidR="00017A2B" w:rsidRDefault="00017A2B" w:rsidP="00017A2B">
      <w:pPr>
        <w:pStyle w:val="p2"/>
      </w:pPr>
    </w:p>
    <w:p w14:paraId="0A7AC919" w14:textId="77777777" w:rsidR="00017A2B" w:rsidRDefault="00017A2B" w:rsidP="00017A2B">
      <w:pPr>
        <w:pStyle w:val="p3"/>
      </w:pPr>
      <w:r>
        <w:rPr>
          <w:b/>
          <w:bCs/>
        </w:rPr>
        <w:t>The aim of this project is to design and implement a fully local, prompt-engineering-based, multi-layer hallucination estimation framework capable of producing reliable and reproducible hallucination measurements for lightweight, instruction-tuned LLMs.</w:t>
      </w:r>
    </w:p>
    <w:p w14:paraId="23817670" w14:textId="77777777" w:rsidR="00017A2B" w:rsidRDefault="00017A2B" w:rsidP="00017A2B">
      <w:pPr>
        <w:pStyle w:val="p2"/>
      </w:pPr>
    </w:p>
    <w:p w14:paraId="38A95C90" w14:textId="77777777" w:rsidR="00017A2B" w:rsidRDefault="00017A2B" w:rsidP="00017A2B">
      <w:pPr>
        <w:pStyle w:val="p1"/>
      </w:pPr>
      <w:r>
        <w:t>To achieve this aim, the project pursues the following objectives:</w:t>
      </w:r>
    </w:p>
    <w:p w14:paraId="5450CACA" w14:textId="77777777" w:rsidR="00017A2B" w:rsidRDefault="00017A2B" w:rsidP="00017A2B">
      <w:pPr>
        <w:pStyle w:val="p1"/>
        <w:numPr>
          <w:ilvl w:val="0"/>
          <w:numId w:val="2"/>
        </w:numPr>
      </w:pPr>
      <w:r>
        <w:rPr>
          <w:rStyle w:val="s1"/>
          <w:b/>
          <w:bCs/>
        </w:rPr>
        <w:t>Develop a three-layer hallucination estimation pipeline</w:t>
      </w:r>
      <w:r>
        <w:t xml:space="preserve"> combining </w:t>
      </w:r>
      <w:proofErr w:type="spellStart"/>
      <w:r>
        <w:t>SelfCheck</w:t>
      </w:r>
      <w:proofErr w:type="spellEnd"/>
      <w:r>
        <w:t xml:space="preserve">-based embedding consistency scoring, LLM-as-a-Judge binary factual evaluation, and MNLI-based </w:t>
      </w:r>
      <w:proofErr w:type="spellStart"/>
      <w:r>
        <w:t>FactScore</w:t>
      </w:r>
      <w:proofErr w:type="spellEnd"/>
      <w:r>
        <w:t xml:space="preserve"> entailment analysis.</w:t>
      </w:r>
    </w:p>
    <w:p w14:paraId="3A80965A" w14:textId="77777777" w:rsidR="00017A2B" w:rsidRDefault="00017A2B" w:rsidP="00017A2B">
      <w:pPr>
        <w:pStyle w:val="p1"/>
        <w:numPr>
          <w:ilvl w:val="0"/>
          <w:numId w:val="2"/>
        </w:numPr>
      </w:pPr>
      <w:r>
        <w:rPr>
          <w:rStyle w:val="s1"/>
          <w:b/>
          <w:bCs/>
        </w:rPr>
        <w:t>Generate multiple diverse candidate answers</w:t>
      </w:r>
      <w:r>
        <w:t xml:space="preserve"> for each query using temperature- and top-p-controlled stochastic decoding to capture model uncertainty.</w:t>
      </w:r>
    </w:p>
    <w:p w14:paraId="7214D4E8" w14:textId="77777777" w:rsidR="00017A2B" w:rsidRDefault="00017A2B" w:rsidP="00017A2B">
      <w:pPr>
        <w:pStyle w:val="p1"/>
        <w:numPr>
          <w:ilvl w:val="0"/>
          <w:numId w:val="2"/>
        </w:numPr>
      </w:pPr>
      <w:r>
        <w:rPr>
          <w:rStyle w:val="s1"/>
          <w:b/>
          <w:bCs/>
        </w:rPr>
        <w:t>Conduct comprehensive experiments</w:t>
      </w:r>
      <w:r>
        <w:t xml:space="preserve"> on three benchmark datasets—</w:t>
      </w:r>
      <w:proofErr w:type="spellStart"/>
      <w:r>
        <w:t>TruthfulQA</w:t>
      </w:r>
      <w:proofErr w:type="spellEnd"/>
      <w:r>
        <w:t xml:space="preserve">, Natural Questions, and FEVER—in a fully local offline environment using </w:t>
      </w:r>
      <w:proofErr w:type="spellStart"/>
      <w:r>
        <w:t>Ollama</w:t>
      </w:r>
      <w:proofErr w:type="spellEnd"/>
      <w:r>
        <w:t>-hosted models.</w:t>
      </w:r>
    </w:p>
    <w:p w14:paraId="2438BCCC" w14:textId="77777777" w:rsidR="00017A2B" w:rsidRDefault="00017A2B" w:rsidP="00017A2B">
      <w:pPr>
        <w:pStyle w:val="p1"/>
        <w:numPr>
          <w:ilvl w:val="0"/>
          <w:numId w:val="2"/>
        </w:numPr>
      </w:pPr>
      <w:r>
        <w:rPr>
          <w:rStyle w:val="s1"/>
          <w:b/>
          <w:bCs/>
        </w:rPr>
        <w:t>Quantitatively estimate hallucination rates</w:t>
      </w:r>
      <w:r>
        <w:t xml:space="preserve"> via repeated random subsampling, reporting statistically stable measurements using mean ± standard deviation across multiple runs.</w:t>
      </w:r>
    </w:p>
    <w:p w14:paraId="2FAFA2F8" w14:textId="77777777" w:rsidR="00017A2B" w:rsidRDefault="00017A2B" w:rsidP="00017A2B">
      <w:pPr>
        <w:pStyle w:val="p1"/>
        <w:numPr>
          <w:ilvl w:val="0"/>
          <w:numId w:val="2"/>
        </w:numPr>
      </w:pPr>
      <w:r>
        <w:rPr>
          <w:rStyle w:val="s1"/>
          <w:b/>
          <w:bCs/>
        </w:rPr>
        <w:t>Establish the foundation for integrating prompt-engineering-based mitigation strategies</w:t>
      </w:r>
      <w:r>
        <w:t xml:space="preserve"> (e.g., claim decomposition, self-verification prompting, uncertainty-aware generation) as part of a future closed-loop detection–estimation–mitigation workflow.</w:t>
      </w:r>
    </w:p>
    <w:p w14:paraId="000BDB2A" w14:textId="77777777" w:rsidR="00017A2B" w:rsidRDefault="00017A2B" w:rsidP="00017A2B">
      <w:pPr>
        <w:pStyle w:val="p2"/>
      </w:pPr>
    </w:p>
    <w:p w14:paraId="61E39048" w14:textId="77777777" w:rsidR="00017A2B" w:rsidRDefault="00017A2B" w:rsidP="00017A2B">
      <w:pPr>
        <w:pStyle w:val="p1"/>
      </w:pPr>
      <w:r>
        <w:t>The scope of the project is limited to the detection and quantitative estimation of hallucinations in locally deployed, instruction-tuned LLMs. Model training, large-scale fine-tuning, and full mitigation pipelines lie outside the immediate scope of this stage, but the framework is explicitly designed to support their integration in subsequent development phases. This ensures that the system remains both extensible and practically deployable in constrained hardware environments.</w:t>
      </w:r>
    </w:p>
    <w:p w14:paraId="7222F292" w14:textId="77777777" w:rsidR="00017A2B" w:rsidRDefault="00017A2B" w:rsidP="00017A2B">
      <w:pPr>
        <w:pStyle w:val="p2"/>
      </w:pPr>
    </w:p>
    <w:p w14:paraId="41C0BF67" w14:textId="77777777" w:rsidR="00017A2B" w:rsidRDefault="00017A2B" w:rsidP="00017A2B">
      <w:pPr>
        <w:pStyle w:val="p1"/>
      </w:pPr>
      <w:r>
        <w:lastRenderedPageBreak/>
        <w:t xml:space="preserve">Overall, this project contributes a </w:t>
      </w:r>
      <w:r>
        <w:rPr>
          <w:rStyle w:val="s1"/>
          <w:b/>
          <w:bCs/>
        </w:rPr>
        <w:t>reproducible, fully local hallucination estimation pipeline</w:t>
      </w:r>
      <w:r>
        <w:t xml:space="preserve"> that integrates complementary evaluation signals across semantic consistency, factual correctness, and textual entailment. By unifying these methods into a multi-layer design, the framework addresses limitations of single-method detectors and provides a more fine-grained understanding of hallucination </w:t>
      </w:r>
      <w:proofErr w:type="spellStart"/>
      <w:r>
        <w:t>behaviour</w:t>
      </w:r>
      <w:proofErr w:type="spellEnd"/>
      <w:r>
        <w:t xml:space="preserve"> across multiple datasets and task types. Furthermore, the system establishes a robust foundation for future prompt-engineering-based hallucination mitigation, enabling progress toward a complete closed-loop pipeline for improving the reliability of LLM outputs.</w:t>
      </w:r>
    </w:p>
    <w:p w14:paraId="29EC74D5" w14:textId="77777777" w:rsidR="00017A2B" w:rsidRDefault="00017A2B" w:rsidP="009A130B"/>
    <w:p w14:paraId="2485AF83" w14:textId="77777777" w:rsidR="00356802" w:rsidRDefault="00356802" w:rsidP="009A130B"/>
    <w:p w14:paraId="3510E945" w14:textId="77777777" w:rsidR="00356802" w:rsidRDefault="00356802" w:rsidP="009A130B"/>
    <w:p w14:paraId="5CB548BE" w14:textId="77777777" w:rsidR="00356802" w:rsidRDefault="00356802" w:rsidP="009A130B"/>
    <w:p w14:paraId="75D70B10" w14:textId="77777777" w:rsidR="00356802" w:rsidRDefault="00356802" w:rsidP="009A130B"/>
    <w:p w14:paraId="369ABDCF" w14:textId="77777777" w:rsidR="00356802" w:rsidRDefault="00356802" w:rsidP="009A130B"/>
    <w:p w14:paraId="1996420C" w14:textId="77777777" w:rsidR="00356802" w:rsidRDefault="00356802" w:rsidP="009A130B"/>
    <w:p w14:paraId="58FF03EC" w14:textId="77777777" w:rsidR="00356802" w:rsidRDefault="00356802" w:rsidP="009A130B"/>
    <w:p w14:paraId="0968EABD" w14:textId="77777777" w:rsidR="00356802" w:rsidRDefault="00356802" w:rsidP="009A130B"/>
    <w:p w14:paraId="7CDCA572" w14:textId="77777777" w:rsidR="00356802" w:rsidRDefault="00356802" w:rsidP="009A130B"/>
    <w:p w14:paraId="755017CD" w14:textId="77777777" w:rsidR="00356802" w:rsidRDefault="00356802" w:rsidP="009A130B"/>
    <w:p w14:paraId="5CA8CBDB" w14:textId="77777777" w:rsidR="00356802" w:rsidRDefault="00356802" w:rsidP="009A130B"/>
    <w:p w14:paraId="16EE6C0C" w14:textId="77777777" w:rsidR="00356802" w:rsidRDefault="00356802" w:rsidP="009A130B"/>
    <w:p w14:paraId="31FA69C0" w14:textId="77777777" w:rsidR="00356802" w:rsidRDefault="00356802" w:rsidP="009A130B"/>
    <w:p w14:paraId="19CA145E" w14:textId="77777777" w:rsidR="00356802" w:rsidRDefault="00356802" w:rsidP="009A130B"/>
    <w:p w14:paraId="4CEC64B9" w14:textId="77777777" w:rsidR="00356802" w:rsidRDefault="00356802" w:rsidP="009A130B"/>
    <w:p w14:paraId="080C3204" w14:textId="77777777" w:rsidR="00356802" w:rsidRDefault="00356802" w:rsidP="009A130B"/>
    <w:p w14:paraId="0806E2EE" w14:textId="77777777" w:rsidR="00356802" w:rsidRDefault="00356802" w:rsidP="009A130B"/>
    <w:p w14:paraId="2B813076" w14:textId="77777777" w:rsidR="00356802" w:rsidRDefault="00356802" w:rsidP="009A130B"/>
    <w:p w14:paraId="559611B4" w14:textId="77777777" w:rsidR="00356802" w:rsidRDefault="00356802" w:rsidP="009A130B"/>
    <w:p w14:paraId="0D767229" w14:textId="77777777" w:rsidR="00356802" w:rsidRDefault="00356802" w:rsidP="009A130B"/>
    <w:p w14:paraId="5218668F" w14:textId="77777777" w:rsidR="00356802" w:rsidRDefault="00356802" w:rsidP="009A130B"/>
    <w:p w14:paraId="1FF5342D" w14:textId="77777777" w:rsidR="00356802" w:rsidRDefault="00356802" w:rsidP="009A130B"/>
    <w:p w14:paraId="43531EA1" w14:textId="77777777" w:rsidR="00356802" w:rsidRDefault="00356802" w:rsidP="009A130B"/>
    <w:p w14:paraId="0F5A9035" w14:textId="77777777" w:rsidR="00356802" w:rsidRDefault="00356802" w:rsidP="009A130B"/>
    <w:p w14:paraId="6025D0AB" w14:textId="77777777" w:rsidR="00356802" w:rsidRDefault="00356802" w:rsidP="009A130B"/>
    <w:p w14:paraId="483F1E92" w14:textId="77777777" w:rsidR="00356802" w:rsidRDefault="00356802" w:rsidP="009A130B"/>
    <w:p w14:paraId="54029F10" w14:textId="77777777" w:rsidR="00356802" w:rsidRDefault="00356802" w:rsidP="009A130B"/>
    <w:p w14:paraId="3BC03837" w14:textId="77777777" w:rsidR="00356802" w:rsidRDefault="00356802" w:rsidP="009A130B"/>
    <w:p w14:paraId="302D09D2" w14:textId="77777777" w:rsidR="00356802" w:rsidRDefault="00356802" w:rsidP="009A130B"/>
    <w:p w14:paraId="58DCD8B6" w14:textId="77777777" w:rsidR="00356802" w:rsidRDefault="00356802" w:rsidP="009A130B"/>
    <w:p w14:paraId="66816092" w14:textId="77777777" w:rsidR="00356802" w:rsidRDefault="00356802" w:rsidP="009A130B"/>
    <w:p w14:paraId="19F24861" w14:textId="77777777" w:rsidR="00356802" w:rsidRDefault="00356802" w:rsidP="00356802">
      <w:pPr>
        <w:pStyle w:val="p1"/>
      </w:pPr>
      <w:r>
        <w:lastRenderedPageBreak/>
        <w:t xml:space="preserve">Large Language Models (LLMs) have rapidly advanced in recent years, enabling high-quality natural language generation across domains such as question answering, knowledge access, decision support, and conversational agents. Despite this progress, LLMs remain prone to producing statements that are syntactically fluent yet factually unfounded, logically inconsistent, or entirely fabricated—a failure mode widely referred to as </w:t>
      </w:r>
      <w:r>
        <w:rPr>
          <w:i/>
          <w:iCs/>
        </w:rPr>
        <w:t>hallucination</w:t>
      </w:r>
      <w:r>
        <w:t xml:space="preserve"> (Maynez et al., 2020; Ji et al., 2023). Hallucinations arise from several underlying factors, including the limits of next-token prediction, exposure bias, imperfect pre-training corpora, and the inherent mismatch between probabilistic text generation and truthfulness (Huang et al., 2023; </w:t>
      </w:r>
      <w:proofErr w:type="spellStart"/>
      <w:r>
        <w:t>Kadavath</w:t>
      </w:r>
      <w:proofErr w:type="spellEnd"/>
      <w:r>
        <w:t xml:space="preserve"> et al., 2022). Recent studies have shown that even highly capable models confidently produce incorrect answers in open-domain settings (Bang et al., 2023), often with persuasive explanations that can mislead users, undermine trust, and propagate misinformation. As LLMs increasingly support high-stakes applications—such as healthcare, law, finance, and scientific assistance—the ability to reliably detect, quantify, and eventually mitigate hallucinations has become a central research challenge (</w:t>
      </w:r>
      <w:proofErr w:type="spellStart"/>
      <w:r>
        <w:t>Rawte</w:t>
      </w:r>
      <w:proofErr w:type="spellEnd"/>
      <w:r>
        <w:t xml:space="preserve"> et al., 2023; Basu et al., 2024). Addressing this challenge requires frameworks that not only assess correctness but also operate reproducibly, transparently, and under local resource constraints where cloud-based verification pipelines are impractical.</w:t>
      </w:r>
    </w:p>
    <w:p w14:paraId="0526D494" w14:textId="0E18A6F7" w:rsidR="00356802" w:rsidRDefault="00356802" w:rsidP="009A130B">
      <w:r>
        <w:rPr>
          <w:rFonts w:hint="eastAsia"/>
        </w:rPr>
        <w:t>文字编辑版本：</w:t>
      </w:r>
    </w:p>
    <w:p w14:paraId="6DFDF0BD"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r w:rsidRPr="00741B82">
        <w:rPr>
          <w:rFonts w:ascii="Menlo" w:eastAsia="宋体" w:hAnsi="Menlo" w:cs="Menlo"/>
          <w:color w:val="333333"/>
          <w:kern w:val="0"/>
          <w:sz w:val="24"/>
          <w14:ligatures w14:val="none"/>
        </w:rPr>
        <w:t>@</w:t>
      </w:r>
      <w:proofErr w:type="gramStart"/>
      <w:r w:rsidRPr="00741B82">
        <w:rPr>
          <w:rFonts w:ascii="Menlo" w:eastAsia="宋体" w:hAnsi="Menlo" w:cs="Menlo"/>
          <w:color w:val="333333"/>
          <w:kern w:val="0"/>
          <w:sz w:val="24"/>
          <w14:ligatures w14:val="none"/>
        </w:rPr>
        <w:t>inproceedings{</w:t>
      </w:r>
      <w:proofErr w:type="gramEnd"/>
    </w:p>
    <w:p w14:paraId="42096531"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r w:rsidRPr="00741B82">
        <w:rPr>
          <w:rFonts w:ascii="Menlo" w:eastAsia="宋体" w:hAnsi="Menlo" w:cs="Menlo"/>
          <w:color w:val="333333"/>
          <w:kern w:val="0"/>
          <w:sz w:val="24"/>
          <w14:ligatures w14:val="none"/>
        </w:rPr>
        <w:t>yao2023react,</w:t>
      </w:r>
    </w:p>
    <w:p w14:paraId="7D7BDD3E"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r w:rsidRPr="00741B82">
        <w:rPr>
          <w:rFonts w:ascii="Menlo" w:eastAsia="宋体" w:hAnsi="Menlo" w:cs="Menlo"/>
          <w:color w:val="333333"/>
          <w:kern w:val="0"/>
          <w:sz w:val="24"/>
          <w14:ligatures w14:val="none"/>
        </w:rPr>
        <w:t>title</w:t>
      </w:r>
      <w:proofErr w:type="gramStart"/>
      <w:r w:rsidRPr="00741B82">
        <w:rPr>
          <w:rFonts w:ascii="Menlo" w:eastAsia="宋体" w:hAnsi="Menlo" w:cs="Menlo"/>
          <w:color w:val="333333"/>
          <w:kern w:val="0"/>
          <w:sz w:val="24"/>
          <w14:ligatures w14:val="none"/>
        </w:rPr>
        <w:t>={</w:t>
      </w:r>
      <w:proofErr w:type="spellStart"/>
      <w:proofErr w:type="gramEnd"/>
      <w:r w:rsidRPr="00741B82">
        <w:rPr>
          <w:rFonts w:ascii="Menlo" w:eastAsia="宋体" w:hAnsi="Menlo" w:cs="Menlo"/>
          <w:color w:val="333333"/>
          <w:kern w:val="0"/>
          <w:sz w:val="24"/>
          <w14:ligatures w14:val="none"/>
        </w:rPr>
        <w:t>ReAct</w:t>
      </w:r>
      <w:proofErr w:type="spellEnd"/>
      <w:r w:rsidRPr="00741B82">
        <w:rPr>
          <w:rFonts w:ascii="Menlo" w:eastAsia="宋体" w:hAnsi="Menlo" w:cs="Menlo"/>
          <w:color w:val="333333"/>
          <w:kern w:val="0"/>
          <w:sz w:val="24"/>
          <w14:ligatures w14:val="none"/>
        </w:rPr>
        <w:t>: Synergizing Reasoning and Acting in Language Models},</w:t>
      </w:r>
    </w:p>
    <w:p w14:paraId="13E38890"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r w:rsidRPr="00741B82">
        <w:rPr>
          <w:rFonts w:ascii="Menlo" w:eastAsia="宋体" w:hAnsi="Menlo" w:cs="Menlo"/>
          <w:color w:val="333333"/>
          <w:kern w:val="0"/>
          <w:sz w:val="24"/>
          <w14:ligatures w14:val="none"/>
        </w:rPr>
        <w:t>author</w:t>
      </w:r>
      <w:proofErr w:type="gramStart"/>
      <w:r w:rsidRPr="00741B82">
        <w:rPr>
          <w:rFonts w:ascii="Menlo" w:eastAsia="宋体" w:hAnsi="Menlo" w:cs="Menlo"/>
          <w:color w:val="333333"/>
          <w:kern w:val="0"/>
          <w:sz w:val="24"/>
          <w14:ligatures w14:val="none"/>
        </w:rPr>
        <w:t>={</w:t>
      </w:r>
      <w:proofErr w:type="spellStart"/>
      <w:proofErr w:type="gramEnd"/>
      <w:r w:rsidRPr="00741B82">
        <w:rPr>
          <w:rFonts w:ascii="Menlo" w:eastAsia="宋体" w:hAnsi="Menlo" w:cs="Menlo"/>
          <w:color w:val="333333"/>
          <w:kern w:val="0"/>
          <w:sz w:val="24"/>
          <w14:ligatures w14:val="none"/>
        </w:rPr>
        <w:t>Shunyu</w:t>
      </w:r>
      <w:proofErr w:type="spellEnd"/>
      <w:r w:rsidRPr="00741B82">
        <w:rPr>
          <w:rFonts w:ascii="Menlo" w:eastAsia="宋体" w:hAnsi="Menlo" w:cs="Menlo"/>
          <w:color w:val="333333"/>
          <w:kern w:val="0"/>
          <w:sz w:val="24"/>
          <w14:ligatures w14:val="none"/>
        </w:rPr>
        <w:t xml:space="preserve"> Yao and Jeffrey Zhao and Dian Yu and Nan Du and </w:t>
      </w:r>
      <w:proofErr w:type="spellStart"/>
      <w:r w:rsidRPr="00741B82">
        <w:rPr>
          <w:rFonts w:ascii="Menlo" w:eastAsia="宋体" w:hAnsi="Menlo" w:cs="Menlo"/>
          <w:color w:val="333333"/>
          <w:kern w:val="0"/>
          <w:sz w:val="24"/>
          <w14:ligatures w14:val="none"/>
        </w:rPr>
        <w:t>Izhak</w:t>
      </w:r>
      <w:proofErr w:type="spellEnd"/>
      <w:r w:rsidRPr="00741B82">
        <w:rPr>
          <w:rFonts w:ascii="Menlo" w:eastAsia="宋体" w:hAnsi="Menlo" w:cs="Menlo"/>
          <w:color w:val="333333"/>
          <w:kern w:val="0"/>
          <w:sz w:val="24"/>
          <w14:ligatures w14:val="none"/>
        </w:rPr>
        <w:t xml:space="preserve"> Shafran and Karthik R Narasimhan and Yuan Cao},</w:t>
      </w:r>
    </w:p>
    <w:p w14:paraId="1AFACB84"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proofErr w:type="spellStart"/>
      <w:r w:rsidRPr="00741B82">
        <w:rPr>
          <w:rFonts w:ascii="Menlo" w:eastAsia="宋体" w:hAnsi="Menlo" w:cs="Menlo"/>
          <w:color w:val="333333"/>
          <w:kern w:val="0"/>
          <w:sz w:val="24"/>
          <w14:ligatures w14:val="none"/>
        </w:rPr>
        <w:t>booktitle</w:t>
      </w:r>
      <w:proofErr w:type="spellEnd"/>
      <w:proofErr w:type="gramStart"/>
      <w:r w:rsidRPr="00741B82">
        <w:rPr>
          <w:rFonts w:ascii="Menlo" w:eastAsia="宋体" w:hAnsi="Menlo" w:cs="Menlo"/>
          <w:color w:val="333333"/>
          <w:kern w:val="0"/>
          <w:sz w:val="24"/>
          <w14:ligatures w14:val="none"/>
        </w:rPr>
        <w:t>={</w:t>
      </w:r>
      <w:proofErr w:type="gramEnd"/>
      <w:r w:rsidRPr="00741B82">
        <w:rPr>
          <w:rFonts w:ascii="Menlo" w:eastAsia="宋体" w:hAnsi="Menlo" w:cs="Menlo"/>
          <w:color w:val="333333"/>
          <w:kern w:val="0"/>
          <w:sz w:val="24"/>
          <w14:ligatures w14:val="none"/>
        </w:rPr>
        <w:t xml:space="preserve">The Eleventh International Conference on Learning </w:t>
      </w:r>
      <w:proofErr w:type="gramStart"/>
      <w:r w:rsidRPr="00741B82">
        <w:rPr>
          <w:rFonts w:ascii="Menlo" w:eastAsia="宋体" w:hAnsi="Menlo" w:cs="Menlo"/>
          <w:color w:val="333333"/>
          <w:kern w:val="0"/>
          <w:sz w:val="24"/>
          <w14:ligatures w14:val="none"/>
        </w:rPr>
        <w:t>Representations }</w:t>
      </w:r>
      <w:proofErr w:type="gramEnd"/>
      <w:r w:rsidRPr="00741B82">
        <w:rPr>
          <w:rFonts w:ascii="Menlo" w:eastAsia="宋体" w:hAnsi="Menlo" w:cs="Menlo"/>
          <w:color w:val="333333"/>
          <w:kern w:val="0"/>
          <w:sz w:val="24"/>
          <w14:ligatures w14:val="none"/>
        </w:rPr>
        <w:t>,</w:t>
      </w:r>
    </w:p>
    <w:p w14:paraId="225E3A35"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r w:rsidRPr="00741B82">
        <w:rPr>
          <w:rFonts w:ascii="Menlo" w:eastAsia="宋体" w:hAnsi="Menlo" w:cs="Menlo"/>
          <w:color w:val="333333"/>
          <w:kern w:val="0"/>
          <w:sz w:val="24"/>
          <w14:ligatures w14:val="none"/>
        </w:rPr>
        <w:t>year</w:t>
      </w:r>
      <w:proofErr w:type="gramStart"/>
      <w:r w:rsidRPr="00741B82">
        <w:rPr>
          <w:rFonts w:ascii="Menlo" w:eastAsia="宋体" w:hAnsi="Menlo" w:cs="Menlo"/>
          <w:color w:val="333333"/>
          <w:kern w:val="0"/>
          <w:sz w:val="24"/>
          <w14:ligatures w14:val="none"/>
        </w:rPr>
        <w:t>={</w:t>
      </w:r>
      <w:proofErr w:type="gramEnd"/>
      <w:r w:rsidRPr="00741B82">
        <w:rPr>
          <w:rFonts w:ascii="Menlo" w:eastAsia="宋体" w:hAnsi="Menlo" w:cs="Menlo"/>
          <w:color w:val="333333"/>
          <w:kern w:val="0"/>
          <w:sz w:val="24"/>
          <w14:ligatures w14:val="none"/>
        </w:rPr>
        <w:t>2023},</w:t>
      </w:r>
    </w:p>
    <w:p w14:paraId="13EBC006"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proofErr w:type="spellStart"/>
      <w:r w:rsidRPr="00741B82">
        <w:rPr>
          <w:rFonts w:ascii="Menlo" w:eastAsia="宋体" w:hAnsi="Menlo" w:cs="Menlo"/>
          <w:color w:val="333333"/>
          <w:kern w:val="0"/>
          <w:sz w:val="24"/>
          <w14:ligatures w14:val="none"/>
        </w:rPr>
        <w:t>url</w:t>
      </w:r>
      <w:proofErr w:type="spellEnd"/>
      <w:r w:rsidRPr="00741B82">
        <w:rPr>
          <w:rFonts w:ascii="Menlo" w:eastAsia="宋体" w:hAnsi="Menlo" w:cs="Menlo"/>
          <w:color w:val="333333"/>
          <w:kern w:val="0"/>
          <w:sz w:val="24"/>
          <w14:ligatures w14:val="none"/>
        </w:rPr>
        <w:t>={https://openreview.net/forum?id=WE_vluYUL-X}</w:t>
      </w:r>
    </w:p>
    <w:p w14:paraId="56326591" w14:textId="77777777" w:rsidR="00741B82" w:rsidRPr="00741B82" w:rsidRDefault="00741B82" w:rsidP="00741B82">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left"/>
        <w:rPr>
          <w:rFonts w:ascii="Menlo" w:eastAsia="宋体" w:hAnsi="Menlo" w:cs="Menlo"/>
          <w:color w:val="333333"/>
          <w:kern w:val="0"/>
          <w:sz w:val="24"/>
          <w14:ligatures w14:val="none"/>
        </w:rPr>
      </w:pPr>
      <w:r w:rsidRPr="00741B82">
        <w:rPr>
          <w:rFonts w:ascii="Menlo" w:eastAsia="宋体" w:hAnsi="Menlo" w:cs="Menlo"/>
          <w:color w:val="333333"/>
          <w:kern w:val="0"/>
          <w:sz w:val="24"/>
          <w14:ligatures w14:val="none"/>
        </w:rPr>
        <w:t>}</w:t>
      </w:r>
    </w:p>
    <w:p w14:paraId="7B4AB304" w14:textId="2ADA471C" w:rsidR="00356802" w:rsidRDefault="008B046F" w:rsidP="009A130B">
      <w:r>
        <w:rPr>
          <w:rFonts w:hint="eastAsia"/>
        </w:rPr>
        <w:t>这个支撑</w:t>
      </w:r>
      <w:proofErr w:type="spellStart"/>
      <w:r>
        <w:rPr>
          <w:rFonts w:hint="eastAsia"/>
        </w:rPr>
        <w:t>llm</w:t>
      </w:r>
      <w:proofErr w:type="spellEnd"/>
      <w:r>
        <w:rPr>
          <w:rFonts w:hint="eastAsia"/>
        </w:rPr>
        <w:t>决策支持</w:t>
      </w:r>
    </w:p>
    <w:p w14:paraId="092FC562" w14:textId="77777777" w:rsidR="008B046F" w:rsidRDefault="008B046F" w:rsidP="008B046F">
      <w:r>
        <w:t>@</w:t>
      </w:r>
      <w:proofErr w:type="gramStart"/>
      <w:r>
        <w:t>misc{</w:t>
      </w:r>
      <w:proofErr w:type="gramEnd"/>
      <w:r>
        <w:t>zhao2025surveylargelanguagemodels,</w:t>
      </w:r>
    </w:p>
    <w:p w14:paraId="08B400AB" w14:textId="77777777" w:rsidR="008B046F" w:rsidRDefault="008B046F" w:rsidP="008B046F">
      <w:r>
        <w:t xml:space="preserve">      title</w:t>
      </w:r>
      <w:proofErr w:type="gramStart"/>
      <w:r>
        <w:t>={</w:t>
      </w:r>
      <w:proofErr w:type="gramEnd"/>
      <w:r>
        <w:t xml:space="preserve">A Survey of Large Language Models}, </w:t>
      </w:r>
    </w:p>
    <w:p w14:paraId="7C8A5F35" w14:textId="77777777" w:rsidR="008B046F" w:rsidRDefault="008B046F" w:rsidP="008B046F">
      <w:r>
        <w:t xml:space="preserve">      author</w:t>
      </w:r>
      <w:proofErr w:type="gramStart"/>
      <w:r>
        <w:t>={</w:t>
      </w:r>
      <w:proofErr w:type="gramEnd"/>
      <w:r>
        <w:t xml:space="preserve">Wayne Xin Zhao and Kun Zhou and Junyi Li and Tianyi Tang and Xiaolei Wang </w:t>
      </w:r>
      <w:r>
        <w:lastRenderedPageBreak/>
        <w:t xml:space="preserve">and </w:t>
      </w:r>
      <w:proofErr w:type="spellStart"/>
      <w:r>
        <w:t>Yupeng</w:t>
      </w:r>
      <w:proofErr w:type="spellEnd"/>
      <w:r>
        <w:t xml:space="preserve"> Hou and </w:t>
      </w:r>
      <w:proofErr w:type="spellStart"/>
      <w:r>
        <w:t>Yingqian</w:t>
      </w:r>
      <w:proofErr w:type="spellEnd"/>
      <w:r>
        <w:t xml:space="preserve"> Min and </w:t>
      </w:r>
      <w:proofErr w:type="spellStart"/>
      <w:r>
        <w:t>Beichen</w:t>
      </w:r>
      <w:proofErr w:type="spellEnd"/>
      <w:r>
        <w:t xml:space="preserve"> Zhang and Junjie Zhang and </w:t>
      </w:r>
      <w:proofErr w:type="spellStart"/>
      <w:r>
        <w:t>Zican</w:t>
      </w:r>
      <w:proofErr w:type="spellEnd"/>
      <w:r>
        <w:t xml:space="preserve"> Dong and Yifan Du and Chen Yang and Yushuo Chen and Zhipeng Chen and </w:t>
      </w:r>
      <w:proofErr w:type="spellStart"/>
      <w:r>
        <w:t>Jinhao</w:t>
      </w:r>
      <w:proofErr w:type="spellEnd"/>
      <w:r>
        <w:t xml:space="preserve"> Jiang and Ruiyang Ren and Yifan Li and Xinyu Tang and </w:t>
      </w:r>
      <w:proofErr w:type="spellStart"/>
      <w:r>
        <w:t>Zikang</w:t>
      </w:r>
      <w:proofErr w:type="spellEnd"/>
      <w:r>
        <w:t xml:space="preserve"> Liu and Peiyu Liu and Jian-Yun Nie and Ji-Rong Wen},</w:t>
      </w:r>
    </w:p>
    <w:p w14:paraId="63737235" w14:textId="77777777" w:rsidR="008B046F" w:rsidRDefault="008B046F" w:rsidP="008B046F">
      <w:r>
        <w:t xml:space="preserve">      year</w:t>
      </w:r>
      <w:proofErr w:type="gramStart"/>
      <w:r>
        <w:t>={</w:t>
      </w:r>
      <w:proofErr w:type="gramEnd"/>
      <w:r>
        <w:t>2025},</w:t>
      </w:r>
    </w:p>
    <w:p w14:paraId="5EF14221" w14:textId="77777777" w:rsidR="008B046F" w:rsidRDefault="008B046F" w:rsidP="008B046F">
      <w:r>
        <w:t xml:space="preserve">      </w:t>
      </w:r>
      <w:proofErr w:type="spellStart"/>
      <w:r>
        <w:t>eprint</w:t>
      </w:r>
      <w:proofErr w:type="spellEnd"/>
      <w:proofErr w:type="gramStart"/>
      <w:r>
        <w:t>={</w:t>
      </w:r>
      <w:proofErr w:type="gramEnd"/>
      <w:r>
        <w:t>2303.18223},</w:t>
      </w:r>
    </w:p>
    <w:p w14:paraId="6882D4E3" w14:textId="77777777" w:rsidR="008B046F" w:rsidRDefault="008B046F" w:rsidP="008B046F">
      <w:r>
        <w:t xml:space="preserve">      </w:t>
      </w:r>
      <w:proofErr w:type="spellStart"/>
      <w:r>
        <w:t>archivePrefix</w:t>
      </w:r>
      <w:proofErr w:type="spellEnd"/>
      <w:r>
        <w:t>={</w:t>
      </w:r>
      <w:proofErr w:type="spellStart"/>
      <w:r>
        <w:t>arXiv</w:t>
      </w:r>
      <w:proofErr w:type="spellEnd"/>
      <w:r>
        <w:t>},</w:t>
      </w:r>
    </w:p>
    <w:p w14:paraId="7E2DEDB1" w14:textId="77777777" w:rsidR="008B046F" w:rsidRDefault="008B046F" w:rsidP="008B046F">
      <w:r>
        <w:t xml:space="preserve">      </w:t>
      </w:r>
      <w:proofErr w:type="spellStart"/>
      <w:r>
        <w:t>primaryClass</w:t>
      </w:r>
      <w:proofErr w:type="spellEnd"/>
      <w:r>
        <w:t>={cs.CL},</w:t>
      </w:r>
    </w:p>
    <w:p w14:paraId="4304885A" w14:textId="77777777" w:rsidR="008B046F" w:rsidRDefault="008B046F" w:rsidP="008B046F">
      <w:r>
        <w:t xml:space="preserve">      </w:t>
      </w:r>
      <w:proofErr w:type="spellStart"/>
      <w:r>
        <w:t>url</w:t>
      </w:r>
      <w:proofErr w:type="spellEnd"/>
      <w:r>
        <w:t xml:space="preserve">={https://arxiv.org/abs/2303.18223}, </w:t>
      </w:r>
    </w:p>
    <w:p w14:paraId="3AA5B8DA" w14:textId="136C5B5F" w:rsidR="008B046F" w:rsidRDefault="008B046F" w:rsidP="008B046F">
      <w:r>
        <w:t>}</w:t>
      </w:r>
      <w:r>
        <w:rPr>
          <w:rFonts w:hint="eastAsia"/>
        </w:rPr>
        <w:t>支撑</w:t>
      </w:r>
      <w:proofErr w:type="spellStart"/>
      <w:r>
        <w:rPr>
          <w:rFonts w:hint="eastAsia"/>
        </w:rPr>
        <w:t>llm</w:t>
      </w:r>
      <w:proofErr w:type="spellEnd"/>
      <w:r>
        <w:rPr>
          <w:rFonts w:hint="eastAsia"/>
        </w:rPr>
        <w:t>可以</w:t>
      </w:r>
      <w:r w:rsidRPr="008B046F">
        <w:t>在问答、知识获取、决策支持和对话代理等领域生成高质量的自然语言。</w:t>
      </w:r>
    </w:p>
    <w:p w14:paraId="0C6DD9A7" w14:textId="77777777" w:rsidR="008B046F" w:rsidRDefault="008B046F" w:rsidP="008B046F">
      <w:r>
        <w:t>@</w:t>
      </w:r>
      <w:proofErr w:type="gramStart"/>
      <w:r>
        <w:t>article{</w:t>
      </w:r>
      <w:proofErr w:type="gramEnd"/>
      <w:r>
        <w:t>10.1145/3571730,</w:t>
      </w:r>
    </w:p>
    <w:p w14:paraId="6D43A399" w14:textId="77777777" w:rsidR="008B046F" w:rsidRDefault="008B046F" w:rsidP="008B046F">
      <w:r>
        <w:t xml:space="preserve">author = {Ji, Ziwei and Lee, Nayeon and </w:t>
      </w:r>
      <w:proofErr w:type="spellStart"/>
      <w:r>
        <w:t>Frieske</w:t>
      </w:r>
      <w:proofErr w:type="spellEnd"/>
      <w:r>
        <w:t xml:space="preserve">, Rita and Yu, </w:t>
      </w:r>
      <w:proofErr w:type="spellStart"/>
      <w:r>
        <w:t>Tiezheng</w:t>
      </w:r>
      <w:proofErr w:type="spellEnd"/>
      <w:r>
        <w:t xml:space="preserve"> and Su, Dan and Xu, Yan and Ishii, Etsuko and Bang, Ye Jin and </w:t>
      </w:r>
      <w:proofErr w:type="spellStart"/>
      <w:r>
        <w:t>Madotto</w:t>
      </w:r>
      <w:proofErr w:type="spellEnd"/>
      <w:r>
        <w:t>, Andrea and Fung, Pascale},</w:t>
      </w:r>
    </w:p>
    <w:p w14:paraId="56E80CCE" w14:textId="77777777" w:rsidR="008B046F" w:rsidRDefault="008B046F" w:rsidP="008B046F">
      <w:r>
        <w:t>title = {Survey of Hallucination in Natural Language Generation},</w:t>
      </w:r>
    </w:p>
    <w:p w14:paraId="1F402E27" w14:textId="77777777" w:rsidR="008B046F" w:rsidRDefault="008B046F" w:rsidP="008B046F">
      <w:r>
        <w:t>year = {2023},</w:t>
      </w:r>
    </w:p>
    <w:p w14:paraId="7C37568C" w14:textId="77777777" w:rsidR="008B046F" w:rsidRDefault="008B046F" w:rsidP="008B046F">
      <w:proofErr w:type="spellStart"/>
      <w:r>
        <w:t>issue_date</w:t>
      </w:r>
      <w:proofErr w:type="spellEnd"/>
      <w:r>
        <w:t xml:space="preserve"> = {December 2023},</w:t>
      </w:r>
    </w:p>
    <w:p w14:paraId="72002487" w14:textId="77777777" w:rsidR="008B046F" w:rsidRDefault="008B046F" w:rsidP="008B046F">
      <w:r>
        <w:t>publisher = {Association for Computing Machinery},</w:t>
      </w:r>
    </w:p>
    <w:p w14:paraId="0A865000" w14:textId="77777777" w:rsidR="008B046F" w:rsidRDefault="008B046F" w:rsidP="008B046F">
      <w:r>
        <w:t>address = {New York, NY, USA},</w:t>
      </w:r>
    </w:p>
    <w:p w14:paraId="5DB7B457" w14:textId="77777777" w:rsidR="008B046F" w:rsidRDefault="008B046F" w:rsidP="008B046F">
      <w:r>
        <w:t>volume = {55},</w:t>
      </w:r>
    </w:p>
    <w:p w14:paraId="6B8E4B1D" w14:textId="77777777" w:rsidR="008B046F" w:rsidRDefault="008B046F" w:rsidP="008B046F">
      <w:r>
        <w:t>number = {12},</w:t>
      </w:r>
    </w:p>
    <w:p w14:paraId="4CE48BC0" w14:textId="77777777" w:rsidR="008B046F" w:rsidRDefault="008B046F" w:rsidP="008B046F">
      <w:proofErr w:type="spellStart"/>
      <w:r>
        <w:t>issn</w:t>
      </w:r>
      <w:proofErr w:type="spellEnd"/>
      <w:r>
        <w:t xml:space="preserve"> = {0360-0300},</w:t>
      </w:r>
    </w:p>
    <w:p w14:paraId="76D21419" w14:textId="77777777" w:rsidR="008B046F" w:rsidRDefault="008B046F" w:rsidP="008B046F">
      <w:proofErr w:type="spellStart"/>
      <w:r>
        <w:t>url</w:t>
      </w:r>
      <w:proofErr w:type="spellEnd"/>
      <w:r>
        <w:t xml:space="preserve"> = {https://doi.org/10.1145/3571730},</w:t>
      </w:r>
    </w:p>
    <w:p w14:paraId="7459EAA1" w14:textId="77777777" w:rsidR="008B046F" w:rsidRDefault="008B046F" w:rsidP="008B046F">
      <w:proofErr w:type="spellStart"/>
      <w:r>
        <w:t>doi</w:t>
      </w:r>
      <w:proofErr w:type="spellEnd"/>
      <w:r>
        <w:t xml:space="preserve"> = {10.1145/3571730},</w:t>
      </w:r>
    </w:p>
    <w:p w14:paraId="388B23BE" w14:textId="77777777" w:rsidR="008B046F" w:rsidRDefault="008B046F" w:rsidP="008B046F">
      <w:r>
        <w:t xml:space="preserve">abstract = {Natural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w:t>
      </w:r>
      <w:proofErr w:type="gramStart"/>
      <w:r>
        <w:t>learning based</w:t>
      </w:r>
      <w:proofErr w:type="gramEnd"/>
      <w:r>
        <w:t xml:space="preserve">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w:t>
      </w:r>
      <w:proofErr w:type="spellStart"/>
      <w:proofErr w:type="gramStart"/>
      <w:r>
        <w:t>before.In</w:t>
      </w:r>
      <w:proofErr w:type="spellEnd"/>
      <w:proofErr w:type="gramEnd"/>
      <w:r>
        <w:t xml:space="preserve">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w:t>
      </w:r>
    </w:p>
    <w:p w14:paraId="4CE6F03D" w14:textId="77777777" w:rsidR="008B046F" w:rsidRDefault="008B046F" w:rsidP="008B046F">
      <w:r>
        <w:t xml:space="preserve">journal = {ACM </w:t>
      </w:r>
      <w:proofErr w:type="spellStart"/>
      <w:r>
        <w:t>Comput</w:t>
      </w:r>
      <w:proofErr w:type="spellEnd"/>
      <w:r>
        <w:t xml:space="preserve">. </w:t>
      </w:r>
      <w:proofErr w:type="spellStart"/>
      <w:r>
        <w:t>Surv</w:t>
      </w:r>
      <w:proofErr w:type="spellEnd"/>
      <w:r>
        <w:t>.},</w:t>
      </w:r>
    </w:p>
    <w:p w14:paraId="529B2130" w14:textId="77777777" w:rsidR="008B046F" w:rsidRDefault="008B046F" w:rsidP="008B046F">
      <w:r>
        <w:t>month = mar,</w:t>
      </w:r>
    </w:p>
    <w:p w14:paraId="2454FDCA" w14:textId="77777777" w:rsidR="008B046F" w:rsidRDefault="008B046F" w:rsidP="008B046F">
      <w:proofErr w:type="spellStart"/>
      <w:r>
        <w:t>articleno</w:t>
      </w:r>
      <w:proofErr w:type="spellEnd"/>
      <w:r>
        <w:t xml:space="preserve"> = {248},</w:t>
      </w:r>
    </w:p>
    <w:p w14:paraId="6B98EF91" w14:textId="77777777" w:rsidR="008B046F" w:rsidRDefault="008B046F" w:rsidP="008B046F">
      <w:proofErr w:type="spellStart"/>
      <w:r>
        <w:t>numpages</w:t>
      </w:r>
      <w:proofErr w:type="spellEnd"/>
      <w:r>
        <w:t xml:space="preserve"> = {38},</w:t>
      </w:r>
    </w:p>
    <w:p w14:paraId="652B8EED" w14:textId="77777777" w:rsidR="008B046F" w:rsidRDefault="008B046F" w:rsidP="008B046F">
      <w:r>
        <w:t xml:space="preserve">keywords = {consistency in NLG, factuality in NLG, faithfulness in NLG, extrinsic hallucination, </w:t>
      </w:r>
      <w:r>
        <w:lastRenderedPageBreak/>
        <w:t>intrinsic hallucination, Hallucination}</w:t>
      </w:r>
    </w:p>
    <w:p w14:paraId="17E31FA5" w14:textId="1EE07390" w:rsidR="008B046F" w:rsidRDefault="008B046F" w:rsidP="008B046F">
      <w:r>
        <w:t>}</w:t>
      </w:r>
      <w:r>
        <w:rPr>
          <w:rFonts w:hint="eastAsia"/>
        </w:rPr>
        <w:t>支撑</w:t>
      </w:r>
      <w:r w:rsidRPr="008B046F">
        <w:t>尽管取得了这些进展，LLM仍然容易生成语法流畅但事实不符、逻辑不一致甚至完全捏造的语句——这种故障模式通常被称为“幻觉”</w:t>
      </w:r>
    </w:p>
    <w:p w14:paraId="4EF959A8" w14:textId="77777777" w:rsidR="008B046F" w:rsidRDefault="008B046F" w:rsidP="008B046F"/>
    <w:p w14:paraId="1BA653F7" w14:textId="2920B6F9" w:rsidR="008B046F" w:rsidRDefault="008B046F" w:rsidP="008B046F">
      <w:r w:rsidRPr="008B046F">
        <w:t>近年来，大型语言模型（LLM）发展迅速，能够在问答、知识获取、决策支持</w:t>
      </w:r>
      <w:r>
        <w:rPr>
          <w:rFonts w:hint="eastAsia"/>
        </w:rPr>
        <w:t>（</w:t>
      </w:r>
      <w:proofErr w:type="spellStart"/>
      <w:r>
        <w:rPr>
          <w:rFonts w:hint="eastAsia"/>
        </w:rPr>
        <w:t>shunyu</w:t>
      </w:r>
      <w:proofErr w:type="spellEnd"/>
      <w:r>
        <w:rPr>
          <w:rFonts w:hint="eastAsia"/>
        </w:rPr>
        <w:t>）</w:t>
      </w:r>
      <w:r w:rsidRPr="008B046F">
        <w:t>和对话代理等领域生成高质量的自然语言</w:t>
      </w:r>
      <w:r>
        <w:rPr>
          <w:rFonts w:hint="eastAsia"/>
        </w:rPr>
        <w:t>（</w:t>
      </w:r>
      <w:proofErr w:type="spellStart"/>
      <w:r>
        <w:rPr>
          <w:rFonts w:hint="eastAsia"/>
        </w:rPr>
        <w:t>zhao</w:t>
      </w:r>
      <w:proofErr w:type="spellEnd"/>
      <w:r>
        <w:rPr>
          <w:rFonts w:hint="eastAsia"/>
        </w:rPr>
        <w:t>）</w:t>
      </w:r>
      <w:r w:rsidRPr="008B046F">
        <w:t>。尽管取得了这些进展，LLM仍然容易生成语法流畅但事实不符、逻辑不一致甚至完全捏造的语句——这种故障模式通常被称为“幻觉”（Maynez et al., 2020; Ji et al., 2023）。</w:t>
      </w:r>
    </w:p>
    <w:p w14:paraId="2F0462DC" w14:textId="78071F1D" w:rsidR="006C3669" w:rsidRDefault="006C3669" w:rsidP="008B046F">
      <w:r w:rsidRPr="006C3669">
        <w:t>In recent years, large language models (LLMs) have developed rapidly, capable of producing high-quality natural language in fields such as question answering, knowledge retrieval and dialog agents \</w:t>
      </w:r>
      <w:proofErr w:type="spellStart"/>
      <w:r w:rsidRPr="006C3669">
        <w:t>parencite</w:t>
      </w:r>
      <w:proofErr w:type="spellEnd"/>
      <w:r w:rsidRPr="006C3669">
        <w:t>{zhao2025surveylargelanguagemodels}, with additional evidence showing their emerging ability to support decision-making \</w:t>
      </w:r>
      <w:proofErr w:type="spellStart"/>
      <w:r w:rsidRPr="006C3669">
        <w:t>parencite</w:t>
      </w:r>
      <w:proofErr w:type="spellEnd"/>
      <w:r w:rsidRPr="006C3669">
        <w:t>{yao2023react}. Despite these advances, LLMs are still prone to generate grammatically fluent but factually inaccurate, logically inconsistent, or even completely fabricated statements, a phenomenon often referred to as ``hallucination'' \</w:t>
      </w:r>
      <w:proofErr w:type="spellStart"/>
      <w:proofErr w:type="gramStart"/>
      <w:r w:rsidRPr="006C3669">
        <w:t>parencite</w:t>
      </w:r>
      <w:proofErr w:type="spellEnd"/>
      <w:r w:rsidRPr="006C3669">
        <w:t>{</w:t>
      </w:r>
      <w:proofErr w:type="gramEnd"/>
      <w:r w:rsidRPr="006C3669">
        <w:t>10.1145/3571730}.</w:t>
      </w:r>
    </w:p>
    <w:p w14:paraId="2151723E" w14:textId="77777777" w:rsidR="006C3669" w:rsidRDefault="006C3669" w:rsidP="008B046F"/>
    <w:p w14:paraId="5154F21E" w14:textId="77777777" w:rsidR="006C3669" w:rsidRDefault="006C3669" w:rsidP="006C3669">
      <w:pPr>
        <w:pStyle w:val="p1"/>
      </w:pPr>
      <w:r>
        <w:t>Large Language Models are prone to hallucinations for several structural and algorithmic reasons.</w:t>
      </w:r>
    </w:p>
    <w:p w14:paraId="42D951CC" w14:textId="77777777" w:rsidR="006C3669" w:rsidRDefault="006C3669" w:rsidP="006C3669">
      <w:pPr>
        <w:pStyle w:val="p1"/>
      </w:pPr>
      <w:r>
        <w:t xml:space="preserve">First, hallucination is often attributed to </w:t>
      </w:r>
      <w:r>
        <w:rPr>
          <w:rStyle w:val="s1"/>
          <w:b/>
          <w:bCs/>
        </w:rPr>
        <w:t>exposure bias</w:t>
      </w:r>
      <w:r>
        <w:t xml:space="preserve"> and </w:t>
      </w:r>
      <w:r>
        <w:rPr>
          <w:rStyle w:val="s1"/>
          <w:b/>
          <w:bCs/>
        </w:rPr>
        <w:t>next-token prediction objectives</w:t>
      </w:r>
      <w:r>
        <w:t>, which incentivize models to produce fluent continuations regardless of factual grounding (Ji et al., 2023; Mielke et al., 2022). Because LLMs optimize for likelihood rather than truthfulness, they may generate factually incorrect information that is syntactically well-formed.</w:t>
      </w:r>
    </w:p>
    <w:p w14:paraId="2623E457" w14:textId="77777777" w:rsidR="006C3669" w:rsidRDefault="006C3669" w:rsidP="006C3669">
      <w:pPr>
        <w:pStyle w:val="p1"/>
      </w:pPr>
      <w:r>
        <w:t xml:space="preserve">Second, hallucinations arise from </w:t>
      </w:r>
      <w:r>
        <w:rPr>
          <w:rStyle w:val="s1"/>
          <w:b/>
          <w:bCs/>
        </w:rPr>
        <w:t>limitations in training data</w:t>
      </w:r>
      <w:r>
        <w:t xml:space="preserve">, including noisy, outdated, or biased web-scale corpora, which cause the model to internalize incorrect associations or fabricate details when </w:t>
      </w:r>
      <w:proofErr w:type="gramStart"/>
      <w:r>
        <w:t>factual information</w:t>
      </w:r>
      <w:proofErr w:type="gramEnd"/>
      <w:r>
        <w:t xml:space="preserve"> is missing (Zhao et al., 2025; Shuster et al., 2021).</w:t>
      </w:r>
    </w:p>
    <w:p w14:paraId="49FBA04B" w14:textId="77777777" w:rsidR="006C3669" w:rsidRDefault="006C3669" w:rsidP="006C3669">
      <w:pPr>
        <w:pStyle w:val="p1"/>
      </w:pPr>
      <w:r>
        <w:t xml:space="preserve">Third, LLMs exhibit </w:t>
      </w:r>
      <w:r>
        <w:rPr>
          <w:rStyle w:val="s1"/>
          <w:b/>
          <w:bCs/>
        </w:rPr>
        <w:t>impaired calibration and overconfidence</w:t>
      </w:r>
      <w:r>
        <w:t>, often outputting incorrect statements with unjustified certainty, even when their internal uncertainty is high (</w:t>
      </w:r>
      <w:proofErr w:type="spellStart"/>
      <w:r>
        <w:t>Kadavath</w:t>
      </w:r>
      <w:proofErr w:type="spellEnd"/>
      <w:r>
        <w:t xml:space="preserve"> et al., 2022; Lin et al., 2022).</w:t>
      </w:r>
    </w:p>
    <w:p w14:paraId="55412A0C" w14:textId="77777777" w:rsidR="006C3669" w:rsidRDefault="006C3669" w:rsidP="006C3669">
      <w:pPr>
        <w:pStyle w:val="p1"/>
      </w:pPr>
      <w:r>
        <w:t xml:space="preserve">Fourth, hallucinations may emerge due to </w:t>
      </w:r>
      <w:r>
        <w:rPr>
          <w:rStyle w:val="s1"/>
          <w:b/>
          <w:bCs/>
        </w:rPr>
        <w:t>insufficient reasoning capabilities</w:t>
      </w:r>
      <w:r>
        <w:t xml:space="preserve">, especially in tasks requiring multi-step inference or external knowledge grounding, where models tend to fill gaps with plausible but fabricated content (Yao et al., 2023; </w:t>
      </w:r>
      <w:proofErr w:type="spellStart"/>
      <w:r>
        <w:t>Wiegreffe</w:t>
      </w:r>
      <w:proofErr w:type="spellEnd"/>
      <w:r>
        <w:t xml:space="preserve"> &amp; Marasovi</w:t>
      </w:r>
      <w:r>
        <w:rPr>
          <w:rFonts w:ascii="Cambria" w:hAnsi="Cambria" w:cs="Cambria"/>
        </w:rPr>
        <w:t>ć</w:t>
      </w:r>
      <w:r>
        <w:t>, 2021).</w:t>
      </w:r>
    </w:p>
    <w:p w14:paraId="3FF6EF2B" w14:textId="77777777" w:rsidR="006C3669" w:rsidRDefault="006C3669" w:rsidP="006C3669">
      <w:pPr>
        <w:pStyle w:val="p1"/>
      </w:pPr>
      <w:r>
        <w:lastRenderedPageBreak/>
        <w:t xml:space="preserve">Finally, misaligned optimization from </w:t>
      </w:r>
      <w:r>
        <w:rPr>
          <w:rStyle w:val="s1"/>
          <w:b/>
          <w:bCs/>
        </w:rPr>
        <w:t>RLHF</w:t>
      </w:r>
      <w:r>
        <w:t>, reward hacking, and annotator inconsistency can push models toward generating responses that appear helpful or safe rather than factually correct (Ouyang et al., 2022; Ziegler et al., 2020).</w:t>
      </w:r>
    </w:p>
    <w:p w14:paraId="7F42122B" w14:textId="77777777" w:rsidR="006C3669" w:rsidRDefault="006C3669" w:rsidP="006C3669">
      <w:pPr>
        <w:pStyle w:val="p2"/>
      </w:pPr>
    </w:p>
    <w:p w14:paraId="24BFFBC0" w14:textId="77777777" w:rsidR="006C3669" w:rsidRDefault="006C3669" w:rsidP="006C3669">
      <w:pPr>
        <w:pStyle w:val="p1"/>
      </w:pPr>
      <w:r>
        <w:t>These intertwined factors collectively explain why hallucinations persist even in state-of-the-art LLMs.</w:t>
      </w:r>
    </w:p>
    <w:p w14:paraId="57A1EA55" w14:textId="77777777" w:rsidR="00514EF1" w:rsidRDefault="00514EF1" w:rsidP="00514EF1">
      <w:r>
        <w:t>@</w:t>
      </w:r>
      <w:proofErr w:type="gramStart"/>
      <w:r>
        <w:t>misc{</w:t>
      </w:r>
      <w:proofErr w:type="gramEnd"/>
      <w:r>
        <w:t>li2022faithfulnessnaturallanguagegeneration,</w:t>
      </w:r>
    </w:p>
    <w:p w14:paraId="79A7AA53" w14:textId="77777777" w:rsidR="00514EF1" w:rsidRDefault="00514EF1" w:rsidP="00514EF1">
      <w:r>
        <w:t xml:space="preserve">      title</w:t>
      </w:r>
      <w:proofErr w:type="gramStart"/>
      <w:r>
        <w:t>={</w:t>
      </w:r>
      <w:proofErr w:type="gramEnd"/>
      <w:r>
        <w:t xml:space="preserve">Faithfulness in Natural Language Generation: A Systematic Survey of Analysis, Evaluation and Optimization Methods}, </w:t>
      </w:r>
    </w:p>
    <w:p w14:paraId="303E1E20" w14:textId="77777777" w:rsidR="00514EF1" w:rsidRDefault="00514EF1" w:rsidP="00514EF1">
      <w:r>
        <w:t xml:space="preserve">      author</w:t>
      </w:r>
      <w:proofErr w:type="gramStart"/>
      <w:r>
        <w:t>={</w:t>
      </w:r>
      <w:proofErr w:type="gramEnd"/>
      <w:r>
        <w:t>Wei Li and Wenhao Wu and Moye Chen and Jiachen Liu and Xinyan Xiao and Hua Wu},</w:t>
      </w:r>
    </w:p>
    <w:p w14:paraId="5A1681B9" w14:textId="77777777" w:rsidR="00514EF1" w:rsidRDefault="00514EF1" w:rsidP="00514EF1">
      <w:r>
        <w:t xml:space="preserve">      year</w:t>
      </w:r>
      <w:proofErr w:type="gramStart"/>
      <w:r>
        <w:t>={</w:t>
      </w:r>
      <w:proofErr w:type="gramEnd"/>
      <w:r>
        <w:t>2022},</w:t>
      </w:r>
    </w:p>
    <w:p w14:paraId="2C7B76B7" w14:textId="77777777" w:rsidR="00514EF1" w:rsidRDefault="00514EF1" w:rsidP="00514EF1">
      <w:r>
        <w:t xml:space="preserve">      </w:t>
      </w:r>
      <w:proofErr w:type="spellStart"/>
      <w:r>
        <w:t>eprint</w:t>
      </w:r>
      <w:proofErr w:type="spellEnd"/>
      <w:proofErr w:type="gramStart"/>
      <w:r>
        <w:t>={</w:t>
      </w:r>
      <w:proofErr w:type="gramEnd"/>
      <w:r>
        <w:t>2203.05227},</w:t>
      </w:r>
    </w:p>
    <w:p w14:paraId="17862286" w14:textId="77777777" w:rsidR="00514EF1" w:rsidRDefault="00514EF1" w:rsidP="00514EF1">
      <w:r>
        <w:t xml:space="preserve">      </w:t>
      </w:r>
      <w:proofErr w:type="spellStart"/>
      <w:r>
        <w:t>archivePrefix</w:t>
      </w:r>
      <w:proofErr w:type="spellEnd"/>
      <w:r>
        <w:t>={</w:t>
      </w:r>
      <w:proofErr w:type="spellStart"/>
      <w:r>
        <w:t>arXiv</w:t>
      </w:r>
      <w:proofErr w:type="spellEnd"/>
      <w:r>
        <w:t>},</w:t>
      </w:r>
    </w:p>
    <w:p w14:paraId="0FE73291" w14:textId="77777777" w:rsidR="00514EF1" w:rsidRDefault="00514EF1" w:rsidP="00514EF1">
      <w:r>
        <w:t xml:space="preserve">      </w:t>
      </w:r>
      <w:proofErr w:type="spellStart"/>
      <w:r>
        <w:t>primaryClass</w:t>
      </w:r>
      <w:proofErr w:type="spellEnd"/>
      <w:r>
        <w:t>={cs.CL},</w:t>
      </w:r>
    </w:p>
    <w:p w14:paraId="338BADE2" w14:textId="77777777" w:rsidR="00514EF1" w:rsidRDefault="00514EF1" w:rsidP="00514EF1">
      <w:r>
        <w:t xml:space="preserve">      </w:t>
      </w:r>
      <w:proofErr w:type="spellStart"/>
      <w:r>
        <w:t>url</w:t>
      </w:r>
      <w:proofErr w:type="spellEnd"/>
      <w:r>
        <w:t xml:space="preserve">={https://arxiv.org/abs/2203.05227}, </w:t>
      </w:r>
    </w:p>
    <w:p w14:paraId="71CDFA1C" w14:textId="2999E6BC" w:rsidR="00EA1392" w:rsidRPr="00EA1392" w:rsidRDefault="00514EF1" w:rsidP="00EA1392">
      <w:pPr>
        <w:pStyle w:val="p1"/>
        <w:rPr>
          <w:rFonts w:ascii="Helvetica Neue" w:hAnsi="Helvetica Neue"/>
          <w:color w:val="000000"/>
          <w:sz w:val="21"/>
          <w:szCs w:val="21"/>
        </w:rPr>
      </w:pPr>
      <w:r>
        <w:t>}</w:t>
      </w:r>
      <w:r w:rsidR="00EA1392">
        <w:rPr>
          <w:rFonts w:ascii="Segoe UI" w:hAnsi="Segoe UI" w:cs="Segoe UI"/>
          <w:color w:val="0F1115"/>
          <w:shd w:val="clear" w:color="auto" w:fill="EDF3FE"/>
        </w:rPr>
        <w:t>幻觉通常归因于接触偏差，数据源与参考之间的差异和差的文本表示，幻觉通常归因于接触偏差，数据源与参考之间的差异和差的文本表示，这些因素会累积误差或引入语义不匹配，从而导致生成内容偏离真实语义基础。</w:t>
      </w:r>
    </w:p>
    <w:p w14:paraId="6066ABA7" w14:textId="77777777" w:rsidR="00EA1392" w:rsidRDefault="00EA1392" w:rsidP="00EA1392">
      <w:r>
        <w:t>Initially, hallucinations are typically</w:t>
      </w:r>
    </w:p>
    <w:p w14:paraId="5DD40520" w14:textId="77777777" w:rsidR="00EA1392" w:rsidRDefault="00EA1392" w:rsidP="00EA1392">
      <w:r>
        <w:t>attributed to Exposure bias, the difference between the data source and the reference,</w:t>
      </w:r>
    </w:p>
    <w:p w14:paraId="29D58633" w14:textId="77777777" w:rsidR="00EA1392" w:rsidRDefault="00EA1392" w:rsidP="00EA1392">
      <w:r>
        <w:t>and poor text representation, which accumulate errors or introduce semantic mismatches,</w:t>
      </w:r>
    </w:p>
    <w:p w14:paraId="11A90DD5" w14:textId="7F8A29BE" w:rsidR="006C3669" w:rsidRDefault="00EA1392" w:rsidP="00EA1392">
      <w:r>
        <w:t>causing the generated content to deviate from its true semantic basis (Li et al., 2022).</w:t>
      </w:r>
    </w:p>
    <w:p w14:paraId="58944E94" w14:textId="77777777" w:rsidR="00EA1392" w:rsidRDefault="00EA1392" w:rsidP="00EA1392"/>
    <w:p w14:paraId="55591A9D"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w:t>
      </w:r>
      <w:proofErr w:type="gramStart"/>
      <w:r>
        <w:rPr>
          <w:rFonts w:ascii="Menlo" w:hAnsi="Menlo" w:cs="Menlo"/>
          <w:color w:val="212529"/>
        </w:rPr>
        <w:t>inproceedings{</w:t>
      </w:r>
      <w:proofErr w:type="gramEnd"/>
      <w:r>
        <w:rPr>
          <w:rFonts w:ascii="Menlo" w:hAnsi="Menlo" w:cs="Menlo"/>
          <w:color w:val="212529"/>
        </w:rPr>
        <w:t>dziri-etal-2022-origin,</w:t>
      </w:r>
    </w:p>
    <w:p w14:paraId="565ECC94"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title = "On the Origin of Hallucinations in Conversational Models: Is it the Datasets or the Models?",</w:t>
      </w:r>
    </w:p>
    <w:p w14:paraId="0DDB37EA"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author = "</w:t>
      </w:r>
      <w:proofErr w:type="spellStart"/>
      <w:r>
        <w:rPr>
          <w:rFonts w:ascii="Menlo" w:hAnsi="Menlo" w:cs="Menlo"/>
          <w:color w:val="212529"/>
        </w:rPr>
        <w:t>Dziri</w:t>
      </w:r>
      <w:proofErr w:type="spellEnd"/>
      <w:r>
        <w:rPr>
          <w:rFonts w:ascii="Menlo" w:hAnsi="Menlo" w:cs="Menlo"/>
          <w:color w:val="212529"/>
        </w:rPr>
        <w:t xml:space="preserve">, </w:t>
      </w:r>
      <w:proofErr w:type="gramStart"/>
      <w:r>
        <w:rPr>
          <w:rFonts w:ascii="Menlo" w:hAnsi="Menlo" w:cs="Menlo"/>
          <w:color w:val="212529"/>
        </w:rPr>
        <w:t>Nouha  and</w:t>
      </w:r>
      <w:proofErr w:type="gramEnd"/>
    </w:p>
    <w:p w14:paraId="2DFCBFEF"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Milton, </w:t>
      </w:r>
      <w:proofErr w:type="gramStart"/>
      <w:r>
        <w:rPr>
          <w:rFonts w:ascii="Menlo" w:hAnsi="Menlo" w:cs="Menlo"/>
          <w:color w:val="212529"/>
        </w:rPr>
        <w:t>Sivan  and</w:t>
      </w:r>
      <w:proofErr w:type="gramEnd"/>
    </w:p>
    <w:p w14:paraId="545C08F1"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Yu, </w:t>
      </w:r>
      <w:proofErr w:type="gramStart"/>
      <w:r>
        <w:rPr>
          <w:rFonts w:ascii="Menlo" w:hAnsi="Menlo" w:cs="Menlo"/>
          <w:color w:val="212529"/>
        </w:rPr>
        <w:t>Mo  and</w:t>
      </w:r>
      <w:proofErr w:type="gramEnd"/>
    </w:p>
    <w:p w14:paraId="69CFEC93"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w:t>
      </w:r>
      <w:proofErr w:type="spellStart"/>
      <w:r>
        <w:rPr>
          <w:rFonts w:ascii="Menlo" w:hAnsi="Menlo" w:cs="Menlo"/>
          <w:color w:val="212529"/>
        </w:rPr>
        <w:t>Zaiane</w:t>
      </w:r>
      <w:proofErr w:type="spellEnd"/>
      <w:r>
        <w:rPr>
          <w:rFonts w:ascii="Menlo" w:hAnsi="Menlo" w:cs="Menlo"/>
          <w:color w:val="212529"/>
        </w:rPr>
        <w:t xml:space="preserve">, </w:t>
      </w:r>
      <w:proofErr w:type="gramStart"/>
      <w:r>
        <w:rPr>
          <w:rFonts w:ascii="Menlo" w:hAnsi="Menlo" w:cs="Menlo"/>
          <w:color w:val="212529"/>
        </w:rPr>
        <w:t>Osmar  and</w:t>
      </w:r>
      <w:proofErr w:type="gramEnd"/>
    </w:p>
    <w:p w14:paraId="68B3BA3D"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Reddy, Siva",</w:t>
      </w:r>
    </w:p>
    <w:p w14:paraId="51FC9325"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editor = "</w:t>
      </w:r>
      <w:proofErr w:type="spellStart"/>
      <w:r>
        <w:rPr>
          <w:rFonts w:ascii="Menlo" w:hAnsi="Menlo" w:cs="Menlo"/>
          <w:color w:val="212529"/>
        </w:rPr>
        <w:t>Carpuat</w:t>
      </w:r>
      <w:proofErr w:type="spellEnd"/>
      <w:r>
        <w:rPr>
          <w:rFonts w:ascii="Menlo" w:hAnsi="Menlo" w:cs="Menlo"/>
          <w:color w:val="212529"/>
        </w:rPr>
        <w:t xml:space="preserve">, </w:t>
      </w:r>
      <w:proofErr w:type="gramStart"/>
      <w:r>
        <w:rPr>
          <w:rFonts w:ascii="Menlo" w:hAnsi="Menlo" w:cs="Menlo"/>
          <w:color w:val="212529"/>
        </w:rPr>
        <w:t>Marine  and</w:t>
      </w:r>
      <w:proofErr w:type="gramEnd"/>
    </w:p>
    <w:p w14:paraId="61A5DC3D"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de </w:t>
      </w:r>
      <w:proofErr w:type="spellStart"/>
      <w:r>
        <w:rPr>
          <w:rFonts w:ascii="Menlo" w:hAnsi="Menlo" w:cs="Menlo"/>
          <w:color w:val="212529"/>
        </w:rPr>
        <w:t>Marneffe</w:t>
      </w:r>
      <w:proofErr w:type="spellEnd"/>
      <w:r>
        <w:rPr>
          <w:rFonts w:ascii="Menlo" w:hAnsi="Menlo" w:cs="Menlo"/>
          <w:color w:val="212529"/>
        </w:rPr>
        <w:t>, Marie-</w:t>
      </w:r>
      <w:proofErr w:type="gramStart"/>
      <w:r>
        <w:rPr>
          <w:rFonts w:ascii="Menlo" w:hAnsi="Menlo" w:cs="Menlo"/>
          <w:color w:val="212529"/>
        </w:rPr>
        <w:t>Catherine  and</w:t>
      </w:r>
      <w:proofErr w:type="gramEnd"/>
    </w:p>
    <w:p w14:paraId="32FEFC48"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Meza Ruiz, Ivan Vladimir",</w:t>
      </w:r>
    </w:p>
    <w:p w14:paraId="7B21341D"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w:t>
      </w:r>
      <w:proofErr w:type="spellStart"/>
      <w:r>
        <w:rPr>
          <w:rFonts w:ascii="Menlo" w:hAnsi="Menlo" w:cs="Menlo"/>
          <w:color w:val="212529"/>
        </w:rPr>
        <w:t>booktitle</w:t>
      </w:r>
      <w:proofErr w:type="spellEnd"/>
      <w:r>
        <w:rPr>
          <w:rFonts w:ascii="Menlo" w:hAnsi="Menlo" w:cs="Menlo"/>
          <w:color w:val="212529"/>
        </w:rPr>
        <w:t xml:space="preserve"> = "Proceedings of the 2022 Conference of the North American Chapter of the Association for Computational Linguistics: Human Language Technologies",</w:t>
      </w:r>
    </w:p>
    <w:p w14:paraId="43D93432"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lastRenderedPageBreak/>
        <w:t xml:space="preserve">    month = </w:t>
      </w:r>
      <w:proofErr w:type="spellStart"/>
      <w:r>
        <w:rPr>
          <w:rFonts w:ascii="Menlo" w:hAnsi="Menlo" w:cs="Menlo"/>
          <w:color w:val="212529"/>
        </w:rPr>
        <w:t>jul</w:t>
      </w:r>
      <w:proofErr w:type="spellEnd"/>
      <w:r>
        <w:rPr>
          <w:rFonts w:ascii="Menlo" w:hAnsi="Menlo" w:cs="Menlo"/>
          <w:color w:val="212529"/>
        </w:rPr>
        <w:t>,</w:t>
      </w:r>
    </w:p>
    <w:p w14:paraId="7EB43F26"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year = "2022",</w:t>
      </w:r>
    </w:p>
    <w:p w14:paraId="63E77E9A"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address = "Seattle, United States",</w:t>
      </w:r>
    </w:p>
    <w:p w14:paraId="42F0C611"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publisher = "Association for Computational Linguistics",</w:t>
      </w:r>
    </w:p>
    <w:p w14:paraId="29EB5823"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w:t>
      </w:r>
      <w:proofErr w:type="spellStart"/>
      <w:r>
        <w:rPr>
          <w:rFonts w:ascii="Menlo" w:hAnsi="Menlo" w:cs="Menlo"/>
          <w:color w:val="212529"/>
        </w:rPr>
        <w:t>url</w:t>
      </w:r>
      <w:proofErr w:type="spellEnd"/>
      <w:r>
        <w:rPr>
          <w:rFonts w:ascii="Menlo" w:hAnsi="Menlo" w:cs="Menlo"/>
          <w:color w:val="212529"/>
        </w:rPr>
        <w:t xml:space="preserve"> = "https://aclanthology.org/2022.naacl-main.387/",</w:t>
      </w:r>
    </w:p>
    <w:p w14:paraId="44A10803"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w:t>
      </w:r>
      <w:proofErr w:type="spellStart"/>
      <w:r>
        <w:rPr>
          <w:rFonts w:ascii="Menlo" w:hAnsi="Menlo" w:cs="Menlo"/>
          <w:color w:val="212529"/>
        </w:rPr>
        <w:t>doi</w:t>
      </w:r>
      <w:proofErr w:type="spellEnd"/>
      <w:r>
        <w:rPr>
          <w:rFonts w:ascii="Menlo" w:hAnsi="Menlo" w:cs="Menlo"/>
          <w:color w:val="212529"/>
        </w:rPr>
        <w:t xml:space="preserve"> = "10.18653/v1/2022.naacl-main.387",</w:t>
      </w:r>
    </w:p>
    <w:p w14:paraId="70BD3800"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pages = "5271--5285",</w:t>
      </w:r>
    </w:p>
    <w:p w14:paraId="261A3AD5"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 xml:space="preserve">    abstract = "Knowledge-grounded conversational models are known to suffer from producing factually invalid statements, a phenomenon commonly called hallucination. In this work, we investigate the underlying causes of this phenomenon: is hallucination due to the training data, or to the models? We conduct a comprehensive human study on both existing knowledge-grounded conversational benchmarks and several state-of-the-art models. Our study reveals that the standard benchmarks consist of {\</w:t>
      </w:r>
      <w:proofErr w:type="spellStart"/>
      <w:proofErr w:type="gramStart"/>
      <w:r>
        <w:rPr>
          <w:rFonts w:ascii="Menlo" w:hAnsi="Menlo" w:cs="Menlo"/>
          <w:color w:val="212529"/>
        </w:rPr>
        <w:t>ensuremath</w:t>
      </w:r>
      <w:proofErr w:type="spellEnd"/>
      <w:r>
        <w:rPr>
          <w:rFonts w:ascii="Menlo" w:hAnsi="Menlo" w:cs="Menlo"/>
          <w:color w:val="212529"/>
        </w:rPr>
        <w:t>{</w:t>
      </w:r>
      <w:proofErr w:type="gramEnd"/>
      <w:r>
        <w:rPr>
          <w:rFonts w:ascii="Menlo" w:hAnsi="Menlo" w:cs="Menlo"/>
          <w:color w:val="212529"/>
        </w:rPr>
        <w:t>&gt;}} 60{\%} hallucinated responses, leading to models that not only hallucinate but even amplify hallucinations. Our findings raise important questions on the quality of existing datasets and models trained using them. We make our annotations publicly available for future research."</w:t>
      </w:r>
    </w:p>
    <w:p w14:paraId="574FC755" w14:textId="77777777" w:rsidR="00EA1392" w:rsidRDefault="00EA1392" w:rsidP="00EA1392">
      <w:pPr>
        <w:pStyle w:val="HTML"/>
        <w:pBdr>
          <w:top w:val="single" w:sz="6" w:space="0" w:color="DEE2E6"/>
          <w:left w:val="single" w:sz="6" w:space="0" w:color="DEE2E6"/>
          <w:bottom w:val="single" w:sz="6" w:space="0" w:color="DEE2E6"/>
          <w:right w:val="single" w:sz="6" w:space="0" w:color="DEE2E6"/>
        </w:pBdr>
        <w:shd w:val="clear" w:color="auto" w:fill="F8F9FA"/>
        <w:rPr>
          <w:rFonts w:ascii="Menlo" w:hAnsi="Menlo" w:cs="Menlo"/>
          <w:color w:val="212529"/>
        </w:rPr>
      </w:pPr>
      <w:r>
        <w:rPr>
          <w:rFonts w:ascii="Menlo" w:hAnsi="Menlo" w:cs="Menlo"/>
          <w:color w:val="212529"/>
        </w:rPr>
        <w:t>}</w:t>
      </w:r>
    </w:p>
    <w:p w14:paraId="2F3E0C6A" w14:textId="77777777" w:rsidR="00F93A5E" w:rsidRDefault="00EA1392" w:rsidP="00EA1392">
      <w:r>
        <w:rPr>
          <w:rFonts w:hint="eastAsia"/>
        </w:rPr>
        <w:t>支撑</w:t>
      </w:r>
    </w:p>
    <w:p w14:paraId="69083149" w14:textId="1C48C86F" w:rsidR="00EA1392" w:rsidRDefault="00F93A5E" w:rsidP="00EA1392">
      <w:r w:rsidRPr="00F93A5E">
        <w:t>其次，幻觉也源于训练数据的局限性，例如噪声、过时或存在偏差的网络规模语料库，这些都会导致模型在缺乏事实信息时内化错误的关联或捏造细节</w:t>
      </w:r>
    </w:p>
    <w:p w14:paraId="2F26BB87" w14:textId="77777777" w:rsidR="00B81B4F" w:rsidRDefault="00B81B4F" w:rsidP="00EA1392"/>
    <w:p w14:paraId="0B376485"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roofErr w:type="gramStart"/>
      <w:r>
        <w:rPr>
          <w:rFonts w:ascii="Menlo" w:hAnsi="Menlo" w:cs="Menlo"/>
          <w:color w:val="333333"/>
        </w:rPr>
        <w:t>inproceedings{</w:t>
      </w:r>
      <w:proofErr w:type="gramEnd"/>
    </w:p>
    <w:p w14:paraId="6717F0C5"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wen2024from,</w:t>
      </w:r>
    </w:p>
    <w:p w14:paraId="1C7CA716"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title</w:t>
      </w:r>
      <w:proofErr w:type="gramStart"/>
      <w:r>
        <w:rPr>
          <w:rFonts w:ascii="Menlo" w:hAnsi="Menlo" w:cs="Menlo"/>
          <w:color w:val="333333"/>
        </w:rPr>
        <w:t>={</w:t>
      </w:r>
      <w:proofErr w:type="gramEnd"/>
      <w:r>
        <w:rPr>
          <w:rFonts w:ascii="Menlo" w:hAnsi="Menlo" w:cs="Menlo"/>
          <w:color w:val="333333"/>
        </w:rPr>
        <w:t>From Human to Model Overconfidence: Evaluating Confidence Dynamics in Large Language Models},</w:t>
      </w:r>
    </w:p>
    <w:p w14:paraId="7522B195"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author</w:t>
      </w:r>
      <w:proofErr w:type="gramStart"/>
      <w:r>
        <w:rPr>
          <w:rFonts w:ascii="Menlo" w:hAnsi="Menlo" w:cs="Menlo"/>
          <w:color w:val="333333"/>
        </w:rPr>
        <w:t>={</w:t>
      </w:r>
      <w:proofErr w:type="gramEnd"/>
      <w:r>
        <w:rPr>
          <w:rFonts w:ascii="Menlo" w:hAnsi="Menlo" w:cs="Menlo"/>
          <w:color w:val="333333"/>
        </w:rPr>
        <w:t xml:space="preserve">Bingbing Wen and </w:t>
      </w:r>
      <w:proofErr w:type="spellStart"/>
      <w:r>
        <w:rPr>
          <w:rFonts w:ascii="Menlo" w:hAnsi="Menlo" w:cs="Menlo"/>
          <w:color w:val="333333"/>
        </w:rPr>
        <w:t>Chenjun</w:t>
      </w:r>
      <w:proofErr w:type="spellEnd"/>
      <w:r>
        <w:rPr>
          <w:rFonts w:ascii="Menlo" w:hAnsi="Menlo" w:cs="Menlo"/>
          <w:color w:val="333333"/>
        </w:rPr>
        <w:t xml:space="preserve"> Xu and Bin HAN and Robert Wolfe and Lucy Lu Wang and Bill Howe},</w:t>
      </w:r>
    </w:p>
    <w:p w14:paraId="4F03A2FB"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roofErr w:type="spellStart"/>
      <w:r>
        <w:rPr>
          <w:rFonts w:ascii="Menlo" w:hAnsi="Menlo" w:cs="Menlo"/>
          <w:color w:val="333333"/>
        </w:rPr>
        <w:t>booktitle</w:t>
      </w:r>
      <w:proofErr w:type="spellEnd"/>
      <w:proofErr w:type="gramStart"/>
      <w:r>
        <w:rPr>
          <w:rFonts w:ascii="Menlo" w:hAnsi="Menlo" w:cs="Menlo"/>
          <w:color w:val="333333"/>
        </w:rPr>
        <w:t>={</w:t>
      </w:r>
      <w:proofErr w:type="spellStart"/>
      <w:proofErr w:type="gramEnd"/>
      <w:r>
        <w:rPr>
          <w:rFonts w:ascii="Menlo" w:hAnsi="Menlo" w:cs="Menlo"/>
          <w:color w:val="333333"/>
        </w:rPr>
        <w:t>NeurIPS</w:t>
      </w:r>
      <w:proofErr w:type="spellEnd"/>
      <w:r>
        <w:rPr>
          <w:rFonts w:ascii="Menlo" w:hAnsi="Menlo" w:cs="Menlo"/>
          <w:color w:val="333333"/>
        </w:rPr>
        <w:t xml:space="preserve"> 2024 Workshop on Behavioral Machine Learning},</w:t>
      </w:r>
    </w:p>
    <w:p w14:paraId="599048C7"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year</w:t>
      </w:r>
      <w:proofErr w:type="gramStart"/>
      <w:r>
        <w:rPr>
          <w:rFonts w:ascii="Menlo" w:hAnsi="Menlo" w:cs="Menlo"/>
          <w:color w:val="333333"/>
        </w:rPr>
        <w:t>={</w:t>
      </w:r>
      <w:proofErr w:type="gramEnd"/>
      <w:r>
        <w:rPr>
          <w:rFonts w:ascii="Menlo" w:hAnsi="Menlo" w:cs="Menlo"/>
          <w:color w:val="333333"/>
        </w:rPr>
        <w:t>2024},</w:t>
      </w:r>
    </w:p>
    <w:p w14:paraId="0F44F315"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proofErr w:type="spellStart"/>
      <w:r>
        <w:rPr>
          <w:rFonts w:ascii="Menlo" w:hAnsi="Menlo" w:cs="Menlo"/>
          <w:color w:val="333333"/>
        </w:rPr>
        <w:t>url</w:t>
      </w:r>
      <w:proofErr w:type="spellEnd"/>
      <w:r>
        <w:rPr>
          <w:rFonts w:ascii="Menlo" w:hAnsi="Menlo" w:cs="Menlo"/>
          <w:color w:val="333333"/>
        </w:rPr>
        <w:t>={https://openreview.net/forum?id=y9UdO5cmHs}</w:t>
      </w:r>
    </w:p>
    <w:p w14:paraId="632E189C" w14:textId="77777777" w:rsidR="00B81B4F" w:rsidRDefault="00B81B4F" w:rsidP="00B81B4F">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Menlo" w:hAnsi="Menlo" w:cs="Menlo"/>
          <w:color w:val="333333"/>
        </w:rPr>
      </w:pPr>
      <w:r>
        <w:rPr>
          <w:rFonts w:ascii="Menlo" w:hAnsi="Menlo" w:cs="Menlo"/>
          <w:color w:val="333333"/>
        </w:rPr>
        <w:t>}</w:t>
      </w:r>
    </w:p>
    <w:p w14:paraId="0032D755" w14:textId="19EB1C29" w:rsidR="00B81B4F" w:rsidRDefault="00B81B4F" w:rsidP="00EA1392">
      <w:r>
        <w:rPr>
          <w:rFonts w:hint="eastAsia"/>
        </w:rPr>
        <w:lastRenderedPageBreak/>
        <w:t>支撑</w:t>
      </w:r>
    </w:p>
    <w:p w14:paraId="0F0079E9" w14:textId="752C966E" w:rsidR="00B81B4F" w:rsidRDefault="00B81B4F" w:rsidP="00EA1392">
      <w:r w:rsidRPr="00B81B4F">
        <w:t>第三，LLMs表现出校准缺陷和过度自信，即使其内部不确定性很高，也常常以不合理的确定性输出错误陈述</w:t>
      </w:r>
    </w:p>
    <w:p w14:paraId="288C7F0B" w14:textId="246E6F70" w:rsidR="00B81B4F" w:rsidRDefault="00B81B4F" w:rsidP="00EA1392">
      <w:r w:rsidRPr="00B81B4F">
        <w:t>Thirdly, LLMs exhibit calibration flaws and overconfidence, often outputting erroneous statements with unreasonable certainty even when their internal uncertainties are high.</w:t>
      </w:r>
    </w:p>
    <w:p w14:paraId="49B3C61A" w14:textId="77777777" w:rsidR="00B81B4F" w:rsidRDefault="00B81B4F" w:rsidP="00EA1392"/>
    <w:p w14:paraId="3998A6A2" w14:textId="77777777" w:rsidR="00B81B4F" w:rsidRDefault="00B81B4F" w:rsidP="00B81B4F">
      <w:r>
        <w:t>@</w:t>
      </w:r>
      <w:proofErr w:type="gramStart"/>
      <w:r>
        <w:t>misc{</w:t>
      </w:r>
      <w:proofErr w:type="gramEnd"/>
      <w:r>
        <w:t>bang2023multitaskmultilingualmultimodalevaluation,</w:t>
      </w:r>
    </w:p>
    <w:p w14:paraId="303D5AC3" w14:textId="77777777" w:rsidR="00B81B4F" w:rsidRDefault="00B81B4F" w:rsidP="00B81B4F">
      <w:r>
        <w:t xml:space="preserve">      title</w:t>
      </w:r>
      <w:proofErr w:type="gramStart"/>
      <w:r>
        <w:t>={</w:t>
      </w:r>
      <w:proofErr w:type="gramEnd"/>
      <w:r>
        <w:t xml:space="preserve">A Multitask, Multilingual, Multimodal Evaluation of ChatGPT on Reasoning, Hallucination, and Interactivity}, </w:t>
      </w:r>
    </w:p>
    <w:p w14:paraId="3CCFB060" w14:textId="77777777" w:rsidR="00B81B4F" w:rsidRDefault="00B81B4F" w:rsidP="00B81B4F">
      <w:r>
        <w:t xml:space="preserve">      author</w:t>
      </w:r>
      <w:proofErr w:type="gramStart"/>
      <w:r>
        <w:t>={</w:t>
      </w:r>
      <w:proofErr w:type="gramEnd"/>
      <w:r>
        <w:t xml:space="preserve">Yejin Bang and Samuel Cahyawijaya and Nayeon Lee and Wenliang Dai and Dan Su and Bryan Wilie and Holy Lovenia and Ziwei Ji and </w:t>
      </w:r>
      <w:proofErr w:type="spellStart"/>
      <w:r>
        <w:t>Tiezheng</w:t>
      </w:r>
      <w:proofErr w:type="spellEnd"/>
      <w:r>
        <w:t xml:space="preserve"> Yu and Willy Chung and Quyet V. Do and Yan Xu and Pascale Fung},</w:t>
      </w:r>
    </w:p>
    <w:p w14:paraId="06AE1BEF" w14:textId="77777777" w:rsidR="00B81B4F" w:rsidRDefault="00B81B4F" w:rsidP="00B81B4F">
      <w:r>
        <w:t xml:space="preserve">      year</w:t>
      </w:r>
      <w:proofErr w:type="gramStart"/>
      <w:r>
        <w:t>={</w:t>
      </w:r>
      <w:proofErr w:type="gramEnd"/>
      <w:r>
        <w:t>2023},</w:t>
      </w:r>
    </w:p>
    <w:p w14:paraId="6072571F" w14:textId="77777777" w:rsidR="00B81B4F" w:rsidRDefault="00B81B4F" w:rsidP="00B81B4F">
      <w:r>
        <w:t xml:space="preserve">      </w:t>
      </w:r>
      <w:proofErr w:type="spellStart"/>
      <w:r>
        <w:t>eprint</w:t>
      </w:r>
      <w:proofErr w:type="spellEnd"/>
      <w:proofErr w:type="gramStart"/>
      <w:r>
        <w:t>={</w:t>
      </w:r>
      <w:proofErr w:type="gramEnd"/>
      <w:r>
        <w:t>2302.04023},</w:t>
      </w:r>
    </w:p>
    <w:p w14:paraId="1D851C0D" w14:textId="77777777" w:rsidR="00B81B4F" w:rsidRDefault="00B81B4F" w:rsidP="00B81B4F">
      <w:r>
        <w:t xml:space="preserve">      </w:t>
      </w:r>
      <w:proofErr w:type="spellStart"/>
      <w:r>
        <w:t>archivePrefix</w:t>
      </w:r>
      <w:proofErr w:type="spellEnd"/>
      <w:r>
        <w:t>={</w:t>
      </w:r>
      <w:proofErr w:type="spellStart"/>
      <w:r>
        <w:t>arXiv</w:t>
      </w:r>
      <w:proofErr w:type="spellEnd"/>
      <w:r>
        <w:t>},</w:t>
      </w:r>
    </w:p>
    <w:p w14:paraId="1691E5C2" w14:textId="77777777" w:rsidR="00B81B4F" w:rsidRDefault="00B81B4F" w:rsidP="00B81B4F">
      <w:r>
        <w:t xml:space="preserve">      </w:t>
      </w:r>
      <w:proofErr w:type="spellStart"/>
      <w:r>
        <w:t>primaryClass</w:t>
      </w:r>
      <w:proofErr w:type="spellEnd"/>
      <w:r>
        <w:t>={cs.CL},</w:t>
      </w:r>
    </w:p>
    <w:p w14:paraId="7627FE71" w14:textId="77777777" w:rsidR="00B81B4F" w:rsidRDefault="00B81B4F" w:rsidP="00B81B4F">
      <w:r>
        <w:t xml:space="preserve">      </w:t>
      </w:r>
      <w:proofErr w:type="spellStart"/>
      <w:r>
        <w:t>url</w:t>
      </w:r>
      <w:proofErr w:type="spellEnd"/>
      <w:r>
        <w:t xml:space="preserve">={https://arxiv.org/abs/2302.04023}, </w:t>
      </w:r>
    </w:p>
    <w:p w14:paraId="3CD8E6D5" w14:textId="7482F21D" w:rsidR="00B81B4F" w:rsidRDefault="00B81B4F" w:rsidP="00B81B4F">
      <w:r>
        <w:t>}</w:t>
      </w:r>
      <w:r>
        <w:rPr>
          <w:rFonts w:hint="eastAsia"/>
        </w:rPr>
        <w:t>支撑</w:t>
      </w:r>
    </w:p>
    <w:p w14:paraId="7977C77A" w14:textId="77777777" w:rsidR="00DF5A79" w:rsidRDefault="00DF5A79" w:rsidP="00B81B4F"/>
    <w:p w14:paraId="5D3BCED8" w14:textId="77777777" w:rsidR="00DF5A79" w:rsidRDefault="00DF5A79" w:rsidP="00B81B4F"/>
    <w:p w14:paraId="4289BFB4" w14:textId="77777777" w:rsidR="00DF5A79" w:rsidRDefault="00DF5A79" w:rsidP="00B81B4F"/>
    <w:p w14:paraId="54063BB9" w14:textId="77777777" w:rsidR="00DF5A79" w:rsidRDefault="00DF5A79" w:rsidP="00B81B4F"/>
    <w:p w14:paraId="1924F499" w14:textId="77777777" w:rsidR="00DF5A79" w:rsidRDefault="00DF5A79" w:rsidP="00B81B4F"/>
    <w:p w14:paraId="563E7D64" w14:textId="77777777" w:rsidR="00DF5A79" w:rsidRDefault="00DF5A79" w:rsidP="00B81B4F"/>
    <w:p w14:paraId="3510467B" w14:textId="77777777" w:rsidR="00DF5A79" w:rsidRDefault="00DF5A79" w:rsidP="00B81B4F"/>
    <w:p w14:paraId="68548472" w14:textId="520D0644" w:rsidR="00DF5A79" w:rsidRDefault="00DF5A79" w:rsidP="00B81B4F">
      <w:r>
        <w:t>M</w:t>
      </w:r>
      <w:r>
        <w:rPr>
          <w:rFonts w:hint="eastAsia"/>
        </w:rPr>
        <w:t>otivation：</w:t>
      </w:r>
    </w:p>
    <w:p w14:paraId="236BDF29" w14:textId="77777777" w:rsidR="00DF5A79" w:rsidRDefault="00DF5A79" w:rsidP="00DF5A79">
      <w:r>
        <w:t>尽管现有方法可以解决LLMs的幻觉问题，仍存在一些重要的局限性。以往的研究大多集中于检测幻觉或缓解幻觉，而非建立一个统一的框架，将检测、评估和后续缓解措施整合起来（Ji et al., 2023; Li et al., 2022）。许多检测方法依赖于单模型判断，而单模型判断已知不稳定、易受模型偏差影响，且对提示变化敏感。仅基于判断的方法可能会继承评估模型的系统误差，而当模型产生多个连贯但错误的同一幻觉变体时，自洽性方法往往会失效（Steinhardt et al., 2023）。此外，现有流程中很大一部分依赖于云端托管的API或专有模型，这限制了可复现性，增加了评估成本，并限制了幻觉研究在资源受限环境中的适用性。</w:t>
      </w:r>
    </w:p>
    <w:p w14:paraId="7C5CFD3C" w14:textId="77777777" w:rsidR="00DF5A79" w:rsidRDefault="00DF5A79" w:rsidP="00DF5A79"/>
    <w:p w14:paraId="166BE2BB" w14:textId="77777777" w:rsidR="00DF5A79" w:rsidRDefault="00DF5A79" w:rsidP="00DF5A79">
      <w:r>
        <w:t>另一个主要缺陷在于缺乏定量幻觉评估。以往的研究通常报告点估计值或特定数据集的准确度，而没有测量重复试验下的统计变异性或稳定性。这存在问题，因为幻觉行为会因任务、数据集、解码参数和提示设置而异（</w:t>
      </w:r>
      <w:proofErr w:type="spellStart"/>
      <w:r>
        <w:t>Kadavath</w:t>
      </w:r>
      <w:proofErr w:type="spellEnd"/>
      <w:r>
        <w:t>等人，2022）。最后，极少有研究探讨如何将多层幻觉信号（例如自洽性、跨模型事实验证和基于自然语言信息（NLI）的蕴含关系）整合到一个统一的评估流程中。</w:t>
      </w:r>
    </w:p>
    <w:p w14:paraId="43E5E40B" w14:textId="77777777" w:rsidR="00DF5A79" w:rsidRDefault="00DF5A79" w:rsidP="00DF5A79"/>
    <w:p w14:paraId="788170C2" w14:textId="656A581B" w:rsidR="00DF5A79" w:rsidRDefault="00DF5A79" w:rsidP="00DF5A79">
      <w:r>
        <w:t>这些缺陷促使我们开发一个完全本地化的多层幻觉评估框架，该框架应具有可复现性、统计严谨性，并可扩展至未来基于提示工程的缓解策略。</w:t>
      </w:r>
    </w:p>
    <w:p w14:paraId="756652E7" w14:textId="77777777" w:rsidR="00C02DF3" w:rsidRDefault="00C02DF3" w:rsidP="00DF5A79"/>
    <w:p w14:paraId="73F43085" w14:textId="77777777" w:rsidR="00C02DF3" w:rsidRDefault="00C02DF3" w:rsidP="00DF5A79"/>
    <w:p w14:paraId="7C63DCC0" w14:textId="77777777" w:rsidR="00C02DF3" w:rsidRDefault="00C02DF3" w:rsidP="00DF5A79"/>
    <w:p w14:paraId="3B68F5B2" w14:textId="77777777" w:rsidR="00C02DF3" w:rsidRPr="00C02DF3" w:rsidRDefault="00C02DF3" w:rsidP="00C02DF3">
      <w:pPr>
        <w:widowControl/>
        <w:spacing w:before="100" w:beforeAutospacing="1" w:after="100" w:afterAutospacing="1"/>
        <w:jc w:val="left"/>
        <w:outlineLvl w:val="2"/>
        <w:rPr>
          <w:rFonts w:ascii="宋体" w:eastAsia="宋体" w:hAnsi="宋体" w:cs="宋体"/>
          <w:b/>
          <w:bCs/>
          <w:kern w:val="0"/>
          <w:sz w:val="27"/>
          <w:szCs w:val="27"/>
          <w14:ligatures w14:val="none"/>
        </w:rPr>
      </w:pPr>
      <w:r w:rsidRPr="00C02DF3">
        <w:rPr>
          <w:rFonts w:ascii="宋体" w:eastAsia="宋体" w:hAnsi="宋体" w:cs="宋体"/>
          <w:b/>
          <w:bCs/>
          <w:kern w:val="0"/>
          <w:sz w:val="27"/>
          <w:szCs w:val="27"/>
          <w14:ligatures w14:val="none"/>
        </w:rPr>
        <w:t>Problem Statement（可选但强烈建议加入）</w:t>
      </w:r>
    </w:p>
    <w:p w14:paraId="44A68EB2" w14:textId="77777777" w:rsidR="00C02DF3" w:rsidRPr="00C02DF3" w:rsidRDefault="00C02DF3" w:rsidP="00C02DF3">
      <w:pPr>
        <w:widowControl/>
        <w:spacing w:before="100" w:beforeAutospacing="1" w:after="100" w:afterAutospacing="1"/>
        <w:jc w:val="left"/>
        <w:rPr>
          <w:rFonts w:ascii="宋体" w:eastAsia="宋体" w:hAnsi="宋体" w:cs="宋体"/>
          <w:kern w:val="0"/>
          <w:sz w:val="24"/>
          <w14:ligatures w14:val="none"/>
        </w:rPr>
      </w:pPr>
    </w:p>
    <w:p w14:paraId="44BD251F" w14:textId="77777777" w:rsidR="00C02DF3" w:rsidRPr="00C02DF3" w:rsidRDefault="00C02DF3" w:rsidP="00C02DF3">
      <w:pPr>
        <w:widowControl/>
        <w:spacing w:before="100" w:beforeAutospacing="1" w:after="100" w:afterAutospacing="1"/>
        <w:jc w:val="left"/>
        <w:rPr>
          <w:rFonts w:ascii="宋体" w:eastAsia="宋体" w:hAnsi="宋体" w:cs="宋体"/>
          <w:kern w:val="0"/>
          <w:sz w:val="24"/>
          <w14:ligatures w14:val="none"/>
        </w:rPr>
      </w:pPr>
      <w:r w:rsidRPr="00C02DF3">
        <w:rPr>
          <w:rFonts w:ascii="宋体" w:eastAsia="宋体" w:hAnsi="宋体" w:cs="宋体"/>
          <w:kern w:val="0"/>
          <w:sz w:val="24"/>
          <w14:ligatures w14:val="none"/>
        </w:rPr>
        <w:t>Despite extensive research on hallucination detection, current approaches remain limited by unstable single-model judgments, the failure of self-consistency methods under coherent hallucinations, and the heavy reliance on proprietary API-based models that hinder reproducibility. Existing work typically addresses detection or mitigation in isolation, with no unified framework that integrates detection, estimation, and prompt-engineering-based mitigation. Therefore, there is a need for a reproducible, multi-layer hallucination detection and estimation framework that operates reliably on open-source, locally deployable models.</w:t>
      </w:r>
    </w:p>
    <w:p w14:paraId="3133D4A2" w14:textId="77777777" w:rsidR="00C02DF3" w:rsidRPr="00C02DF3" w:rsidRDefault="00C02DF3" w:rsidP="00DF5A79">
      <w:pPr>
        <w:rPr>
          <w:rFonts w:hint="eastAsia"/>
        </w:rPr>
      </w:pPr>
    </w:p>
    <w:sectPr w:rsidR="00C02DF3" w:rsidRPr="00C02DF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253B1"/>
    <w:multiLevelType w:val="multilevel"/>
    <w:tmpl w:val="A63C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0811C6"/>
    <w:multiLevelType w:val="multilevel"/>
    <w:tmpl w:val="3BDA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867456">
    <w:abstractNumId w:val="0"/>
  </w:num>
  <w:num w:numId="2" w16cid:durableId="1642495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E8C"/>
    <w:rsid w:val="000061ED"/>
    <w:rsid w:val="000070F6"/>
    <w:rsid w:val="00017A2B"/>
    <w:rsid w:val="00021FB5"/>
    <w:rsid w:val="000233B7"/>
    <w:rsid w:val="000315C5"/>
    <w:rsid w:val="00034689"/>
    <w:rsid w:val="000510AF"/>
    <w:rsid w:val="00057B1A"/>
    <w:rsid w:val="00075494"/>
    <w:rsid w:val="00083091"/>
    <w:rsid w:val="000A456F"/>
    <w:rsid w:val="000A54F7"/>
    <w:rsid w:val="000F6B2E"/>
    <w:rsid w:val="00113323"/>
    <w:rsid w:val="001141ED"/>
    <w:rsid w:val="00142639"/>
    <w:rsid w:val="00144232"/>
    <w:rsid w:val="00152C13"/>
    <w:rsid w:val="00166E1F"/>
    <w:rsid w:val="001A4DA8"/>
    <w:rsid w:val="001B3411"/>
    <w:rsid w:val="001B6764"/>
    <w:rsid w:val="001C2497"/>
    <w:rsid w:val="001C534C"/>
    <w:rsid w:val="001D0F46"/>
    <w:rsid w:val="001E470B"/>
    <w:rsid w:val="00211D29"/>
    <w:rsid w:val="00212C29"/>
    <w:rsid w:val="00214269"/>
    <w:rsid w:val="00246F62"/>
    <w:rsid w:val="00286B52"/>
    <w:rsid w:val="002D37F8"/>
    <w:rsid w:val="002D5890"/>
    <w:rsid w:val="00335B28"/>
    <w:rsid w:val="00335E7E"/>
    <w:rsid w:val="00350B20"/>
    <w:rsid w:val="00356802"/>
    <w:rsid w:val="0036035C"/>
    <w:rsid w:val="003769F6"/>
    <w:rsid w:val="003C40E0"/>
    <w:rsid w:val="003F777D"/>
    <w:rsid w:val="00406849"/>
    <w:rsid w:val="0041519D"/>
    <w:rsid w:val="00451EF5"/>
    <w:rsid w:val="00454166"/>
    <w:rsid w:val="00496B2F"/>
    <w:rsid w:val="004B0D90"/>
    <w:rsid w:val="004C2E8C"/>
    <w:rsid w:val="004D2804"/>
    <w:rsid w:val="004D66C7"/>
    <w:rsid w:val="004E2F25"/>
    <w:rsid w:val="00514EF1"/>
    <w:rsid w:val="00523540"/>
    <w:rsid w:val="00533562"/>
    <w:rsid w:val="00536B28"/>
    <w:rsid w:val="00540B16"/>
    <w:rsid w:val="0054732F"/>
    <w:rsid w:val="00552E37"/>
    <w:rsid w:val="00572C9A"/>
    <w:rsid w:val="00577C0D"/>
    <w:rsid w:val="005F26B1"/>
    <w:rsid w:val="005F3687"/>
    <w:rsid w:val="00660EB3"/>
    <w:rsid w:val="00671F48"/>
    <w:rsid w:val="006902A8"/>
    <w:rsid w:val="006B2FA7"/>
    <w:rsid w:val="006B4301"/>
    <w:rsid w:val="006C3669"/>
    <w:rsid w:val="006F49B6"/>
    <w:rsid w:val="007223C5"/>
    <w:rsid w:val="00741B82"/>
    <w:rsid w:val="00750BE7"/>
    <w:rsid w:val="007544A9"/>
    <w:rsid w:val="00754676"/>
    <w:rsid w:val="007A1628"/>
    <w:rsid w:val="007D3379"/>
    <w:rsid w:val="007E38E1"/>
    <w:rsid w:val="007F040B"/>
    <w:rsid w:val="00860300"/>
    <w:rsid w:val="008627B6"/>
    <w:rsid w:val="00864F96"/>
    <w:rsid w:val="00867902"/>
    <w:rsid w:val="00896C12"/>
    <w:rsid w:val="008B046F"/>
    <w:rsid w:val="008B6518"/>
    <w:rsid w:val="008C3DBC"/>
    <w:rsid w:val="008D210C"/>
    <w:rsid w:val="008E26B0"/>
    <w:rsid w:val="008F155B"/>
    <w:rsid w:val="009025AB"/>
    <w:rsid w:val="00916185"/>
    <w:rsid w:val="00917C21"/>
    <w:rsid w:val="009405C0"/>
    <w:rsid w:val="0094536E"/>
    <w:rsid w:val="00974D3D"/>
    <w:rsid w:val="00982561"/>
    <w:rsid w:val="009844A8"/>
    <w:rsid w:val="009A130B"/>
    <w:rsid w:val="009A7A88"/>
    <w:rsid w:val="009C1B9D"/>
    <w:rsid w:val="009C3B05"/>
    <w:rsid w:val="00A02A5E"/>
    <w:rsid w:val="00A03C8D"/>
    <w:rsid w:val="00A263CE"/>
    <w:rsid w:val="00A33B82"/>
    <w:rsid w:val="00A33D5D"/>
    <w:rsid w:val="00A45CC0"/>
    <w:rsid w:val="00A8709F"/>
    <w:rsid w:val="00AA0DA6"/>
    <w:rsid w:val="00AF674C"/>
    <w:rsid w:val="00B00F3F"/>
    <w:rsid w:val="00B20166"/>
    <w:rsid w:val="00B64DA1"/>
    <w:rsid w:val="00B74CC8"/>
    <w:rsid w:val="00B81B4F"/>
    <w:rsid w:val="00B90FED"/>
    <w:rsid w:val="00BC42C9"/>
    <w:rsid w:val="00BC6F20"/>
    <w:rsid w:val="00C02DF3"/>
    <w:rsid w:val="00C07DB1"/>
    <w:rsid w:val="00C21461"/>
    <w:rsid w:val="00C3179D"/>
    <w:rsid w:val="00C86D41"/>
    <w:rsid w:val="00C97C02"/>
    <w:rsid w:val="00CF2EC4"/>
    <w:rsid w:val="00CF5FE8"/>
    <w:rsid w:val="00D46BE0"/>
    <w:rsid w:val="00D622D8"/>
    <w:rsid w:val="00D71C90"/>
    <w:rsid w:val="00D75325"/>
    <w:rsid w:val="00D93415"/>
    <w:rsid w:val="00D94564"/>
    <w:rsid w:val="00DA6FC1"/>
    <w:rsid w:val="00DC79F0"/>
    <w:rsid w:val="00DD1803"/>
    <w:rsid w:val="00DE0000"/>
    <w:rsid w:val="00DE1CDC"/>
    <w:rsid w:val="00DF5A79"/>
    <w:rsid w:val="00E27B3C"/>
    <w:rsid w:val="00E3385D"/>
    <w:rsid w:val="00E53D36"/>
    <w:rsid w:val="00E86FE9"/>
    <w:rsid w:val="00EA031A"/>
    <w:rsid w:val="00EA1392"/>
    <w:rsid w:val="00EB442C"/>
    <w:rsid w:val="00EC3A7A"/>
    <w:rsid w:val="00EF7617"/>
    <w:rsid w:val="00F123B4"/>
    <w:rsid w:val="00F3408F"/>
    <w:rsid w:val="00F64605"/>
    <w:rsid w:val="00F93A5E"/>
    <w:rsid w:val="00FB5BD4"/>
    <w:rsid w:val="00FB7B71"/>
    <w:rsid w:val="00FE6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5ED8C4"/>
  <w15:chartTrackingRefBased/>
  <w15:docId w15:val="{7B13D707-A3DE-D24D-AED1-9A1C63948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2E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2E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C2E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2E8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2E8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2E8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2E8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2E8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2E8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2E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2E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C2E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2E8C"/>
    <w:rPr>
      <w:rFonts w:cstheme="majorBidi"/>
      <w:color w:val="0F4761" w:themeColor="accent1" w:themeShade="BF"/>
      <w:sz w:val="28"/>
      <w:szCs w:val="28"/>
    </w:rPr>
  </w:style>
  <w:style w:type="character" w:customStyle="1" w:styleId="50">
    <w:name w:val="标题 5 字符"/>
    <w:basedOn w:val="a0"/>
    <w:link w:val="5"/>
    <w:uiPriority w:val="9"/>
    <w:semiHidden/>
    <w:rsid w:val="004C2E8C"/>
    <w:rPr>
      <w:rFonts w:cstheme="majorBidi"/>
      <w:color w:val="0F4761" w:themeColor="accent1" w:themeShade="BF"/>
      <w:sz w:val="24"/>
    </w:rPr>
  </w:style>
  <w:style w:type="character" w:customStyle="1" w:styleId="60">
    <w:name w:val="标题 6 字符"/>
    <w:basedOn w:val="a0"/>
    <w:link w:val="6"/>
    <w:uiPriority w:val="9"/>
    <w:semiHidden/>
    <w:rsid w:val="004C2E8C"/>
    <w:rPr>
      <w:rFonts w:cstheme="majorBidi"/>
      <w:b/>
      <w:bCs/>
      <w:color w:val="0F4761" w:themeColor="accent1" w:themeShade="BF"/>
    </w:rPr>
  </w:style>
  <w:style w:type="character" w:customStyle="1" w:styleId="70">
    <w:name w:val="标题 7 字符"/>
    <w:basedOn w:val="a0"/>
    <w:link w:val="7"/>
    <w:uiPriority w:val="9"/>
    <w:semiHidden/>
    <w:rsid w:val="004C2E8C"/>
    <w:rPr>
      <w:rFonts w:cstheme="majorBidi"/>
      <w:b/>
      <w:bCs/>
      <w:color w:val="595959" w:themeColor="text1" w:themeTint="A6"/>
    </w:rPr>
  </w:style>
  <w:style w:type="character" w:customStyle="1" w:styleId="80">
    <w:name w:val="标题 8 字符"/>
    <w:basedOn w:val="a0"/>
    <w:link w:val="8"/>
    <w:uiPriority w:val="9"/>
    <w:semiHidden/>
    <w:rsid w:val="004C2E8C"/>
    <w:rPr>
      <w:rFonts w:cstheme="majorBidi"/>
      <w:color w:val="595959" w:themeColor="text1" w:themeTint="A6"/>
    </w:rPr>
  </w:style>
  <w:style w:type="character" w:customStyle="1" w:styleId="90">
    <w:name w:val="标题 9 字符"/>
    <w:basedOn w:val="a0"/>
    <w:link w:val="9"/>
    <w:uiPriority w:val="9"/>
    <w:semiHidden/>
    <w:rsid w:val="004C2E8C"/>
    <w:rPr>
      <w:rFonts w:eastAsiaTheme="majorEastAsia" w:cstheme="majorBidi"/>
      <w:color w:val="595959" w:themeColor="text1" w:themeTint="A6"/>
    </w:rPr>
  </w:style>
  <w:style w:type="paragraph" w:styleId="a3">
    <w:name w:val="Title"/>
    <w:basedOn w:val="a"/>
    <w:next w:val="a"/>
    <w:link w:val="a4"/>
    <w:uiPriority w:val="10"/>
    <w:qFormat/>
    <w:rsid w:val="004C2E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2E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2E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2E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2E8C"/>
    <w:pPr>
      <w:spacing w:before="160" w:after="160"/>
      <w:jc w:val="center"/>
    </w:pPr>
    <w:rPr>
      <w:i/>
      <w:iCs/>
      <w:color w:val="404040" w:themeColor="text1" w:themeTint="BF"/>
    </w:rPr>
  </w:style>
  <w:style w:type="character" w:customStyle="1" w:styleId="a8">
    <w:name w:val="引用 字符"/>
    <w:basedOn w:val="a0"/>
    <w:link w:val="a7"/>
    <w:uiPriority w:val="29"/>
    <w:rsid w:val="004C2E8C"/>
    <w:rPr>
      <w:i/>
      <w:iCs/>
      <w:color w:val="404040" w:themeColor="text1" w:themeTint="BF"/>
    </w:rPr>
  </w:style>
  <w:style w:type="paragraph" w:styleId="a9">
    <w:name w:val="List Paragraph"/>
    <w:basedOn w:val="a"/>
    <w:uiPriority w:val="34"/>
    <w:qFormat/>
    <w:rsid w:val="004C2E8C"/>
    <w:pPr>
      <w:ind w:left="720"/>
      <w:contextualSpacing/>
    </w:pPr>
  </w:style>
  <w:style w:type="character" w:styleId="aa">
    <w:name w:val="Intense Emphasis"/>
    <w:basedOn w:val="a0"/>
    <w:uiPriority w:val="21"/>
    <w:qFormat/>
    <w:rsid w:val="004C2E8C"/>
    <w:rPr>
      <w:i/>
      <w:iCs/>
      <w:color w:val="0F4761" w:themeColor="accent1" w:themeShade="BF"/>
    </w:rPr>
  </w:style>
  <w:style w:type="paragraph" w:styleId="ab">
    <w:name w:val="Intense Quote"/>
    <w:basedOn w:val="a"/>
    <w:next w:val="a"/>
    <w:link w:val="ac"/>
    <w:uiPriority w:val="30"/>
    <w:qFormat/>
    <w:rsid w:val="004C2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2E8C"/>
    <w:rPr>
      <w:i/>
      <w:iCs/>
      <w:color w:val="0F4761" w:themeColor="accent1" w:themeShade="BF"/>
    </w:rPr>
  </w:style>
  <w:style w:type="character" w:styleId="ad">
    <w:name w:val="Intense Reference"/>
    <w:basedOn w:val="a0"/>
    <w:uiPriority w:val="32"/>
    <w:qFormat/>
    <w:rsid w:val="004C2E8C"/>
    <w:rPr>
      <w:b/>
      <w:bCs/>
      <w:smallCaps/>
      <w:color w:val="0F4761" w:themeColor="accent1" w:themeShade="BF"/>
      <w:spacing w:val="5"/>
    </w:rPr>
  </w:style>
  <w:style w:type="paragraph" w:customStyle="1" w:styleId="p1">
    <w:name w:val="p1"/>
    <w:basedOn w:val="a"/>
    <w:rsid w:val="006B2FA7"/>
    <w:pPr>
      <w:widowControl/>
      <w:spacing w:before="100" w:beforeAutospacing="1" w:after="100" w:afterAutospacing="1"/>
      <w:jc w:val="left"/>
    </w:pPr>
    <w:rPr>
      <w:rFonts w:ascii="宋体" w:eastAsia="宋体" w:hAnsi="宋体" w:cs="宋体"/>
      <w:kern w:val="0"/>
      <w:sz w:val="24"/>
      <w14:ligatures w14:val="none"/>
    </w:rPr>
  </w:style>
  <w:style w:type="paragraph" w:customStyle="1" w:styleId="p2">
    <w:name w:val="p2"/>
    <w:basedOn w:val="a"/>
    <w:rsid w:val="006B2FA7"/>
    <w:pPr>
      <w:widowControl/>
      <w:spacing w:before="100" w:beforeAutospacing="1" w:after="100" w:afterAutospacing="1"/>
      <w:jc w:val="left"/>
    </w:pPr>
    <w:rPr>
      <w:rFonts w:ascii="宋体" w:eastAsia="宋体" w:hAnsi="宋体" w:cs="宋体"/>
      <w:kern w:val="0"/>
      <w:sz w:val="24"/>
      <w14:ligatures w14:val="none"/>
    </w:rPr>
  </w:style>
  <w:style w:type="character" w:customStyle="1" w:styleId="s1">
    <w:name w:val="s1"/>
    <w:basedOn w:val="a0"/>
    <w:rsid w:val="00017A2B"/>
  </w:style>
  <w:style w:type="paragraph" w:customStyle="1" w:styleId="p3">
    <w:name w:val="p3"/>
    <w:basedOn w:val="a"/>
    <w:rsid w:val="00017A2B"/>
    <w:pPr>
      <w:widowControl/>
      <w:spacing w:before="100" w:beforeAutospacing="1" w:after="100" w:afterAutospacing="1"/>
      <w:jc w:val="left"/>
    </w:pPr>
    <w:rPr>
      <w:rFonts w:ascii="宋体" w:eastAsia="宋体" w:hAnsi="宋体" w:cs="宋体"/>
      <w:kern w:val="0"/>
      <w:sz w:val="24"/>
      <w14:ligatures w14:val="none"/>
    </w:rPr>
  </w:style>
  <w:style w:type="paragraph" w:styleId="HTML">
    <w:name w:val="HTML Preformatted"/>
    <w:basedOn w:val="a"/>
    <w:link w:val="HTML0"/>
    <w:uiPriority w:val="99"/>
    <w:semiHidden/>
    <w:unhideWhenUsed/>
    <w:rsid w:val="00741B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741B82"/>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2797</Words>
  <Characters>15943</Characters>
  <Application>Microsoft Office Word</Application>
  <DocSecurity>0</DocSecurity>
  <Lines>132</Lines>
  <Paragraphs>37</Paragraphs>
  <ScaleCrop>false</ScaleCrop>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3</cp:revision>
  <dcterms:created xsi:type="dcterms:W3CDTF">2025-11-28T06:57:00Z</dcterms:created>
  <dcterms:modified xsi:type="dcterms:W3CDTF">2025-11-29T07:42:00Z</dcterms:modified>
</cp:coreProperties>
</file>