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2D9" w:rsidRDefault="00927900">
      <w:r>
        <w:rPr>
          <w:rFonts w:hint="eastAsia"/>
        </w:rPr>
        <w:t>DSee-50 / DSee-65 / DSee-100 UART</w:t>
      </w:r>
      <w:r>
        <w:rPr>
          <w:rFonts w:hint="eastAsia"/>
        </w:rPr>
        <w:t>控制接口手册</w:t>
      </w:r>
    </w:p>
    <w:p w:rsidR="001B02D9" w:rsidRDefault="001B02D9"/>
    <w:p w:rsidR="001B02D9" w:rsidRDefault="00927900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上安装</w:t>
      </w:r>
      <w:r>
        <w:rPr>
          <w:rFonts w:hint="eastAsia"/>
        </w:rPr>
        <w:t>CH340</w:t>
      </w:r>
      <w:r>
        <w:rPr>
          <w:rFonts w:hint="eastAsia"/>
        </w:rPr>
        <w:t>驱动程序</w:t>
      </w:r>
      <w:r>
        <w:rPr>
          <w:rFonts w:hint="eastAsia"/>
        </w:rPr>
        <w:t>;</w:t>
      </w:r>
    </w:p>
    <w:p w:rsidR="001B02D9" w:rsidRDefault="00927900">
      <w:r>
        <w:rPr>
          <w:rFonts w:hint="eastAsia"/>
        </w:rPr>
        <w:t>2.</w:t>
      </w:r>
      <w:r>
        <w:rPr>
          <w:rFonts w:hint="eastAsia"/>
        </w:rPr>
        <w:t>将协议转换器连接到</w:t>
      </w:r>
      <w:r>
        <w:rPr>
          <w:rFonts w:hint="eastAsia"/>
        </w:rPr>
        <w:t>PC;</w:t>
      </w:r>
    </w:p>
    <w:p w:rsidR="001B02D9" w:rsidRDefault="00927900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3.5</w:t>
      </w:r>
      <w:r>
        <w:rPr>
          <w:rFonts w:hint="eastAsia"/>
        </w:rPr>
        <w:t>毫米音频线将转换器连接到第一个设备（设置为从机模式）</w:t>
      </w:r>
      <w:r>
        <w:rPr>
          <w:rFonts w:hint="eastAsia"/>
        </w:rPr>
        <w:t>;</w:t>
      </w:r>
    </w:p>
    <w:p w:rsidR="001B02D9" w:rsidRDefault="00927900"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上的波特率设置为</w:t>
      </w:r>
      <w:r>
        <w:rPr>
          <w:rFonts w:hint="eastAsia"/>
        </w:rPr>
        <w:t>9600-N-1;</w:t>
      </w:r>
    </w:p>
    <w:p w:rsidR="001B02D9" w:rsidRDefault="00927900">
      <w:r>
        <w:rPr>
          <w:rFonts w:hint="eastAsia"/>
        </w:rPr>
        <w:t>5.</w:t>
      </w:r>
      <w:r>
        <w:rPr>
          <w:rFonts w:hint="eastAsia"/>
        </w:rPr>
        <w:t>控制协议简单，每个命令长度为</w:t>
      </w:r>
      <w:r w:rsidR="0026182E">
        <w:t>4</w:t>
      </w:r>
      <w:r>
        <w:rPr>
          <w:rFonts w:hint="eastAsia"/>
        </w:rPr>
        <w:t>个字节。</w:t>
      </w:r>
      <w:r>
        <w:rPr>
          <w:rFonts w:hint="eastAsia"/>
        </w:rPr>
        <w:t xml:space="preserve"> </w:t>
      </w:r>
      <w:r>
        <w:rPr>
          <w:rFonts w:hint="eastAsia"/>
        </w:rPr>
        <w:t>协议列表如下：</w:t>
      </w:r>
    </w:p>
    <w:p w:rsidR="0026182E" w:rsidRPr="00BC5C54" w:rsidRDefault="0026182E" w:rsidP="0026182E">
      <w:r>
        <w:rPr>
          <w:rFonts w:hint="eastAsia"/>
          <w:color w:val="FF0000"/>
          <w:sz w:val="22"/>
        </w:rPr>
        <w:t>控制</w:t>
      </w:r>
      <w:r>
        <w:rPr>
          <w:color w:val="FF0000"/>
          <w:sz w:val="22"/>
        </w:rPr>
        <w:t>帧头：</w:t>
      </w:r>
      <w:r>
        <w:rPr>
          <w:rFonts w:hint="eastAsia"/>
          <w:color w:val="FF0000"/>
          <w:sz w:val="22"/>
        </w:rPr>
        <w:t>0x</w:t>
      </w:r>
      <w:r>
        <w:rPr>
          <w:color w:val="FF0000"/>
          <w:sz w:val="22"/>
        </w:rPr>
        <w:t>B</w:t>
      </w:r>
      <w:r w:rsidR="00F60862">
        <w:rPr>
          <w:rFonts w:hint="eastAsia"/>
          <w:color w:val="FF0000"/>
          <w:sz w:val="22"/>
        </w:rPr>
        <w:t>6</w:t>
      </w:r>
    </w:p>
    <w:tbl>
      <w:tblPr>
        <w:tblStyle w:val="1"/>
        <w:tblW w:w="8579" w:type="dxa"/>
        <w:tblInd w:w="108" w:type="dxa"/>
        <w:tblLook w:val="04A0" w:firstRow="1" w:lastRow="0" w:firstColumn="1" w:lastColumn="0" w:noHBand="0" w:noVBand="1"/>
      </w:tblPr>
      <w:tblGrid>
        <w:gridCol w:w="691"/>
        <w:gridCol w:w="4412"/>
        <w:gridCol w:w="3476"/>
      </w:tblGrid>
      <w:tr w:rsidR="00E63072" w:rsidTr="00E63072">
        <w:tc>
          <w:tcPr>
            <w:tcW w:w="691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指令</w:t>
            </w:r>
          </w:p>
        </w:tc>
        <w:tc>
          <w:tcPr>
            <w:tcW w:w="4412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内容（两个</w:t>
            </w:r>
            <w:r w:rsidRPr="002C78B0">
              <w:rPr>
                <w:b/>
              </w:rPr>
              <w:t>字节</w:t>
            </w:r>
            <w:r w:rsidRPr="002C78B0">
              <w:rPr>
                <w:rFonts w:hint="eastAsia"/>
                <w:b/>
              </w:rPr>
              <w:t>）</w:t>
            </w:r>
          </w:p>
        </w:tc>
        <w:tc>
          <w:tcPr>
            <w:tcW w:w="3476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功能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01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开机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01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关机</w:t>
            </w:r>
          </w:p>
        </w:tc>
      </w:tr>
      <w:tr w:rsidR="00E63072" w:rsidTr="00E63072">
        <w:tc>
          <w:tcPr>
            <w:tcW w:w="691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</w:t>
            </w:r>
          </w:p>
        </w:tc>
        <w:tc>
          <w:tcPr>
            <w:tcW w:w="4412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0x00-0x0f</w:t>
            </w:r>
            <w:r w:rsidRPr="002C78B0">
              <w:rPr>
                <w:b/>
              </w:rPr>
              <w:t xml:space="preserve">   0x00</w:t>
            </w:r>
          </w:p>
        </w:tc>
        <w:tc>
          <w:tcPr>
            <w:tcW w:w="3476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亮度</w:t>
            </w:r>
            <w:r w:rsidRPr="002C78B0">
              <w:rPr>
                <w:rFonts w:hint="eastAsia"/>
                <w:b/>
              </w:rPr>
              <w:t>0-15</w:t>
            </w:r>
          </w:p>
        </w:tc>
      </w:tr>
      <w:tr w:rsidR="00E63072" w:rsidRPr="00F5478D" w:rsidTr="00E63072">
        <w:tc>
          <w:tcPr>
            <w:tcW w:w="691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0x02</w:t>
            </w:r>
          </w:p>
        </w:tc>
        <w:tc>
          <w:tcPr>
            <w:tcW w:w="4412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0x11       0x00</w:t>
            </w:r>
          </w:p>
        </w:tc>
        <w:tc>
          <w:tcPr>
            <w:tcW w:w="3476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增加亮度</w:t>
            </w:r>
          </w:p>
        </w:tc>
      </w:tr>
      <w:tr w:rsidR="00E63072" w:rsidRPr="00F5478D" w:rsidTr="00E63072">
        <w:tc>
          <w:tcPr>
            <w:tcW w:w="691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0x02</w:t>
            </w:r>
          </w:p>
        </w:tc>
        <w:tc>
          <w:tcPr>
            <w:tcW w:w="4412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0x12       0x00</w:t>
            </w:r>
          </w:p>
        </w:tc>
        <w:tc>
          <w:tcPr>
            <w:tcW w:w="3476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减小亮度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 xml:space="preserve">0x01 </w:t>
            </w:r>
            <w:r w:rsidRPr="002C78B0">
              <w:rPr>
                <w:b/>
              </w:rPr>
              <w:t xml:space="preserve">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设置设备为主机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设置设备为从机</w:t>
            </w:r>
          </w:p>
        </w:tc>
      </w:tr>
      <w:tr w:rsidR="00E63072" w:rsidTr="00E63072">
        <w:tc>
          <w:tcPr>
            <w:tcW w:w="691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0x04</w:t>
            </w:r>
          </w:p>
        </w:tc>
        <w:tc>
          <w:tcPr>
            <w:tcW w:w="4412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       0x00</w:t>
            </w:r>
          </w:p>
        </w:tc>
        <w:tc>
          <w:tcPr>
            <w:tcW w:w="3476" w:type="dxa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设为</w:t>
            </w:r>
            <w:r w:rsidRPr="002C78B0">
              <w:rPr>
                <w:rFonts w:hint="eastAsia"/>
                <w:b/>
              </w:rPr>
              <w:t>AP</w:t>
            </w:r>
            <w:r w:rsidRPr="002C78B0">
              <w:rPr>
                <w:rFonts w:hint="eastAsia"/>
                <w:b/>
              </w:rPr>
              <w:t>模式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</w:t>
            </w:r>
            <w:r w:rsidRPr="002C78B0">
              <w:rPr>
                <w:b/>
              </w:rPr>
              <w:t>下一个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</w:t>
            </w:r>
            <w:r w:rsidRPr="002C78B0">
              <w:rPr>
                <w:b/>
              </w:rPr>
              <w:t>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</w:t>
            </w:r>
            <w:r w:rsidRPr="002C78B0">
              <w:rPr>
                <w:b/>
              </w:rPr>
              <w:t>上一个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暂停播放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0x04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继续播放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从头播放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0x06</w:t>
            </w:r>
            <w:r w:rsidRPr="002C78B0">
              <w:rPr>
                <w:b/>
              </w:rPr>
              <w:t xml:space="preserve">       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切换到第</w:t>
            </w:r>
            <w:r w:rsidRPr="002C78B0">
              <w:rPr>
                <w:rFonts w:hint="eastAsia"/>
                <w:b/>
              </w:rPr>
              <w:t>N</w:t>
            </w:r>
            <w:proofErr w:type="gramStart"/>
            <w:r w:rsidRPr="002C78B0">
              <w:rPr>
                <w:rFonts w:hint="eastAsia"/>
                <w:b/>
              </w:rPr>
              <w:t>个</w:t>
            </w:r>
            <w:proofErr w:type="gramEnd"/>
            <w:r w:rsidRPr="002C78B0">
              <w:rPr>
                <w:rFonts w:hint="eastAsia"/>
                <w:b/>
              </w:rPr>
              <w:t>视频并暂停</w:t>
            </w:r>
          </w:p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播放完之后停在最后一帧</w:t>
            </w:r>
          </w:p>
        </w:tc>
      </w:tr>
      <w:tr w:rsidR="00E63072" w:rsidTr="00E63072">
        <w:tc>
          <w:tcPr>
            <w:tcW w:w="691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0x07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E63072" w:rsidRPr="002C78B0" w:rsidRDefault="00E63072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暂停</w:t>
            </w:r>
            <w:r w:rsidRPr="002C78B0">
              <w:rPr>
                <w:rFonts w:hint="eastAsia"/>
                <w:b/>
              </w:rPr>
              <w:t>/</w:t>
            </w:r>
            <w:r w:rsidRPr="002C78B0">
              <w:rPr>
                <w:rFonts w:hint="eastAsia"/>
                <w:b/>
              </w:rPr>
              <w:t>继续播放</w:t>
            </w:r>
          </w:p>
        </w:tc>
      </w:tr>
      <w:tr w:rsidR="00227A02" w:rsidTr="00E63072">
        <w:tc>
          <w:tcPr>
            <w:tcW w:w="691" w:type="dxa"/>
            <w:shd w:val="clear" w:color="auto" w:fill="D9D9D9" w:themeFill="background1" w:themeFillShade="D9"/>
          </w:tcPr>
          <w:p w:rsidR="00227A02" w:rsidRPr="00354D75" w:rsidRDefault="00227A02" w:rsidP="00A42CB9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 w:rsidRPr="00354D75">
              <w:rPr>
                <w:rFonts w:hint="eastAsia"/>
                <w:b/>
                <w:bCs/>
                <w:color w:val="000000" w:themeColor="text1"/>
              </w:rPr>
              <w:t>0x20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227A02" w:rsidRPr="00354D75" w:rsidRDefault="00227A02" w:rsidP="00A42CB9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proofErr w:type="gramStart"/>
            <w:r w:rsidRPr="00354D75">
              <w:rPr>
                <w:rFonts w:hint="eastAsia"/>
                <w:b/>
                <w:bCs/>
                <w:color w:val="000000" w:themeColor="text1"/>
              </w:rPr>
              <w:t>N</w:t>
            </w:r>
            <w:r w:rsidRPr="00354D75">
              <w:rPr>
                <w:b/>
                <w:bCs/>
                <w:color w:val="000000" w:themeColor="text1"/>
              </w:rPr>
              <w:t>[</w:t>
            </w:r>
            <w:proofErr w:type="gramEnd"/>
            <w:r w:rsidRPr="00354D75">
              <w:rPr>
                <w:b/>
                <w:bCs/>
                <w:color w:val="000000" w:themeColor="text1"/>
              </w:rPr>
              <w:t>15:8]    N[7:0]</w:t>
            </w:r>
            <w:bookmarkStart w:id="0" w:name="_GoBack"/>
            <w:bookmarkEnd w:id="0"/>
          </w:p>
        </w:tc>
        <w:tc>
          <w:tcPr>
            <w:tcW w:w="3476" w:type="dxa"/>
            <w:shd w:val="clear" w:color="auto" w:fill="D9D9D9" w:themeFill="background1" w:themeFillShade="D9"/>
          </w:tcPr>
          <w:p w:rsidR="00227A02" w:rsidRPr="00354D75" w:rsidRDefault="00227A02" w:rsidP="00227A02">
            <w:pPr>
              <w:widowControl/>
              <w:jc w:val="left"/>
              <w:rPr>
                <w:b/>
                <w:bCs/>
                <w:color w:val="000000" w:themeColor="text1"/>
              </w:rPr>
            </w:pPr>
            <w:r w:rsidRPr="00354D75">
              <w:rPr>
                <w:rFonts w:hint="eastAsia"/>
                <w:b/>
                <w:bCs/>
                <w:color w:val="000000" w:themeColor="text1"/>
              </w:rPr>
              <w:t>N:</w:t>
            </w:r>
            <w:r w:rsidRPr="00354D75">
              <w:rPr>
                <w:rFonts w:hint="eastAsia"/>
                <w:b/>
                <w:bCs/>
                <w:color w:val="000000" w:themeColor="text1"/>
              </w:rPr>
              <w:t>要播放的文件名</w:t>
            </w:r>
          </w:p>
          <w:p w:rsidR="00227A02" w:rsidRPr="00354D75" w:rsidRDefault="00227A02" w:rsidP="00227A02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 w:rsidRPr="00354D75">
              <w:rPr>
                <w:rFonts w:hint="eastAsia"/>
                <w:b/>
                <w:bCs/>
                <w:color w:val="000000" w:themeColor="text1"/>
              </w:rPr>
              <w:t>(0.MP4-65535.MP4)</w:t>
            </w:r>
          </w:p>
        </w:tc>
      </w:tr>
    </w:tbl>
    <w:p w:rsidR="001B02D9" w:rsidRDefault="00927900">
      <w:r>
        <w:rPr>
          <w:rFonts w:hint="eastAsia"/>
        </w:rPr>
        <w:t>6.</w:t>
      </w:r>
      <w:r>
        <w:rPr>
          <w:rFonts w:hint="eastAsia"/>
        </w:rPr>
        <w:t>两个命令之间的间隔必须大于</w:t>
      </w:r>
      <w:r>
        <w:rPr>
          <w:rFonts w:hint="eastAsia"/>
        </w:rPr>
        <w:t>250ms</w:t>
      </w:r>
      <w:r>
        <w:rPr>
          <w:rFonts w:hint="eastAsia"/>
        </w:rPr>
        <w:t>。</w:t>
      </w:r>
    </w:p>
    <w:p w:rsidR="001B02D9" w:rsidRDefault="001B02D9"/>
    <w:p w:rsidR="001B02D9" w:rsidRDefault="00927900">
      <w:r>
        <w:rPr>
          <w:rFonts w:hint="eastAsia"/>
        </w:rPr>
        <w:t>注意：使用</w:t>
      </w:r>
      <w:r>
        <w:rPr>
          <w:rFonts w:hint="eastAsia"/>
        </w:rPr>
        <w:t>PC</w:t>
      </w:r>
      <w:r>
        <w:rPr>
          <w:rFonts w:hint="eastAsia"/>
        </w:rPr>
        <w:t>控制设备时，视频会在到达结尾后暂停。</w:t>
      </w:r>
      <w:r>
        <w:rPr>
          <w:rFonts w:hint="eastAsia"/>
        </w:rPr>
        <w:t xml:space="preserve"> </w:t>
      </w:r>
      <w:r>
        <w:rPr>
          <w:rFonts w:hint="eastAsia"/>
        </w:rPr>
        <w:t>在发送下一个控制指令之前，设备不会继续播放或切换到下一个视频。</w:t>
      </w:r>
    </w:p>
    <w:p w:rsidR="00E138B6" w:rsidRDefault="00E138B6"/>
    <w:p w:rsidR="00E138B6" w:rsidRDefault="00E138B6">
      <w:pPr>
        <w:widowControl/>
        <w:jc w:val="left"/>
      </w:pPr>
      <w:r>
        <w:br w:type="page"/>
      </w:r>
    </w:p>
    <w:p w:rsidR="00E138B6" w:rsidRDefault="00E138B6" w:rsidP="00E138B6">
      <w:r>
        <w:rPr>
          <w:rFonts w:hint="eastAsia"/>
        </w:rPr>
        <w:lastRenderedPageBreak/>
        <w:t>DSee-50 / DSee-65 / DSee-100 UART</w:t>
      </w:r>
      <w:r w:rsidRPr="00E138B6">
        <w:t xml:space="preserve"> Control Interface Manual</w:t>
      </w:r>
    </w:p>
    <w:p w:rsidR="00E138B6" w:rsidRDefault="00E138B6" w:rsidP="00E138B6"/>
    <w:p w:rsidR="00E138B6" w:rsidRDefault="00E138B6" w:rsidP="00E138B6">
      <w:r>
        <w:rPr>
          <w:rFonts w:hint="eastAsia"/>
        </w:rPr>
        <w:t>1.</w:t>
      </w:r>
      <w:r w:rsidRPr="00E138B6">
        <w:t xml:space="preserve"> Install the CH340 driver on the PC;</w:t>
      </w:r>
    </w:p>
    <w:p w:rsidR="00E138B6" w:rsidRDefault="00E138B6" w:rsidP="00E138B6">
      <w:r>
        <w:rPr>
          <w:rFonts w:hint="eastAsia"/>
        </w:rPr>
        <w:t>2.</w:t>
      </w:r>
      <w:r w:rsidRPr="00E138B6">
        <w:t xml:space="preserve"> Connect the protocol converter to the PC;</w:t>
      </w:r>
    </w:p>
    <w:p w:rsidR="00E138B6" w:rsidRDefault="00E138B6" w:rsidP="00E138B6">
      <w:r>
        <w:rPr>
          <w:rFonts w:hint="eastAsia"/>
        </w:rPr>
        <w:t>3.</w:t>
      </w:r>
      <w:r w:rsidRPr="00E138B6">
        <w:t xml:space="preserve"> Use a 3.5 mm audio cable to connect the converter to the first device (set to slave mode);</w:t>
      </w:r>
    </w:p>
    <w:p w:rsidR="00E138B6" w:rsidRDefault="00E138B6" w:rsidP="00E138B6">
      <w:r>
        <w:rPr>
          <w:rFonts w:hint="eastAsia"/>
        </w:rPr>
        <w:t>4.</w:t>
      </w:r>
      <w:r w:rsidRPr="00E138B6">
        <w:t xml:space="preserve"> Set the baud rate on the PC to 9600-N-1.</w:t>
      </w:r>
    </w:p>
    <w:p w:rsidR="00E138B6" w:rsidRDefault="00E138B6" w:rsidP="00E138B6">
      <w:r>
        <w:rPr>
          <w:rFonts w:hint="eastAsia"/>
        </w:rPr>
        <w:t>5.</w:t>
      </w:r>
      <w:r w:rsidRPr="00E138B6">
        <w:t xml:space="preserve"> The control protocol is </w:t>
      </w:r>
      <w:proofErr w:type="gramStart"/>
      <w:r w:rsidRPr="00E138B6">
        <w:t>simple,</w:t>
      </w:r>
      <w:proofErr w:type="gramEnd"/>
      <w:r w:rsidRPr="00E138B6">
        <w:t xml:space="preserve"> each command length is 4 bytes. The list of agreements is as follows:</w:t>
      </w:r>
    </w:p>
    <w:p w:rsidR="00E138B6" w:rsidRPr="00BC5C54" w:rsidRDefault="00E138B6" w:rsidP="00E138B6">
      <w:r w:rsidRPr="00E138B6">
        <w:rPr>
          <w:color w:val="FF0000"/>
          <w:sz w:val="22"/>
        </w:rPr>
        <w:t>Control frame header: 0xB</w:t>
      </w:r>
      <w:r w:rsidR="007420CB">
        <w:rPr>
          <w:color w:val="FF0000"/>
          <w:sz w:val="22"/>
        </w:rPr>
        <w:t>6</w:t>
      </w:r>
    </w:p>
    <w:tbl>
      <w:tblPr>
        <w:tblStyle w:val="a7"/>
        <w:tblW w:w="8579" w:type="dxa"/>
        <w:tblInd w:w="-5" w:type="dxa"/>
        <w:tblLook w:val="04A0" w:firstRow="1" w:lastRow="0" w:firstColumn="1" w:lastColumn="0" w:noHBand="0" w:noVBand="1"/>
      </w:tblPr>
      <w:tblGrid>
        <w:gridCol w:w="691"/>
        <w:gridCol w:w="4412"/>
        <w:gridCol w:w="3476"/>
      </w:tblGrid>
      <w:tr w:rsidR="007420CB" w:rsidTr="00A42CB9">
        <w:tc>
          <w:tcPr>
            <w:tcW w:w="691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指令</w:t>
            </w:r>
          </w:p>
        </w:tc>
        <w:tc>
          <w:tcPr>
            <w:tcW w:w="4412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内容（两个</w:t>
            </w:r>
            <w:r w:rsidRPr="002C78B0">
              <w:rPr>
                <w:b/>
              </w:rPr>
              <w:t>字节</w:t>
            </w:r>
            <w:r w:rsidRPr="002C78B0">
              <w:rPr>
                <w:rFonts w:hint="eastAsia"/>
                <w:b/>
              </w:rPr>
              <w:t>）</w:t>
            </w:r>
          </w:p>
        </w:tc>
        <w:tc>
          <w:tcPr>
            <w:tcW w:w="3476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功能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01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开机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01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关机</w:t>
            </w:r>
          </w:p>
        </w:tc>
      </w:tr>
      <w:tr w:rsidR="007420CB" w:rsidTr="00A42CB9">
        <w:tc>
          <w:tcPr>
            <w:tcW w:w="691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</w:t>
            </w:r>
          </w:p>
        </w:tc>
        <w:tc>
          <w:tcPr>
            <w:tcW w:w="4412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0x00-0x0f</w:t>
            </w:r>
            <w:r w:rsidRPr="002C78B0">
              <w:rPr>
                <w:b/>
              </w:rPr>
              <w:t xml:space="preserve">   0x00</w:t>
            </w:r>
          </w:p>
        </w:tc>
        <w:tc>
          <w:tcPr>
            <w:tcW w:w="3476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亮度</w:t>
            </w:r>
            <w:r w:rsidRPr="002C78B0">
              <w:rPr>
                <w:rFonts w:hint="eastAsia"/>
                <w:b/>
              </w:rPr>
              <w:t>0-15</w:t>
            </w:r>
          </w:p>
        </w:tc>
      </w:tr>
      <w:tr w:rsidR="007420CB" w:rsidRPr="00F5478D" w:rsidTr="00A42CB9">
        <w:tc>
          <w:tcPr>
            <w:tcW w:w="691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0x02</w:t>
            </w:r>
          </w:p>
        </w:tc>
        <w:tc>
          <w:tcPr>
            <w:tcW w:w="4412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0x11       0x00</w:t>
            </w:r>
          </w:p>
        </w:tc>
        <w:tc>
          <w:tcPr>
            <w:tcW w:w="3476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增加亮度</w:t>
            </w:r>
          </w:p>
        </w:tc>
      </w:tr>
      <w:tr w:rsidR="007420CB" w:rsidRPr="00F5478D" w:rsidTr="00A42CB9">
        <w:tc>
          <w:tcPr>
            <w:tcW w:w="691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0x02</w:t>
            </w:r>
          </w:p>
        </w:tc>
        <w:tc>
          <w:tcPr>
            <w:tcW w:w="4412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0x12       0x00</w:t>
            </w:r>
          </w:p>
        </w:tc>
        <w:tc>
          <w:tcPr>
            <w:tcW w:w="3476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  <w:color w:val="2E74B5" w:themeColor="accent1" w:themeShade="BF"/>
              </w:rPr>
            </w:pPr>
            <w:r w:rsidRPr="002C78B0">
              <w:rPr>
                <w:rFonts w:hint="eastAsia"/>
                <w:b/>
                <w:color w:val="2E74B5" w:themeColor="accent1" w:themeShade="BF"/>
              </w:rPr>
              <w:t>减小亮度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 xml:space="preserve">0x01 </w:t>
            </w:r>
            <w:r w:rsidRPr="002C78B0">
              <w:rPr>
                <w:b/>
              </w:rPr>
              <w:t xml:space="preserve">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设置设备为主机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设置设备为从机</w:t>
            </w:r>
          </w:p>
        </w:tc>
      </w:tr>
      <w:tr w:rsidR="007420CB" w:rsidTr="00A42CB9">
        <w:tc>
          <w:tcPr>
            <w:tcW w:w="691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0x04</w:t>
            </w:r>
          </w:p>
        </w:tc>
        <w:tc>
          <w:tcPr>
            <w:tcW w:w="4412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       0x00</w:t>
            </w:r>
          </w:p>
        </w:tc>
        <w:tc>
          <w:tcPr>
            <w:tcW w:w="3476" w:type="dxa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设为</w:t>
            </w:r>
            <w:r w:rsidRPr="002C78B0">
              <w:rPr>
                <w:rFonts w:hint="eastAsia"/>
                <w:b/>
              </w:rPr>
              <w:t>AP</w:t>
            </w:r>
            <w:r w:rsidRPr="002C78B0">
              <w:rPr>
                <w:rFonts w:hint="eastAsia"/>
                <w:b/>
              </w:rPr>
              <w:t>模式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0x01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</w:t>
            </w:r>
            <w:r w:rsidRPr="002C78B0">
              <w:rPr>
                <w:b/>
              </w:rPr>
              <w:t>下一个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</w:t>
            </w:r>
            <w:r w:rsidRPr="002C78B0">
              <w:rPr>
                <w:b/>
              </w:rPr>
              <w:t>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0x02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</w:t>
            </w:r>
            <w:r w:rsidRPr="002C78B0">
              <w:rPr>
                <w:b/>
              </w:rPr>
              <w:t>上一个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0x03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暂停播放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0x04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继续播放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从头播放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0x06</w:t>
            </w:r>
            <w:r w:rsidRPr="002C78B0">
              <w:rPr>
                <w:b/>
              </w:rPr>
              <w:t xml:space="preserve">       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切换到第</w:t>
            </w:r>
            <w:r w:rsidRPr="002C78B0">
              <w:rPr>
                <w:rFonts w:hint="eastAsia"/>
                <w:b/>
              </w:rPr>
              <w:t>N</w:t>
            </w:r>
            <w:proofErr w:type="gramStart"/>
            <w:r w:rsidRPr="002C78B0">
              <w:rPr>
                <w:rFonts w:hint="eastAsia"/>
                <w:b/>
              </w:rPr>
              <w:t>个</w:t>
            </w:r>
            <w:proofErr w:type="gramEnd"/>
            <w:r w:rsidRPr="002C78B0">
              <w:rPr>
                <w:rFonts w:hint="eastAsia"/>
                <w:b/>
              </w:rPr>
              <w:t>视频并暂停</w:t>
            </w:r>
          </w:p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播放完之后停在最后一帧</w:t>
            </w:r>
          </w:p>
        </w:tc>
      </w:tr>
      <w:tr w:rsidR="007420CB" w:rsidTr="00A42CB9">
        <w:tc>
          <w:tcPr>
            <w:tcW w:w="691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</w:t>
            </w:r>
            <w:r w:rsidRPr="002C78B0">
              <w:rPr>
                <w:b/>
              </w:rPr>
              <w:t>05</w:t>
            </w:r>
          </w:p>
        </w:tc>
        <w:tc>
          <w:tcPr>
            <w:tcW w:w="4412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0x07</w:t>
            </w:r>
            <w:r w:rsidRPr="002C78B0">
              <w:rPr>
                <w:b/>
              </w:rPr>
              <w:t xml:space="preserve">       0x00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7420CB" w:rsidRPr="002C78B0" w:rsidRDefault="007420CB" w:rsidP="00A42CB9">
            <w:pPr>
              <w:widowControl/>
              <w:jc w:val="left"/>
              <w:rPr>
                <w:b/>
              </w:rPr>
            </w:pPr>
            <w:r w:rsidRPr="002C78B0">
              <w:rPr>
                <w:rFonts w:hint="eastAsia"/>
                <w:b/>
              </w:rPr>
              <w:t>暂停</w:t>
            </w:r>
            <w:r w:rsidRPr="002C78B0">
              <w:rPr>
                <w:rFonts w:hint="eastAsia"/>
                <w:b/>
              </w:rPr>
              <w:t>/</w:t>
            </w:r>
            <w:r w:rsidRPr="002C78B0">
              <w:rPr>
                <w:rFonts w:hint="eastAsia"/>
                <w:b/>
              </w:rPr>
              <w:t>继续播放</w:t>
            </w:r>
          </w:p>
        </w:tc>
      </w:tr>
    </w:tbl>
    <w:p w:rsidR="00E138B6" w:rsidRDefault="00E138B6" w:rsidP="00E138B6">
      <w:r>
        <w:rPr>
          <w:rFonts w:hint="eastAsia"/>
        </w:rPr>
        <w:t>6.</w:t>
      </w:r>
      <w:r w:rsidRPr="00E138B6">
        <w:t xml:space="preserve"> The interval between two commands must be greater than 250ms.</w:t>
      </w:r>
    </w:p>
    <w:p w:rsidR="00E138B6" w:rsidRDefault="00E138B6" w:rsidP="00E138B6"/>
    <w:p w:rsidR="00E138B6" w:rsidRDefault="00E138B6" w:rsidP="00E138B6">
      <w:r w:rsidRPr="00E138B6">
        <w:t>Note: When using a PC to control the device, the video pauses after it reaches the end. The device will not resume playing or switch to the next video until the next control command is sent.</w:t>
      </w:r>
    </w:p>
    <w:p w:rsidR="00E138B6" w:rsidRPr="00E138B6" w:rsidRDefault="00E138B6"/>
    <w:sectPr w:rsidR="00E138B6" w:rsidRPr="00E13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B18" w:rsidRDefault="00BD6B18" w:rsidP="0026182E">
      <w:r>
        <w:separator/>
      </w:r>
    </w:p>
  </w:endnote>
  <w:endnote w:type="continuationSeparator" w:id="0">
    <w:p w:rsidR="00BD6B18" w:rsidRDefault="00BD6B18" w:rsidP="0026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B18" w:rsidRDefault="00BD6B18" w:rsidP="0026182E">
      <w:r>
        <w:separator/>
      </w:r>
    </w:p>
  </w:footnote>
  <w:footnote w:type="continuationSeparator" w:id="0">
    <w:p w:rsidR="00BD6B18" w:rsidRDefault="00BD6B18" w:rsidP="0026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F0018"/>
    <w:rsid w:val="000976A0"/>
    <w:rsid w:val="001B02D9"/>
    <w:rsid w:val="001E524D"/>
    <w:rsid w:val="00227A02"/>
    <w:rsid w:val="0026182E"/>
    <w:rsid w:val="00354D75"/>
    <w:rsid w:val="003E56D8"/>
    <w:rsid w:val="003F2335"/>
    <w:rsid w:val="00533182"/>
    <w:rsid w:val="007420CB"/>
    <w:rsid w:val="007C53BA"/>
    <w:rsid w:val="00927900"/>
    <w:rsid w:val="009A36A8"/>
    <w:rsid w:val="00A6683F"/>
    <w:rsid w:val="00BD6B18"/>
    <w:rsid w:val="00C77FC4"/>
    <w:rsid w:val="00E138B6"/>
    <w:rsid w:val="00E63072"/>
    <w:rsid w:val="00E83957"/>
    <w:rsid w:val="00F60862"/>
    <w:rsid w:val="00FC68F1"/>
    <w:rsid w:val="15CF700E"/>
    <w:rsid w:val="6AE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B046F"/>
  <w15:docId w15:val="{B14BAA30-EFCC-4C45-9003-9399042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6182E"/>
    <w:rPr>
      <w:kern w:val="2"/>
      <w:sz w:val="18"/>
      <w:szCs w:val="18"/>
    </w:rPr>
  </w:style>
  <w:style w:type="paragraph" w:styleId="a5">
    <w:name w:val="footer"/>
    <w:basedOn w:val="a"/>
    <w:link w:val="a6"/>
    <w:rsid w:val="0026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6182E"/>
    <w:rPr>
      <w:kern w:val="2"/>
      <w:sz w:val="18"/>
      <w:szCs w:val="18"/>
    </w:rPr>
  </w:style>
  <w:style w:type="table" w:styleId="a7">
    <w:name w:val="Table Grid"/>
    <w:basedOn w:val="a1"/>
    <w:uiPriority w:val="39"/>
    <w:rsid w:val="0026182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E63072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1599</Characters>
  <Application>Microsoft Office Word</Application>
  <DocSecurity>0</DocSecurity>
  <Lines>13</Lines>
  <Paragraphs>3</Paragraphs>
  <ScaleCrop>false</ScaleCrop>
  <Company>seu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郝 一木</cp:lastModifiedBy>
  <cp:revision>17</cp:revision>
  <dcterms:created xsi:type="dcterms:W3CDTF">2018-03-19T04:15:00Z</dcterms:created>
  <dcterms:modified xsi:type="dcterms:W3CDTF">2020-04-15T03:41:00Z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