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8D499" w14:textId="77777777" w:rsidR="008F0F41" w:rsidRDefault="00AA7DB1" w:rsidP="008F0F41">
      <w:pPr>
        <w:spacing w:line="276" w:lineRule="auto"/>
        <w:jc w:val="center"/>
        <w:rPr>
          <w:rStyle w:val="TitleChar"/>
        </w:rPr>
      </w:pPr>
      <w:r w:rsidRPr="00127457">
        <w:rPr>
          <w:rStyle w:val="TitleChar"/>
        </w:rPr>
        <w:t xml:space="preserve">Client Archetypes </w:t>
      </w:r>
    </w:p>
    <w:p w14:paraId="199F8D4A" w14:textId="77777777" w:rsidR="008F0F41" w:rsidRDefault="00AA7DB1" w:rsidP="008F0F41">
      <w:pPr>
        <w:spacing w:line="276" w:lineRule="auto"/>
        <w:jc w:val="center"/>
        <w:rPr>
          <w:rStyle w:val="TitleChar"/>
        </w:rPr>
      </w:pPr>
      <w:r w:rsidRPr="00127457">
        <w:rPr>
          <w:rStyle w:val="TitleChar"/>
        </w:rPr>
        <w:t xml:space="preserve">&amp; </w:t>
      </w:r>
    </w:p>
    <w:p w14:paraId="198686BF" w14:textId="2F70E8CB" w:rsidR="00AA7DB1" w:rsidRDefault="00AA7DB1" w:rsidP="008F0F41">
      <w:pPr>
        <w:spacing w:line="276" w:lineRule="auto"/>
        <w:jc w:val="center"/>
        <w:rPr>
          <w:rStyle w:val="TitleChar"/>
        </w:rPr>
      </w:pPr>
      <w:r w:rsidRPr="00127457">
        <w:rPr>
          <w:rStyle w:val="TitleChar"/>
        </w:rPr>
        <w:t>Rust Strategy Advisory</w:t>
      </w:r>
    </w:p>
    <w:p w14:paraId="660706E5" w14:textId="6EFD75B1" w:rsidR="00134A3C" w:rsidRDefault="00134A3C" w:rsidP="00AE26F3">
      <w:pPr>
        <w:spacing w:line="276" w:lineRule="auto"/>
        <w:jc w:val="both"/>
        <w:rPr>
          <w:rStyle w:val="TitleChar"/>
        </w:rPr>
      </w:pPr>
    </w:p>
    <w:p w14:paraId="0C9909D4" w14:textId="77777777" w:rsidR="00134A3C" w:rsidRDefault="00134A3C" w:rsidP="00AE26F3">
      <w:pPr>
        <w:spacing w:line="276" w:lineRule="auto"/>
        <w:rPr>
          <w:rStyle w:val="TitleChar"/>
        </w:rPr>
      </w:pPr>
      <w:r>
        <w:rPr>
          <w:rStyle w:val="TitleChar"/>
        </w:rPr>
        <w:br w:type="page"/>
      </w:r>
    </w:p>
    <w:sdt>
      <w:sdtPr>
        <w:rPr>
          <w:rFonts w:asciiTheme="minorHAnsi" w:eastAsiaTheme="minorHAnsi" w:hAnsiTheme="minorHAnsi" w:cstheme="minorBidi"/>
          <w:color w:val="auto"/>
          <w:kern w:val="2"/>
          <w:sz w:val="24"/>
          <w:szCs w:val="24"/>
          <w14:ligatures w14:val="standardContextual"/>
        </w:rPr>
        <w:id w:val="1572079636"/>
        <w:docPartObj>
          <w:docPartGallery w:val="Table of Contents"/>
          <w:docPartUnique/>
        </w:docPartObj>
      </w:sdtPr>
      <w:sdtEndPr>
        <w:rPr>
          <w:b/>
          <w:bCs/>
          <w:noProof/>
        </w:rPr>
      </w:sdtEndPr>
      <w:sdtContent>
        <w:p w14:paraId="170B103B" w14:textId="0E38972D" w:rsidR="00134A3C" w:rsidRDefault="00134A3C" w:rsidP="00AE26F3">
          <w:pPr>
            <w:pStyle w:val="TOCHeading"/>
            <w:spacing w:line="276" w:lineRule="auto"/>
          </w:pPr>
          <w:r>
            <w:t>Contents</w:t>
          </w:r>
        </w:p>
        <w:p w14:paraId="5C35CDAC" w14:textId="2ADC1CDB" w:rsidR="008F0F41" w:rsidRDefault="00134A3C">
          <w:pPr>
            <w:pStyle w:val="TOC1"/>
            <w:tabs>
              <w:tab w:val="right" w:leader="dot" w:pos="10610"/>
            </w:tabs>
            <w:rPr>
              <w:rFonts w:eastAsiaTheme="minorEastAsia"/>
              <w:noProof/>
            </w:rPr>
          </w:pPr>
          <w:r>
            <w:fldChar w:fldCharType="begin"/>
          </w:r>
          <w:r>
            <w:instrText xml:space="preserve"> TOC \o "1-3" \h \z \u </w:instrText>
          </w:r>
          <w:r>
            <w:fldChar w:fldCharType="separate"/>
          </w:r>
          <w:hyperlink w:anchor="_Toc197696026" w:history="1">
            <w:r w:rsidR="008F0F41" w:rsidRPr="00F31957">
              <w:rPr>
                <w:rStyle w:val="Hyperlink"/>
                <w:noProof/>
              </w:rPr>
              <w:t>1. Introduction</w:t>
            </w:r>
            <w:r w:rsidR="008F0F41">
              <w:rPr>
                <w:noProof/>
                <w:webHidden/>
              </w:rPr>
              <w:tab/>
            </w:r>
            <w:r w:rsidR="008F0F41">
              <w:rPr>
                <w:noProof/>
                <w:webHidden/>
              </w:rPr>
              <w:fldChar w:fldCharType="begin"/>
            </w:r>
            <w:r w:rsidR="008F0F41">
              <w:rPr>
                <w:noProof/>
                <w:webHidden/>
              </w:rPr>
              <w:instrText xml:space="preserve"> PAGEREF _Toc197696026 \h </w:instrText>
            </w:r>
            <w:r w:rsidR="008F0F41">
              <w:rPr>
                <w:noProof/>
                <w:webHidden/>
              </w:rPr>
            </w:r>
            <w:r w:rsidR="008F0F41">
              <w:rPr>
                <w:noProof/>
                <w:webHidden/>
              </w:rPr>
              <w:fldChar w:fldCharType="separate"/>
            </w:r>
            <w:r w:rsidR="008F0F41">
              <w:rPr>
                <w:noProof/>
                <w:webHidden/>
              </w:rPr>
              <w:t>4</w:t>
            </w:r>
            <w:r w:rsidR="008F0F41">
              <w:rPr>
                <w:noProof/>
                <w:webHidden/>
              </w:rPr>
              <w:fldChar w:fldCharType="end"/>
            </w:r>
          </w:hyperlink>
        </w:p>
        <w:p w14:paraId="172039D8" w14:textId="74471E09" w:rsidR="008F0F41" w:rsidRDefault="008F0F41">
          <w:pPr>
            <w:pStyle w:val="TOC1"/>
            <w:tabs>
              <w:tab w:val="right" w:leader="dot" w:pos="10610"/>
            </w:tabs>
            <w:rPr>
              <w:rFonts w:eastAsiaTheme="minorEastAsia"/>
              <w:noProof/>
            </w:rPr>
          </w:pPr>
          <w:hyperlink w:anchor="_Toc197696027" w:history="1">
            <w:r w:rsidRPr="00F31957">
              <w:rPr>
                <w:rStyle w:val="Hyperlink"/>
                <w:noProof/>
              </w:rPr>
              <w:t>2. Client Archetypes Overview</w:t>
            </w:r>
            <w:r>
              <w:rPr>
                <w:noProof/>
                <w:webHidden/>
              </w:rPr>
              <w:tab/>
            </w:r>
            <w:r>
              <w:rPr>
                <w:noProof/>
                <w:webHidden/>
              </w:rPr>
              <w:fldChar w:fldCharType="begin"/>
            </w:r>
            <w:r>
              <w:rPr>
                <w:noProof/>
                <w:webHidden/>
              </w:rPr>
              <w:instrText xml:space="preserve"> PAGEREF _Toc197696027 \h </w:instrText>
            </w:r>
            <w:r>
              <w:rPr>
                <w:noProof/>
                <w:webHidden/>
              </w:rPr>
            </w:r>
            <w:r>
              <w:rPr>
                <w:noProof/>
                <w:webHidden/>
              </w:rPr>
              <w:fldChar w:fldCharType="separate"/>
            </w:r>
            <w:r>
              <w:rPr>
                <w:noProof/>
                <w:webHidden/>
              </w:rPr>
              <w:t>4</w:t>
            </w:r>
            <w:r>
              <w:rPr>
                <w:noProof/>
                <w:webHidden/>
              </w:rPr>
              <w:fldChar w:fldCharType="end"/>
            </w:r>
          </w:hyperlink>
        </w:p>
        <w:p w14:paraId="4A57DEB2" w14:textId="28812F16" w:rsidR="008F0F41" w:rsidRDefault="008F0F41">
          <w:pPr>
            <w:pStyle w:val="TOC2"/>
            <w:tabs>
              <w:tab w:val="right" w:leader="dot" w:pos="10610"/>
            </w:tabs>
            <w:rPr>
              <w:rFonts w:eastAsiaTheme="minorEastAsia"/>
              <w:noProof/>
            </w:rPr>
          </w:pPr>
          <w:hyperlink w:anchor="_Toc197696028" w:history="1">
            <w:r w:rsidRPr="00F31957">
              <w:rPr>
                <w:rStyle w:val="Hyperlink"/>
                <w:noProof/>
              </w:rPr>
              <w:t>2.1 Internal Tooling Developers</w:t>
            </w:r>
            <w:r>
              <w:rPr>
                <w:noProof/>
                <w:webHidden/>
              </w:rPr>
              <w:tab/>
            </w:r>
            <w:r>
              <w:rPr>
                <w:noProof/>
                <w:webHidden/>
              </w:rPr>
              <w:fldChar w:fldCharType="begin"/>
            </w:r>
            <w:r>
              <w:rPr>
                <w:noProof/>
                <w:webHidden/>
              </w:rPr>
              <w:instrText xml:space="preserve"> PAGEREF _Toc197696028 \h </w:instrText>
            </w:r>
            <w:r>
              <w:rPr>
                <w:noProof/>
                <w:webHidden/>
              </w:rPr>
            </w:r>
            <w:r>
              <w:rPr>
                <w:noProof/>
                <w:webHidden/>
              </w:rPr>
              <w:fldChar w:fldCharType="separate"/>
            </w:r>
            <w:r>
              <w:rPr>
                <w:noProof/>
                <w:webHidden/>
              </w:rPr>
              <w:t>4</w:t>
            </w:r>
            <w:r>
              <w:rPr>
                <w:noProof/>
                <w:webHidden/>
              </w:rPr>
              <w:fldChar w:fldCharType="end"/>
            </w:r>
          </w:hyperlink>
        </w:p>
        <w:p w14:paraId="28073A97" w14:textId="08AD14F0" w:rsidR="008F0F41" w:rsidRDefault="008F0F41">
          <w:pPr>
            <w:pStyle w:val="TOC3"/>
            <w:tabs>
              <w:tab w:val="right" w:leader="dot" w:pos="10610"/>
            </w:tabs>
            <w:rPr>
              <w:rFonts w:eastAsiaTheme="minorEastAsia"/>
              <w:noProof/>
            </w:rPr>
          </w:pPr>
          <w:hyperlink w:anchor="_Toc197696029" w:history="1">
            <w:r w:rsidRPr="00F31957">
              <w:rPr>
                <w:rStyle w:val="Hyperlink"/>
                <w:rFonts w:ascii="Segoe UI Emoji" w:hAnsi="Segoe UI Emoji" w:cs="Segoe UI Emoji"/>
                <w:noProof/>
              </w:rPr>
              <w:t>🔸</w:t>
            </w:r>
            <w:r w:rsidRPr="00F31957">
              <w:rPr>
                <w:rStyle w:val="Hyperlink"/>
                <w:noProof/>
              </w:rPr>
              <w:t xml:space="preserve"> Consultant Feedback</w:t>
            </w:r>
            <w:r>
              <w:rPr>
                <w:noProof/>
                <w:webHidden/>
              </w:rPr>
              <w:tab/>
            </w:r>
            <w:r>
              <w:rPr>
                <w:noProof/>
                <w:webHidden/>
              </w:rPr>
              <w:fldChar w:fldCharType="begin"/>
            </w:r>
            <w:r>
              <w:rPr>
                <w:noProof/>
                <w:webHidden/>
              </w:rPr>
              <w:instrText xml:space="preserve"> PAGEREF _Toc197696029 \h </w:instrText>
            </w:r>
            <w:r>
              <w:rPr>
                <w:noProof/>
                <w:webHidden/>
              </w:rPr>
            </w:r>
            <w:r>
              <w:rPr>
                <w:noProof/>
                <w:webHidden/>
              </w:rPr>
              <w:fldChar w:fldCharType="separate"/>
            </w:r>
            <w:r>
              <w:rPr>
                <w:noProof/>
                <w:webHidden/>
              </w:rPr>
              <w:t>4</w:t>
            </w:r>
            <w:r>
              <w:rPr>
                <w:noProof/>
                <w:webHidden/>
              </w:rPr>
              <w:fldChar w:fldCharType="end"/>
            </w:r>
          </w:hyperlink>
        </w:p>
        <w:p w14:paraId="385F8A39" w14:textId="2119AB78" w:rsidR="008F0F41" w:rsidRDefault="008F0F41">
          <w:pPr>
            <w:pStyle w:val="TOC3"/>
            <w:tabs>
              <w:tab w:val="right" w:leader="dot" w:pos="10610"/>
            </w:tabs>
            <w:rPr>
              <w:rFonts w:eastAsiaTheme="minorEastAsia"/>
              <w:noProof/>
            </w:rPr>
          </w:pPr>
          <w:hyperlink w:anchor="_Toc197696030" w:history="1">
            <w:r w:rsidRPr="00F31957">
              <w:rPr>
                <w:rStyle w:val="Hyperlink"/>
                <w:rFonts w:ascii="Segoe UI Emoji" w:hAnsi="Segoe UI Emoji" w:cs="Segoe UI Emoji"/>
                <w:noProof/>
              </w:rPr>
              <w:t>🔸</w:t>
            </w:r>
            <w:r w:rsidRPr="00F31957">
              <w:rPr>
                <w:rStyle w:val="Hyperlink"/>
                <w:noProof/>
              </w:rPr>
              <w:t xml:space="preserve"> Benchmark Mapping</w:t>
            </w:r>
            <w:r>
              <w:rPr>
                <w:noProof/>
                <w:webHidden/>
              </w:rPr>
              <w:tab/>
            </w:r>
            <w:r>
              <w:rPr>
                <w:noProof/>
                <w:webHidden/>
              </w:rPr>
              <w:fldChar w:fldCharType="begin"/>
            </w:r>
            <w:r>
              <w:rPr>
                <w:noProof/>
                <w:webHidden/>
              </w:rPr>
              <w:instrText xml:space="preserve"> PAGEREF _Toc197696030 \h </w:instrText>
            </w:r>
            <w:r>
              <w:rPr>
                <w:noProof/>
                <w:webHidden/>
              </w:rPr>
            </w:r>
            <w:r>
              <w:rPr>
                <w:noProof/>
                <w:webHidden/>
              </w:rPr>
              <w:fldChar w:fldCharType="separate"/>
            </w:r>
            <w:r>
              <w:rPr>
                <w:noProof/>
                <w:webHidden/>
              </w:rPr>
              <w:t>5</w:t>
            </w:r>
            <w:r>
              <w:rPr>
                <w:noProof/>
                <w:webHidden/>
              </w:rPr>
              <w:fldChar w:fldCharType="end"/>
            </w:r>
          </w:hyperlink>
        </w:p>
        <w:p w14:paraId="44467E9B" w14:textId="4065AB1D" w:rsidR="008F0F41" w:rsidRDefault="008F0F41">
          <w:pPr>
            <w:pStyle w:val="TOC3"/>
            <w:tabs>
              <w:tab w:val="right" w:leader="dot" w:pos="10610"/>
            </w:tabs>
            <w:rPr>
              <w:rFonts w:eastAsiaTheme="minorEastAsia"/>
              <w:noProof/>
            </w:rPr>
          </w:pPr>
          <w:hyperlink w:anchor="_Toc197696031" w:history="1">
            <w:r w:rsidRPr="00F31957">
              <w:rPr>
                <w:rStyle w:val="Hyperlink"/>
                <w:rFonts w:ascii="Segoe UI Emoji" w:hAnsi="Segoe UI Emoji" w:cs="Segoe UI Emoji"/>
                <w:noProof/>
              </w:rPr>
              <w:t>🔸</w:t>
            </w:r>
            <w:r w:rsidRPr="00F31957">
              <w:rPr>
                <w:rStyle w:val="Hyperlink"/>
                <w:noProof/>
              </w:rPr>
              <w:t xml:space="preserve"> Strategic Fit Summary</w:t>
            </w:r>
            <w:r>
              <w:rPr>
                <w:noProof/>
                <w:webHidden/>
              </w:rPr>
              <w:tab/>
            </w:r>
            <w:r>
              <w:rPr>
                <w:noProof/>
                <w:webHidden/>
              </w:rPr>
              <w:fldChar w:fldCharType="begin"/>
            </w:r>
            <w:r>
              <w:rPr>
                <w:noProof/>
                <w:webHidden/>
              </w:rPr>
              <w:instrText xml:space="preserve"> PAGEREF _Toc197696031 \h </w:instrText>
            </w:r>
            <w:r>
              <w:rPr>
                <w:noProof/>
                <w:webHidden/>
              </w:rPr>
            </w:r>
            <w:r>
              <w:rPr>
                <w:noProof/>
                <w:webHidden/>
              </w:rPr>
              <w:fldChar w:fldCharType="separate"/>
            </w:r>
            <w:r>
              <w:rPr>
                <w:noProof/>
                <w:webHidden/>
              </w:rPr>
              <w:t>5</w:t>
            </w:r>
            <w:r>
              <w:rPr>
                <w:noProof/>
                <w:webHidden/>
              </w:rPr>
              <w:fldChar w:fldCharType="end"/>
            </w:r>
          </w:hyperlink>
        </w:p>
        <w:p w14:paraId="5F73C83D" w14:textId="40DCB41D" w:rsidR="008F0F41" w:rsidRDefault="008F0F41">
          <w:pPr>
            <w:pStyle w:val="TOC3"/>
            <w:tabs>
              <w:tab w:val="right" w:leader="dot" w:pos="10610"/>
            </w:tabs>
            <w:rPr>
              <w:rFonts w:eastAsiaTheme="minorEastAsia"/>
              <w:noProof/>
            </w:rPr>
          </w:pPr>
          <w:hyperlink w:anchor="_Toc197696032" w:history="1">
            <w:r w:rsidRPr="00F31957">
              <w:rPr>
                <w:rStyle w:val="Hyperlink"/>
                <w:rFonts w:ascii="Segoe UI Emoji" w:hAnsi="Segoe UI Emoji" w:cs="Segoe UI Emoji"/>
                <w:noProof/>
              </w:rPr>
              <w:t>🔸</w:t>
            </w:r>
            <w:r w:rsidRPr="00F31957">
              <w:rPr>
                <w:rStyle w:val="Hyperlink"/>
                <w:noProof/>
              </w:rPr>
              <w:t xml:space="preserve"> Limitations &amp; Open Questions</w:t>
            </w:r>
            <w:r>
              <w:rPr>
                <w:noProof/>
                <w:webHidden/>
              </w:rPr>
              <w:tab/>
            </w:r>
            <w:r>
              <w:rPr>
                <w:noProof/>
                <w:webHidden/>
              </w:rPr>
              <w:fldChar w:fldCharType="begin"/>
            </w:r>
            <w:r>
              <w:rPr>
                <w:noProof/>
                <w:webHidden/>
              </w:rPr>
              <w:instrText xml:space="preserve"> PAGEREF _Toc197696032 \h </w:instrText>
            </w:r>
            <w:r>
              <w:rPr>
                <w:noProof/>
                <w:webHidden/>
              </w:rPr>
            </w:r>
            <w:r>
              <w:rPr>
                <w:noProof/>
                <w:webHidden/>
              </w:rPr>
              <w:fldChar w:fldCharType="separate"/>
            </w:r>
            <w:r>
              <w:rPr>
                <w:noProof/>
                <w:webHidden/>
              </w:rPr>
              <w:t>5</w:t>
            </w:r>
            <w:r>
              <w:rPr>
                <w:noProof/>
                <w:webHidden/>
              </w:rPr>
              <w:fldChar w:fldCharType="end"/>
            </w:r>
          </w:hyperlink>
        </w:p>
        <w:p w14:paraId="77D5B462" w14:textId="644B87A8" w:rsidR="008F0F41" w:rsidRDefault="008F0F41">
          <w:pPr>
            <w:pStyle w:val="TOC2"/>
            <w:tabs>
              <w:tab w:val="right" w:leader="dot" w:pos="10610"/>
            </w:tabs>
            <w:rPr>
              <w:rFonts w:eastAsiaTheme="minorEastAsia"/>
              <w:noProof/>
            </w:rPr>
          </w:pPr>
          <w:hyperlink w:anchor="_Toc197696033" w:history="1">
            <w:r w:rsidRPr="00F31957">
              <w:rPr>
                <w:rStyle w:val="Hyperlink"/>
                <w:noProof/>
              </w:rPr>
              <w:t>2.2 Monolith Extension Teams</w:t>
            </w:r>
            <w:r>
              <w:rPr>
                <w:noProof/>
                <w:webHidden/>
              </w:rPr>
              <w:tab/>
            </w:r>
            <w:r>
              <w:rPr>
                <w:noProof/>
                <w:webHidden/>
              </w:rPr>
              <w:fldChar w:fldCharType="begin"/>
            </w:r>
            <w:r>
              <w:rPr>
                <w:noProof/>
                <w:webHidden/>
              </w:rPr>
              <w:instrText xml:space="preserve"> PAGEREF _Toc197696033 \h </w:instrText>
            </w:r>
            <w:r>
              <w:rPr>
                <w:noProof/>
                <w:webHidden/>
              </w:rPr>
            </w:r>
            <w:r>
              <w:rPr>
                <w:noProof/>
                <w:webHidden/>
              </w:rPr>
              <w:fldChar w:fldCharType="separate"/>
            </w:r>
            <w:r>
              <w:rPr>
                <w:noProof/>
                <w:webHidden/>
              </w:rPr>
              <w:t>5</w:t>
            </w:r>
            <w:r>
              <w:rPr>
                <w:noProof/>
                <w:webHidden/>
              </w:rPr>
              <w:fldChar w:fldCharType="end"/>
            </w:r>
          </w:hyperlink>
        </w:p>
        <w:p w14:paraId="5C7606D7" w14:textId="3002A8D3" w:rsidR="008F0F41" w:rsidRDefault="008F0F41">
          <w:pPr>
            <w:pStyle w:val="TOC3"/>
            <w:tabs>
              <w:tab w:val="right" w:leader="dot" w:pos="10610"/>
            </w:tabs>
            <w:rPr>
              <w:rFonts w:eastAsiaTheme="minorEastAsia"/>
              <w:noProof/>
            </w:rPr>
          </w:pPr>
          <w:hyperlink w:anchor="_Toc197696034" w:history="1">
            <w:r w:rsidRPr="00F31957">
              <w:rPr>
                <w:rStyle w:val="Hyperlink"/>
                <w:rFonts w:ascii="Segoe UI Emoji" w:hAnsi="Segoe UI Emoji" w:cs="Segoe UI Emoji"/>
                <w:noProof/>
              </w:rPr>
              <w:t>🔸</w:t>
            </w:r>
            <w:r w:rsidRPr="00F31957">
              <w:rPr>
                <w:rStyle w:val="Hyperlink"/>
                <w:noProof/>
              </w:rPr>
              <w:t xml:space="preserve"> Consultant Feedback</w:t>
            </w:r>
            <w:r>
              <w:rPr>
                <w:noProof/>
                <w:webHidden/>
              </w:rPr>
              <w:tab/>
            </w:r>
            <w:r>
              <w:rPr>
                <w:noProof/>
                <w:webHidden/>
              </w:rPr>
              <w:fldChar w:fldCharType="begin"/>
            </w:r>
            <w:r>
              <w:rPr>
                <w:noProof/>
                <w:webHidden/>
              </w:rPr>
              <w:instrText xml:space="preserve"> PAGEREF _Toc197696034 \h </w:instrText>
            </w:r>
            <w:r>
              <w:rPr>
                <w:noProof/>
                <w:webHidden/>
              </w:rPr>
            </w:r>
            <w:r>
              <w:rPr>
                <w:noProof/>
                <w:webHidden/>
              </w:rPr>
              <w:fldChar w:fldCharType="separate"/>
            </w:r>
            <w:r>
              <w:rPr>
                <w:noProof/>
                <w:webHidden/>
              </w:rPr>
              <w:t>5</w:t>
            </w:r>
            <w:r>
              <w:rPr>
                <w:noProof/>
                <w:webHidden/>
              </w:rPr>
              <w:fldChar w:fldCharType="end"/>
            </w:r>
          </w:hyperlink>
        </w:p>
        <w:p w14:paraId="36F14E08" w14:textId="4E048D35" w:rsidR="008F0F41" w:rsidRDefault="008F0F41">
          <w:pPr>
            <w:pStyle w:val="TOC3"/>
            <w:tabs>
              <w:tab w:val="right" w:leader="dot" w:pos="10610"/>
            </w:tabs>
            <w:rPr>
              <w:rFonts w:eastAsiaTheme="minorEastAsia"/>
              <w:noProof/>
            </w:rPr>
          </w:pPr>
          <w:hyperlink w:anchor="_Toc197696035" w:history="1">
            <w:r w:rsidRPr="00F31957">
              <w:rPr>
                <w:rStyle w:val="Hyperlink"/>
                <w:rFonts w:ascii="Segoe UI Emoji" w:hAnsi="Segoe UI Emoji" w:cs="Segoe UI Emoji"/>
                <w:noProof/>
              </w:rPr>
              <w:t>🔸</w:t>
            </w:r>
            <w:r w:rsidRPr="00F31957">
              <w:rPr>
                <w:rStyle w:val="Hyperlink"/>
                <w:noProof/>
              </w:rPr>
              <w:t xml:space="preserve"> Benchmark Mapping</w:t>
            </w:r>
            <w:r>
              <w:rPr>
                <w:noProof/>
                <w:webHidden/>
              </w:rPr>
              <w:tab/>
            </w:r>
            <w:r>
              <w:rPr>
                <w:noProof/>
                <w:webHidden/>
              </w:rPr>
              <w:fldChar w:fldCharType="begin"/>
            </w:r>
            <w:r>
              <w:rPr>
                <w:noProof/>
                <w:webHidden/>
              </w:rPr>
              <w:instrText xml:space="preserve"> PAGEREF _Toc197696035 \h </w:instrText>
            </w:r>
            <w:r>
              <w:rPr>
                <w:noProof/>
                <w:webHidden/>
              </w:rPr>
            </w:r>
            <w:r>
              <w:rPr>
                <w:noProof/>
                <w:webHidden/>
              </w:rPr>
              <w:fldChar w:fldCharType="separate"/>
            </w:r>
            <w:r>
              <w:rPr>
                <w:noProof/>
                <w:webHidden/>
              </w:rPr>
              <w:t>5</w:t>
            </w:r>
            <w:r>
              <w:rPr>
                <w:noProof/>
                <w:webHidden/>
              </w:rPr>
              <w:fldChar w:fldCharType="end"/>
            </w:r>
          </w:hyperlink>
        </w:p>
        <w:p w14:paraId="624B6045" w14:textId="58F7FA93" w:rsidR="008F0F41" w:rsidRDefault="008F0F41">
          <w:pPr>
            <w:pStyle w:val="TOC3"/>
            <w:tabs>
              <w:tab w:val="right" w:leader="dot" w:pos="10610"/>
            </w:tabs>
            <w:rPr>
              <w:rFonts w:eastAsiaTheme="minorEastAsia"/>
              <w:noProof/>
            </w:rPr>
          </w:pPr>
          <w:hyperlink w:anchor="_Toc197696036" w:history="1">
            <w:r w:rsidRPr="00F31957">
              <w:rPr>
                <w:rStyle w:val="Hyperlink"/>
                <w:rFonts w:ascii="Segoe UI Emoji" w:hAnsi="Segoe UI Emoji" w:cs="Segoe UI Emoji"/>
                <w:noProof/>
              </w:rPr>
              <w:t>🔸</w:t>
            </w:r>
            <w:r w:rsidRPr="00F31957">
              <w:rPr>
                <w:rStyle w:val="Hyperlink"/>
                <w:noProof/>
              </w:rPr>
              <w:t xml:space="preserve"> Strategic Fit Summary</w:t>
            </w:r>
            <w:r>
              <w:rPr>
                <w:noProof/>
                <w:webHidden/>
              </w:rPr>
              <w:tab/>
            </w:r>
            <w:r>
              <w:rPr>
                <w:noProof/>
                <w:webHidden/>
              </w:rPr>
              <w:fldChar w:fldCharType="begin"/>
            </w:r>
            <w:r>
              <w:rPr>
                <w:noProof/>
                <w:webHidden/>
              </w:rPr>
              <w:instrText xml:space="preserve"> PAGEREF _Toc197696036 \h </w:instrText>
            </w:r>
            <w:r>
              <w:rPr>
                <w:noProof/>
                <w:webHidden/>
              </w:rPr>
            </w:r>
            <w:r>
              <w:rPr>
                <w:noProof/>
                <w:webHidden/>
              </w:rPr>
              <w:fldChar w:fldCharType="separate"/>
            </w:r>
            <w:r>
              <w:rPr>
                <w:noProof/>
                <w:webHidden/>
              </w:rPr>
              <w:t>6</w:t>
            </w:r>
            <w:r>
              <w:rPr>
                <w:noProof/>
                <w:webHidden/>
              </w:rPr>
              <w:fldChar w:fldCharType="end"/>
            </w:r>
          </w:hyperlink>
        </w:p>
        <w:p w14:paraId="00B92F55" w14:textId="00B833CE" w:rsidR="008F0F41" w:rsidRDefault="008F0F41">
          <w:pPr>
            <w:pStyle w:val="TOC3"/>
            <w:tabs>
              <w:tab w:val="right" w:leader="dot" w:pos="10610"/>
            </w:tabs>
            <w:rPr>
              <w:rFonts w:eastAsiaTheme="minorEastAsia"/>
              <w:noProof/>
            </w:rPr>
          </w:pPr>
          <w:hyperlink w:anchor="_Toc197696037" w:history="1">
            <w:r w:rsidRPr="00F31957">
              <w:rPr>
                <w:rStyle w:val="Hyperlink"/>
                <w:rFonts w:ascii="Segoe UI Emoji" w:hAnsi="Segoe UI Emoji" w:cs="Segoe UI Emoji"/>
                <w:noProof/>
              </w:rPr>
              <w:t>🔸</w:t>
            </w:r>
            <w:r w:rsidRPr="00F31957">
              <w:rPr>
                <w:rStyle w:val="Hyperlink"/>
                <w:noProof/>
              </w:rPr>
              <w:t xml:space="preserve"> Limitations &amp; Open Questions</w:t>
            </w:r>
            <w:r>
              <w:rPr>
                <w:noProof/>
                <w:webHidden/>
              </w:rPr>
              <w:tab/>
            </w:r>
            <w:r>
              <w:rPr>
                <w:noProof/>
                <w:webHidden/>
              </w:rPr>
              <w:fldChar w:fldCharType="begin"/>
            </w:r>
            <w:r>
              <w:rPr>
                <w:noProof/>
                <w:webHidden/>
              </w:rPr>
              <w:instrText xml:space="preserve"> PAGEREF _Toc197696037 \h </w:instrText>
            </w:r>
            <w:r>
              <w:rPr>
                <w:noProof/>
                <w:webHidden/>
              </w:rPr>
            </w:r>
            <w:r>
              <w:rPr>
                <w:noProof/>
                <w:webHidden/>
              </w:rPr>
              <w:fldChar w:fldCharType="separate"/>
            </w:r>
            <w:r>
              <w:rPr>
                <w:noProof/>
                <w:webHidden/>
              </w:rPr>
              <w:t>6</w:t>
            </w:r>
            <w:r>
              <w:rPr>
                <w:noProof/>
                <w:webHidden/>
              </w:rPr>
              <w:fldChar w:fldCharType="end"/>
            </w:r>
          </w:hyperlink>
        </w:p>
        <w:p w14:paraId="5B597172" w14:textId="6A5EED5B" w:rsidR="008F0F41" w:rsidRDefault="008F0F41">
          <w:pPr>
            <w:pStyle w:val="TOC2"/>
            <w:tabs>
              <w:tab w:val="right" w:leader="dot" w:pos="10610"/>
            </w:tabs>
            <w:rPr>
              <w:rFonts w:eastAsiaTheme="minorEastAsia"/>
              <w:noProof/>
            </w:rPr>
          </w:pPr>
          <w:hyperlink w:anchor="_Toc197696038" w:history="1">
            <w:r w:rsidRPr="00F31957">
              <w:rPr>
                <w:rStyle w:val="Hyperlink"/>
                <w:noProof/>
              </w:rPr>
              <w:t>2.3 API Backend Teams</w:t>
            </w:r>
            <w:r>
              <w:rPr>
                <w:noProof/>
                <w:webHidden/>
              </w:rPr>
              <w:tab/>
            </w:r>
            <w:r>
              <w:rPr>
                <w:noProof/>
                <w:webHidden/>
              </w:rPr>
              <w:fldChar w:fldCharType="begin"/>
            </w:r>
            <w:r>
              <w:rPr>
                <w:noProof/>
                <w:webHidden/>
              </w:rPr>
              <w:instrText xml:space="preserve"> PAGEREF _Toc197696038 \h </w:instrText>
            </w:r>
            <w:r>
              <w:rPr>
                <w:noProof/>
                <w:webHidden/>
              </w:rPr>
            </w:r>
            <w:r>
              <w:rPr>
                <w:noProof/>
                <w:webHidden/>
              </w:rPr>
              <w:fldChar w:fldCharType="separate"/>
            </w:r>
            <w:r>
              <w:rPr>
                <w:noProof/>
                <w:webHidden/>
              </w:rPr>
              <w:t>6</w:t>
            </w:r>
            <w:r>
              <w:rPr>
                <w:noProof/>
                <w:webHidden/>
              </w:rPr>
              <w:fldChar w:fldCharType="end"/>
            </w:r>
          </w:hyperlink>
        </w:p>
        <w:p w14:paraId="11620AA5" w14:textId="104AA726" w:rsidR="008F0F41" w:rsidRDefault="008F0F41">
          <w:pPr>
            <w:pStyle w:val="TOC3"/>
            <w:tabs>
              <w:tab w:val="right" w:leader="dot" w:pos="10610"/>
            </w:tabs>
            <w:rPr>
              <w:rFonts w:eastAsiaTheme="minorEastAsia"/>
              <w:noProof/>
            </w:rPr>
          </w:pPr>
          <w:hyperlink w:anchor="_Toc197696039" w:history="1">
            <w:r w:rsidRPr="00F31957">
              <w:rPr>
                <w:rStyle w:val="Hyperlink"/>
                <w:rFonts w:ascii="Segoe UI Emoji" w:hAnsi="Segoe UI Emoji" w:cs="Segoe UI Emoji"/>
                <w:noProof/>
              </w:rPr>
              <w:t>🔸</w:t>
            </w:r>
            <w:r w:rsidRPr="00F31957">
              <w:rPr>
                <w:rStyle w:val="Hyperlink"/>
                <w:noProof/>
              </w:rPr>
              <w:t xml:space="preserve"> Consultant Feedback</w:t>
            </w:r>
            <w:r>
              <w:rPr>
                <w:noProof/>
                <w:webHidden/>
              </w:rPr>
              <w:tab/>
            </w:r>
            <w:r>
              <w:rPr>
                <w:noProof/>
                <w:webHidden/>
              </w:rPr>
              <w:fldChar w:fldCharType="begin"/>
            </w:r>
            <w:r>
              <w:rPr>
                <w:noProof/>
                <w:webHidden/>
              </w:rPr>
              <w:instrText xml:space="preserve"> PAGEREF _Toc197696039 \h </w:instrText>
            </w:r>
            <w:r>
              <w:rPr>
                <w:noProof/>
                <w:webHidden/>
              </w:rPr>
            </w:r>
            <w:r>
              <w:rPr>
                <w:noProof/>
                <w:webHidden/>
              </w:rPr>
              <w:fldChar w:fldCharType="separate"/>
            </w:r>
            <w:r>
              <w:rPr>
                <w:noProof/>
                <w:webHidden/>
              </w:rPr>
              <w:t>6</w:t>
            </w:r>
            <w:r>
              <w:rPr>
                <w:noProof/>
                <w:webHidden/>
              </w:rPr>
              <w:fldChar w:fldCharType="end"/>
            </w:r>
          </w:hyperlink>
        </w:p>
        <w:p w14:paraId="793F0DEA" w14:textId="30CA0DB7" w:rsidR="008F0F41" w:rsidRDefault="008F0F41">
          <w:pPr>
            <w:pStyle w:val="TOC3"/>
            <w:tabs>
              <w:tab w:val="right" w:leader="dot" w:pos="10610"/>
            </w:tabs>
            <w:rPr>
              <w:rFonts w:eastAsiaTheme="minorEastAsia"/>
              <w:noProof/>
            </w:rPr>
          </w:pPr>
          <w:hyperlink w:anchor="_Toc197696040" w:history="1">
            <w:r w:rsidRPr="00F31957">
              <w:rPr>
                <w:rStyle w:val="Hyperlink"/>
                <w:rFonts w:ascii="Segoe UI Emoji" w:hAnsi="Segoe UI Emoji" w:cs="Segoe UI Emoji"/>
                <w:noProof/>
              </w:rPr>
              <w:t>🔸</w:t>
            </w:r>
            <w:r w:rsidRPr="00F31957">
              <w:rPr>
                <w:rStyle w:val="Hyperlink"/>
                <w:noProof/>
              </w:rPr>
              <w:t xml:space="preserve"> Benchmark Mapping</w:t>
            </w:r>
            <w:r>
              <w:rPr>
                <w:noProof/>
                <w:webHidden/>
              </w:rPr>
              <w:tab/>
            </w:r>
            <w:r>
              <w:rPr>
                <w:noProof/>
                <w:webHidden/>
              </w:rPr>
              <w:fldChar w:fldCharType="begin"/>
            </w:r>
            <w:r>
              <w:rPr>
                <w:noProof/>
                <w:webHidden/>
              </w:rPr>
              <w:instrText xml:space="preserve"> PAGEREF _Toc197696040 \h </w:instrText>
            </w:r>
            <w:r>
              <w:rPr>
                <w:noProof/>
                <w:webHidden/>
              </w:rPr>
            </w:r>
            <w:r>
              <w:rPr>
                <w:noProof/>
                <w:webHidden/>
              </w:rPr>
              <w:fldChar w:fldCharType="separate"/>
            </w:r>
            <w:r>
              <w:rPr>
                <w:noProof/>
                <w:webHidden/>
              </w:rPr>
              <w:t>7</w:t>
            </w:r>
            <w:r>
              <w:rPr>
                <w:noProof/>
                <w:webHidden/>
              </w:rPr>
              <w:fldChar w:fldCharType="end"/>
            </w:r>
          </w:hyperlink>
        </w:p>
        <w:p w14:paraId="0305D022" w14:textId="12530AC6" w:rsidR="008F0F41" w:rsidRDefault="008F0F41">
          <w:pPr>
            <w:pStyle w:val="TOC3"/>
            <w:tabs>
              <w:tab w:val="right" w:leader="dot" w:pos="10610"/>
            </w:tabs>
            <w:rPr>
              <w:rFonts w:eastAsiaTheme="minorEastAsia"/>
              <w:noProof/>
            </w:rPr>
          </w:pPr>
          <w:hyperlink w:anchor="_Toc197696041" w:history="1">
            <w:r w:rsidRPr="00F31957">
              <w:rPr>
                <w:rStyle w:val="Hyperlink"/>
                <w:rFonts w:ascii="Segoe UI Emoji" w:hAnsi="Segoe UI Emoji" w:cs="Segoe UI Emoji"/>
                <w:noProof/>
              </w:rPr>
              <w:t>🔸</w:t>
            </w:r>
            <w:r w:rsidRPr="00F31957">
              <w:rPr>
                <w:rStyle w:val="Hyperlink"/>
                <w:noProof/>
              </w:rPr>
              <w:t xml:space="preserve"> Strategic Fit Summary</w:t>
            </w:r>
            <w:r>
              <w:rPr>
                <w:noProof/>
                <w:webHidden/>
              </w:rPr>
              <w:tab/>
            </w:r>
            <w:r>
              <w:rPr>
                <w:noProof/>
                <w:webHidden/>
              </w:rPr>
              <w:fldChar w:fldCharType="begin"/>
            </w:r>
            <w:r>
              <w:rPr>
                <w:noProof/>
                <w:webHidden/>
              </w:rPr>
              <w:instrText xml:space="preserve"> PAGEREF _Toc197696041 \h </w:instrText>
            </w:r>
            <w:r>
              <w:rPr>
                <w:noProof/>
                <w:webHidden/>
              </w:rPr>
            </w:r>
            <w:r>
              <w:rPr>
                <w:noProof/>
                <w:webHidden/>
              </w:rPr>
              <w:fldChar w:fldCharType="separate"/>
            </w:r>
            <w:r>
              <w:rPr>
                <w:noProof/>
                <w:webHidden/>
              </w:rPr>
              <w:t>7</w:t>
            </w:r>
            <w:r>
              <w:rPr>
                <w:noProof/>
                <w:webHidden/>
              </w:rPr>
              <w:fldChar w:fldCharType="end"/>
            </w:r>
          </w:hyperlink>
        </w:p>
        <w:p w14:paraId="110E613A" w14:textId="61208912" w:rsidR="008F0F41" w:rsidRDefault="008F0F41">
          <w:pPr>
            <w:pStyle w:val="TOC3"/>
            <w:tabs>
              <w:tab w:val="right" w:leader="dot" w:pos="10610"/>
            </w:tabs>
            <w:rPr>
              <w:rFonts w:eastAsiaTheme="minorEastAsia"/>
              <w:noProof/>
            </w:rPr>
          </w:pPr>
          <w:hyperlink w:anchor="_Toc197696042" w:history="1">
            <w:r w:rsidRPr="00F31957">
              <w:rPr>
                <w:rStyle w:val="Hyperlink"/>
                <w:rFonts w:ascii="Segoe UI Emoji" w:hAnsi="Segoe UI Emoji" w:cs="Segoe UI Emoji"/>
                <w:noProof/>
              </w:rPr>
              <w:t>🔸</w:t>
            </w:r>
            <w:r w:rsidRPr="00F31957">
              <w:rPr>
                <w:rStyle w:val="Hyperlink"/>
                <w:noProof/>
              </w:rPr>
              <w:t xml:space="preserve"> Limitations &amp; Open Questions</w:t>
            </w:r>
            <w:r>
              <w:rPr>
                <w:noProof/>
                <w:webHidden/>
              </w:rPr>
              <w:tab/>
            </w:r>
            <w:r>
              <w:rPr>
                <w:noProof/>
                <w:webHidden/>
              </w:rPr>
              <w:fldChar w:fldCharType="begin"/>
            </w:r>
            <w:r>
              <w:rPr>
                <w:noProof/>
                <w:webHidden/>
              </w:rPr>
              <w:instrText xml:space="preserve"> PAGEREF _Toc197696042 \h </w:instrText>
            </w:r>
            <w:r>
              <w:rPr>
                <w:noProof/>
                <w:webHidden/>
              </w:rPr>
            </w:r>
            <w:r>
              <w:rPr>
                <w:noProof/>
                <w:webHidden/>
              </w:rPr>
              <w:fldChar w:fldCharType="separate"/>
            </w:r>
            <w:r>
              <w:rPr>
                <w:noProof/>
                <w:webHidden/>
              </w:rPr>
              <w:t>7</w:t>
            </w:r>
            <w:r>
              <w:rPr>
                <w:noProof/>
                <w:webHidden/>
              </w:rPr>
              <w:fldChar w:fldCharType="end"/>
            </w:r>
          </w:hyperlink>
        </w:p>
        <w:p w14:paraId="6FB49C60" w14:textId="35844B89" w:rsidR="008F0F41" w:rsidRDefault="008F0F41">
          <w:pPr>
            <w:pStyle w:val="TOC1"/>
            <w:tabs>
              <w:tab w:val="right" w:leader="dot" w:pos="10610"/>
            </w:tabs>
            <w:rPr>
              <w:rFonts w:eastAsiaTheme="minorEastAsia"/>
              <w:noProof/>
            </w:rPr>
          </w:pPr>
          <w:hyperlink w:anchor="_Toc197696043" w:history="1">
            <w:r w:rsidRPr="00F31957">
              <w:rPr>
                <w:rStyle w:val="Hyperlink"/>
                <w:noProof/>
              </w:rPr>
              <w:t>3. Tool Fit &amp; Benchmark Mapping</w:t>
            </w:r>
            <w:r>
              <w:rPr>
                <w:noProof/>
                <w:webHidden/>
              </w:rPr>
              <w:tab/>
            </w:r>
            <w:r>
              <w:rPr>
                <w:noProof/>
                <w:webHidden/>
              </w:rPr>
              <w:fldChar w:fldCharType="begin"/>
            </w:r>
            <w:r>
              <w:rPr>
                <w:noProof/>
                <w:webHidden/>
              </w:rPr>
              <w:instrText xml:space="preserve"> PAGEREF _Toc197696043 \h </w:instrText>
            </w:r>
            <w:r>
              <w:rPr>
                <w:noProof/>
                <w:webHidden/>
              </w:rPr>
            </w:r>
            <w:r>
              <w:rPr>
                <w:noProof/>
                <w:webHidden/>
              </w:rPr>
              <w:fldChar w:fldCharType="separate"/>
            </w:r>
            <w:r>
              <w:rPr>
                <w:noProof/>
                <w:webHidden/>
              </w:rPr>
              <w:t>7</w:t>
            </w:r>
            <w:r>
              <w:rPr>
                <w:noProof/>
                <w:webHidden/>
              </w:rPr>
              <w:fldChar w:fldCharType="end"/>
            </w:r>
          </w:hyperlink>
        </w:p>
        <w:p w14:paraId="7EE00974" w14:textId="060BE4D1" w:rsidR="008F0F41" w:rsidRDefault="008F0F41">
          <w:pPr>
            <w:pStyle w:val="TOC2"/>
            <w:tabs>
              <w:tab w:val="right" w:leader="dot" w:pos="10610"/>
            </w:tabs>
            <w:rPr>
              <w:rFonts w:eastAsiaTheme="minorEastAsia"/>
              <w:noProof/>
            </w:rPr>
          </w:pPr>
          <w:hyperlink w:anchor="_Toc197696044" w:history="1">
            <w:r w:rsidRPr="00F31957">
              <w:rPr>
                <w:rStyle w:val="Hyperlink"/>
                <w:noProof/>
              </w:rPr>
              <w:t>3.1 Code Analysis:</w:t>
            </w:r>
            <w:r>
              <w:rPr>
                <w:noProof/>
                <w:webHidden/>
              </w:rPr>
              <w:tab/>
            </w:r>
            <w:r>
              <w:rPr>
                <w:noProof/>
                <w:webHidden/>
              </w:rPr>
              <w:fldChar w:fldCharType="begin"/>
            </w:r>
            <w:r>
              <w:rPr>
                <w:noProof/>
                <w:webHidden/>
              </w:rPr>
              <w:instrText xml:space="preserve"> PAGEREF _Toc197696044 \h </w:instrText>
            </w:r>
            <w:r>
              <w:rPr>
                <w:noProof/>
                <w:webHidden/>
              </w:rPr>
            </w:r>
            <w:r>
              <w:rPr>
                <w:noProof/>
                <w:webHidden/>
              </w:rPr>
              <w:fldChar w:fldCharType="separate"/>
            </w:r>
            <w:r>
              <w:rPr>
                <w:noProof/>
                <w:webHidden/>
              </w:rPr>
              <w:t>8</w:t>
            </w:r>
            <w:r>
              <w:rPr>
                <w:noProof/>
                <w:webHidden/>
              </w:rPr>
              <w:fldChar w:fldCharType="end"/>
            </w:r>
          </w:hyperlink>
        </w:p>
        <w:p w14:paraId="73D7ADA2" w14:textId="0AD483F6" w:rsidR="008F0F41" w:rsidRDefault="008F0F41">
          <w:pPr>
            <w:pStyle w:val="TOC3"/>
            <w:tabs>
              <w:tab w:val="right" w:leader="dot" w:pos="10610"/>
            </w:tabs>
            <w:rPr>
              <w:rFonts w:eastAsiaTheme="minorEastAsia"/>
              <w:noProof/>
            </w:rPr>
          </w:pPr>
          <w:hyperlink w:anchor="_Toc197696045" w:history="1">
            <w:r w:rsidRPr="00F31957">
              <w:rPr>
                <w:rStyle w:val="Hyperlink"/>
                <w:rFonts w:ascii="Segoe UI Emoji" w:hAnsi="Segoe UI Emoji" w:cs="Segoe UI Emoji"/>
                <w:noProof/>
              </w:rPr>
              <w:t>🔹</w:t>
            </w:r>
            <w:r w:rsidRPr="00F31957">
              <w:rPr>
                <w:rStyle w:val="Hyperlink"/>
                <w:noProof/>
              </w:rPr>
              <w:t xml:space="preserve"> Manual CSV Processor</w:t>
            </w:r>
            <w:r>
              <w:rPr>
                <w:noProof/>
                <w:webHidden/>
              </w:rPr>
              <w:tab/>
            </w:r>
            <w:r>
              <w:rPr>
                <w:noProof/>
                <w:webHidden/>
              </w:rPr>
              <w:fldChar w:fldCharType="begin"/>
            </w:r>
            <w:r>
              <w:rPr>
                <w:noProof/>
                <w:webHidden/>
              </w:rPr>
              <w:instrText xml:space="preserve"> PAGEREF _Toc197696045 \h </w:instrText>
            </w:r>
            <w:r>
              <w:rPr>
                <w:noProof/>
                <w:webHidden/>
              </w:rPr>
            </w:r>
            <w:r>
              <w:rPr>
                <w:noProof/>
                <w:webHidden/>
              </w:rPr>
              <w:fldChar w:fldCharType="separate"/>
            </w:r>
            <w:r>
              <w:rPr>
                <w:noProof/>
                <w:webHidden/>
              </w:rPr>
              <w:t>8</w:t>
            </w:r>
            <w:r>
              <w:rPr>
                <w:noProof/>
                <w:webHidden/>
              </w:rPr>
              <w:fldChar w:fldCharType="end"/>
            </w:r>
          </w:hyperlink>
        </w:p>
        <w:p w14:paraId="342D21DA" w14:textId="1C91E386" w:rsidR="008F0F41" w:rsidRDefault="008F0F41">
          <w:pPr>
            <w:pStyle w:val="TOC3"/>
            <w:tabs>
              <w:tab w:val="right" w:leader="dot" w:pos="10610"/>
            </w:tabs>
            <w:rPr>
              <w:rFonts w:eastAsiaTheme="minorEastAsia"/>
              <w:noProof/>
            </w:rPr>
          </w:pPr>
          <w:hyperlink w:anchor="_Toc197696046" w:history="1">
            <w:r w:rsidRPr="00F31957">
              <w:rPr>
                <w:rStyle w:val="Hyperlink"/>
                <w:rFonts w:ascii="Segoe UI Emoji" w:hAnsi="Segoe UI Emoji" w:cs="Segoe UI Emoji"/>
                <w:noProof/>
              </w:rPr>
              <w:t>🔹</w:t>
            </w:r>
            <w:r w:rsidRPr="00F31957">
              <w:rPr>
                <w:rStyle w:val="Hyperlink"/>
                <w:noProof/>
              </w:rPr>
              <w:t xml:space="preserve"> Batch Age Group Counter</w:t>
            </w:r>
            <w:r>
              <w:rPr>
                <w:noProof/>
                <w:webHidden/>
              </w:rPr>
              <w:tab/>
            </w:r>
            <w:r>
              <w:rPr>
                <w:noProof/>
                <w:webHidden/>
              </w:rPr>
              <w:fldChar w:fldCharType="begin"/>
            </w:r>
            <w:r>
              <w:rPr>
                <w:noProof/>
                <w:webHidden/>
              </w:rPr>
              <w:instrText xml:space="preserve"> PAGEREF _Toc197696046 \h </w:instrText>
            </w:r>
            <w:r>
              <w:rPr>
                <w:noProof/>
                <w:webHidden/>
              </w:rPr>
            </w:r>
            <w:r>
              <w:rPr>
                <w:noProof/>
                <w:webHidden/>
              </w:rPr>
              <w:fldChar w:fldCharType="separate"/>
            </w:r>
            <w:r>
              <w:rPr>
                <w:noProof/>
                <w:webHidden/>
              </w:rPr>
              <w:t>8</w:t>
            </w:r>
            <w:r>
              <w:rPr>
                <w:noProof/>
                <w:webHidden/>
              </w:rPr>
              <w:fldChar w:fldCharType="end"/>
            </w:r>
          </w:hyperlink>
        </w:p>
        <w:p w14:paraId="427887BB" w14:textId="7319B47B" w:rsidR="008F0F41" w:rsidRDefault="008F0F41">
          <w:pPr>
            <w:pStyle w:val="TOC3"/>
            <w:tabs>
              <w:tab w:val="right" w:leader="dot" w:pos="10610"/>
            </w:tabs>
            <w:rPr>
              <w:rFonts w:eastAsiaTheme="minorEastAsia"/>
              <w:noProof/>
            </w:rPr>
          </w:pPr>
          <w:hyperlink w:anchor="_Toc197696047" w:history="1">
            <w:r w:rsidRPr="00F31957">
              <w:rPr>
                <w:rStyle w:val="Hyperlink"/>
                <w:rFonts w:ascii="Segoe UI Emoji" w:hAnsi="Segoe UI Emoji" w:cs="Segoe UI Emoji"/>
                <w:noProof/>
              </w:rPr>
              <w:t>🔹</w:t>
            </w:r>
            <w:r w:rsidRPr="00F31957">
              <w:rPr>
                <w:rStyle w:val="Hyperlink"/>
                <w:noProof/>
              </w:rPr>
              <w:t xml:space="preserve"> Parallel Batch Group Counter</w:t>
            </w:r>
            <w:r>
              <w:rPr>
                <w:noProof/>
                <w:webHidden/>
              </w:rPr>
              <w:tab/>
            </w:r>
            <w:r>
              <w:rPr>
                <w:noProof/>
                <w:webHidden/>
              </w:rPr>
              <w:fldChar w:fldCharType="begin"/>
            </w:r>
            <w:r>
              <w:rPr>
                <w:noProof/>
                <w:webHidden/>
              </w:rPr>
              <w:instrText xml:space="preserve"> PAGEREF _Toc197696047 \h </w:instrText>
            </w:r>
            <w:r>
              <w:rPr>
                <w:noProof/>
                <w:webHidden/>
              </w:rPr>
            </w:r>
            <w:r>
              <w:rPr>
                <w:noProof/>
                <w:webHidden/>
              </w:rPr>
              <w:fldChar w:fldCharType="separate"/>
            </w:r>
            <w:r>
              <w:rPr>
                <w:noProof/>
                <w:webHidden/>
              </w:rPr>
              <w:t>9</w:t>
            </w:r>
            <w:r>
              <w:rPr>
                <w:noProof/>
                <w:webHidden/>
              </w:rPr>
              <w:fldChar w:fldCharType="end"/>
            </w:r>
          </w:hyperlink>
        </w:p>
        <w:p w14:paraId="24FBDB1D" w14:textId="0D89A8FF" w:rsidR="008F0F41" w:rsidRDefault="008F0F41">
          <w:pPr>
            <w:pStyle w:val="TOC3"/>
            <w:tabs>
              <w:tab w:val="right" w:leader="dot" w:pos="10610"/>
            </w:tabs>
            <w:rPr>
              <w:rFonts w:eastAsiaTheme="minorEastAsia"/>
              <w:noProof/>
            </w:rPr>
          </w:pPr>
          <w:hyperlink w:anchor="_Toc197696048" w:history="1">
            <w:r w:rsidRPr="00F31957">
              <w:rPr>
                <w:rStyle w:val="Hyperlink"/>
                <w:rFonts w:ascii="Segoe UI Emoji" w:hAnsi="Segoe UI Emoji" w:cs="Segoe UI Emoji"/>
                <w:noProof/>
              </w:rPr>
              <w:t>🔹</w:t>
            </w:r>
            <w:r w:rsidRPr="00F31957">
              <w:rPr>
                <w:rStyle w:val="Hyperlink"/>
                <w:noProof/>
              </w:rPr>
              <w:t xml:space="preserve"> API Backend Teams </w:t>
            </w:r>
            <w:r w:rsidRPr="00F31957">
              <w:rPr>
                <w:rStyle w:val="Hyperlink"/>
                <w:i/>
                <w:iCs/>
                <w:noProof/>
              </w:rPr>
              <w:t>(Future Scope)</w:t>
            </w:r>
            <w:r>
              <w:rPr>
                <w:noProof/>
                <w:webHidden/>
              </w:rPr>
              <w:tab/>
            </w:r>
            <w:r>
              <w:rPr>
                <w:noProof/>
                <w:webHidden/>
              </w:rPr>
              <w:fldChar w:fldCharType="begin"/>
            </w:r>
            <w:r>
              <w:rPr>
                <w:noProof/>
                <w:webHidden/>
              </w:rPr>
              <w:instrText xml:space="preserve"> PAGEREF _Toc197696048 \h </w:instrText>
            </w:r>
            <w:r>
              <w:rPr>
                <w:noProof/>
                <w:webHidden/>
              </w:rPr>
            </w:r>
            <w:r>
              <w:rPr>
                <w:noProof/>
                <w:webHidden/>
              </w:rPr>
              <w:fldChar w:fldCharType="separate"/>
            </w:r>
            <w:r>
              <w:rPr>
                <w:noProof/>
                <w:webHidden/>
              </w:rPr>
              <w:t>10</w:t>
            </w:r>
            <w:r>
              <w:rPr>
                <w:noProof/>
                <w:webHidden/>
              </w:rPr>
              <w:fldChar w:fldCharType="end"/>
            </w:r>
          </w:hyperlink>
        </w:p>
        <w:p w14:paraId="6D11BAA1" w14:textId="62C66E0D" w:rsidR="008F0F41" w:rsidRDefault="008F0F41">
          <w:pPr>
            <w:pStyle w:val="TOC2"/>
            <w:tabs>
              <w:tab w:val="right" w:leader="dot" w:pos="10610"/>
            </w:tabs>
            <w:rPr>
              <w:rFonts w:eastAsiaTheme="minorEastAsia"/>
              <w:noProof/>
            </w:rPr>
          </w:pPr>
          <w:hyperlink w:anchor="_Toc197696049" w:history="1">
            <w:r w:rsidRPr="00F31957">
              <w:rPr>
                <w:rStyle w:val="Hyperlink"/>
                <w:noProof/>
              </w:rPr>
              <w:t>Conclusion</w:t>
            </w:r>
            <w:r>
              <w:rPr>
                <w:noProof/>
                <w:webHidden/>
              </w:rPr>
              <w:tab/>
            </w:r>
            <w:r>
              <w:rPr>
                <w:noProof/>
                <w:webHidden/>
              </w:rPr>
              <w:fldChar w:fldCharType="begin"/>
            </w:r>
            <w:r>
              <w:rPr>
                <w:noProof/>
                <w:webHidden/>
              </w:rPr>
              <w:instrText xml:space="preserve"> PAGEREF _Toc197696049 \h </w:instrText>
            </w:r>
            <w:r>
              <w:rPr>
                <w:noProof/>
                <w:webHidden/>
              </w:rPr>
            </w:r>
            <w:r>
              <w:rPr>
                <w:noProof/>
                <w:webHidden/>
              </w:rPr>
              <w:fldChar w:fldCharType="separate"/>
            </w:r>
            <w:r>
              <w:rPr>
                <w:noProof/>
                <w:webHidden/>
              </w:rPr>
              <w:t>10</w:t>
            </w:r>
            <w:r>
              <w:rPr>
                <w:noProof/>
                <w:webHidden/>
              </w:rPr>
              <w:fldChar w:fldCharType="end"/>
            </w:r>
          </w:hyperlink>
        </w:p>
        <w:p w14:paraId="5C319D2F" w14:textId="3FDA6000" w:rsidR="008F0F41" w:rsidRDefault="008F0F41">
          <w:pPr>
            <w:pStyle w:val="TOC1"/>
            <w:tabs>
              <w:tab w:val="right" w:leader="dot" w:pos="10610"/>
            </w:tabs>
            <w:rPr>
              <w:rFonts w:eastAsiaTheme="minorEastAsia"/>
              <w:noProof/>
            </w:rPr>
          </w:pPr>
          <w:hyperlink w:anchor="_Toc197696050" w:history="1">
            <w:r w:rsidRPr="00F31957">
              <w:rPr>
                <w:rStyle w:val="Hyperlink"/>
                <w:noProof/>
              </w:rPr>
              <w:t>4. Migration Strategy Recommendations</w:t>
            </w:r>
            <w:r>
              <w:rPr>
                <w:noProof/>
                <w:webHidden/>
              </w:rPr>
              <w:tab/>
            </w:r>
            <w:r>
              <w:rPr>
                <w:noProof/>
                <w:webHidden/>
              </w:rPr>
              <w:fldChar w:fldCharType="begin"/>
            </w:r>
            <w:r>
              <w:rPr>
                <w:noProof/>
                <w:webHidden/>
              </w:rPr>
              <w:instrText xml:space="preserve"> PAGEREF _Toc197696050 \h </w:instrText>
            </w:r>
            <w:r>
              <w:rPr>
                <w:noProof/>
                <w:webHidden/>
              </w:rPr>
            </w:r>
            <w:r>
              <w:rPr>
                <w:noProof/>
                <w:webHidden/>
              </w:rPr>
              <w:fldChar w:fldCharType="separate"/>
            </w:r>
            <w:r>
              <w:rPr>
                <w:noProof/>
                <w:webHidden/>
              </w:rPr>
              <w:t>11</w:t>
            </w:r>
            <w:r>
              <w:rPr>
                <w:noProof/>
                <w:webHidden/>
              </w:rPr>
              <w:fldChar w:fldCharType="end"/>
            </w:r>
          </w:hyperlink>
        </w:p>
        <w:p w14:paraId="76680716" w14:textId="782E845F" w:rsidR="008F0F41" w:rsidRDefault="008F0F41">
          <w:pPr>
            <w:pStyle w:val="TOC2"/>
            <w:tabs>
              <w:tab w:val="right" w:leader="dot" w:pos="10610"/>
            </w:tabs>
            <w:rPr>
              <w:rFonts w:eastAsiaTheme="minorEastAsia"/>
              <w:noProof/>
            </w:rPr>
          </w:pPr>
          <w:hyperlink w:anchor="_Toc197696051" w:history="1">
            <w:r w:rsidRPr="00F31957">
              <w:rPr>
                <w:rStyle w:val="Hyperlink"/>
                <w:noProof/>
              </w:rPr>
              <w:t>4.1 Strategic Migration Criteria.</w:t>
            </w:r>
            <w:r>
              <w:rPr>
                <w:noProof/>
                <w:webHidden/>
              </w:rPr>
              <w:tab/>
            </w:r>
            <w:r>
              <w:rPr>
                <w:noProof/>
                <w:webHidden/>
              </w:rPr>
              <w:fldChar w:fldCharType="begin"/>
            </w:r>
            <w:r>
              <w:rPr>
                <w:noProof/>
                <w:webHidden/>
              </w:rPr>
              <w:instrText xml:space="preserve"> PAGEREF _Toc197696051 \h </w:instrText>
            </w:r>
            <w:r>
              <w:rPr>
                <w:noProof/>
                <w:webHidden/>
              </w:rPr>
            </w:r>
            <w:r>
              <w:rPr>
                <w:noProof/>
                <w:webHidden/>
              </w:rPr>
              <w:fldChar w:fldCharType="separate"/>
            </w:r>
            <w:r>
              <w:rPr>
                <w:noProof/>
                <w:webHidden/>
              </w:rPr>
              <w:t>11</w:t>
            </w:r>
            <w:r>
              <w:rPr>
                <w:noProof/>
                <w:webHidden/>
              </w:rPr>
              <w:fldChar w:fldCharType="end"/>
            </w:r>
          </w:hyperlink>
        </w:p>
        <w:p w14:paraId="0FE4D03B" w14:textId="7A439FE4" w:rsidR="008F0F41" w:rsidRDefault="008F0F41">
          <w:pPr>
            <w:pStyle w:val="TOC3"/>
            <w:tabs>
              <w:tab w:val="right" w:leader="dot" w:pos="10610"/>
            </w:tabs>
            <w:rPr>
              <w:rFonts w:eastAsiaTheme="minorEastAsia"/>
              <w:noProof/>
            </w:rPr>
          </w:pPr>
          <w:hyperlink w:anchor="_Toc197696052" w:history="1">
            <w:r w:rsidRPr="00F31957">
              <w:rPr>
                <w:rStyle w:val="Hyperlink"/>
                <w:noProof/>
              </w:rPr>
              <w:t>1. Performance Gain</w:t>
            </w:r>
            <w:r>
              <w:rPr>
                <w:noProof/>
                <w:webHidden/>
              </w:rPr>
              <w:tab/>
            </w:r>
            <w:r>
              <w:rPr>
                <w:noProof/>
                <w:webHidden/>
              </w:rPr>
              <w:fldChar w:fldCharType="begin"/>
            </w:r>
            <w:r>
              <w:rPr>
                <w:noProof/>
                <w:webHidden/>
              </w:rPr>
              <w:instrText xml:space="preserve"> PAGEREF _Toc197696052 \h </w:instrText>
            </w:r>
            <w:r>
              <w:rPr>
                <w:noProof/>
                <w:webHidden/>
              </w:rPr>
            </w:r>
            <w:r>
              <w:rPr>
                <w:noProof/>
                <w:webHidden/>
              </w:rPr>
              <w:fldChar w:fldCharType="separate"/>
            </w:r>
            <w:r>
              <w:rPr>
                <w:noProof/>
                <w:webHidden/>
              </w:rPr>
              <w:t>11</w:t>
            </w:r>
            <w:r>
              <w:rPr>
                <w:noProof/>
                <w:webHidden/>
              </w:rPr>
              <w:fldChar w:fldCharType="end"/>
            </w:r>
          </w:hyperlink>
        </w:p>
        <w:p w14:paraId="58151703" w14:textId="16705E55" w:rsidR="008F0F41" w:rsidRDefault="008F0F41">
          <w:pPr>
            <w:pStyle w:val="TOC3"/>
            <w:tabs>
              <w:tab w:val="right" w:leader="dot" w:pos="10610"/>
            </w:tabs>
            <w:rPr>
              <w:rFonts w:eastAsiaTheme="minorEastAsia"/>
              <w:noProof/>
            </w:rPr>
          </w:pPr>
          <w:hyperlink w:anchor="_Toc197696053" w:history="1">
            <w:r w:rsidRPr="00F31957">
              <w:rPr>
                <w:rStyle w:val="Hyperlink"/>
                <w:noProof/>
              </w:rPr>
              <w:t>2. Code Isolation and Ownership</w:t>
            </w:r>
            <w:r>
              <w:rPr>
                <w:noProof/>
                <w:webHidden/>
              </w:rPr>
              <w:tab/>
            </w:r>
            <w:r>
              <w:rPr>
                <w:noProof/>
                <w:webHidden/>
              </w:rPr>
              <w:fldChar w:fldCharType="begin"/>
            </w:r>
            <w:r>
              <w:rPr>
                <w:noProof/>
                <w:webHidden/>
              </w:rPr>
              <w:instrText xml:space="preserve"> PAGEREF _Toc197696053 \h </w:instrText>
            </w:r>
            <w:r>
              <w:rPr>
                <w:noProof/>
                <w:webHidden/>
              </w:rPr>
            </w:r>
            <w:r>
              <w:rPr>
                <w:noProof/>
                <w:webHidden/>
              </w:rPr>
              <w:fldChar w:fldCharType="separate"/>
            </w:r>
            <w:r>
              <w:rPr>
                <w:noProof/>
                <w:webHidden/>
              </w:rPr>
              <w:t>11</w:t>
            </w:r>
            <w:r>
              <w:rPr>
                <w:noProof/>
                <w:webHidden/>
              </w:rPr>
              <w:fldChar w:fldCharType="end"/>
            </w:r>
          </w:hyperlink>
        </w:p>
        <w:p w14:paraId="3C20B50B" w14:textId="2B6DFEDB" w:rsidR="008F0F41" w:rsidRDefault="008F0F41">
          <w:pPr>
            <w:pStyle w:val="TOC3"/>
            <w:tabs>
              <w:tab w:val="right" w:leader="dot" w:pos="10610"/>
            </w:tabs>
            <w:rPr>
              <w:rFonts w:eastAsiaTheme="minorEastAsia"/>
              <w:noProof/>
            </w:rPr>
          </w:pPr>
          <w:hyperlink w:anchor="_Toc197696054" w:history="1">
            <w:r w:rsidRPr="00F31957">
              <w:rPr>
                <w:rStyle w:val="Hyperlink"/>
                <w:noProof/>
              </w:rPr>
              <w:t>3. Integration Risk</w:t>
            </w:r>
            <w:r>
              <w:rPr>
                <w:noProof/>
                <w:webHidden/>
              </w:rPr>
              <w:tab/>
            </w:r>
            <w:r>
              <w:rPr>
                <w:noProof/>
                <w:webHidden/>
              </w:rPr>
              <w:fldChar w:fldCharType="begin"/>
            </w:r>
            <w:r>
              <w:rPr>
                <w:noProof/>
                <w:webHidden/>
              </w:rPr>
              <w:instrText xml:space="preserve"> PAGEREF _Toc197696054 \h </w:instrText>
            </w:r>
            <w:r>
              <w:rPr>
                <w:noProof/>
                <w:webHidden/>
              </w:rPr>
            </w:r>
            <w:r>
              <w:rPr>
                <w:noProof/>
                <w:webHidden/>
              </w:rPr>
              <w:fldChar w:fldCharType="separate"/>
            </w:r>
            <w:r>
              <w:rPr>
                <w:noProof/>
                <w:webHidden/>
              </w:rPr>
              <w:t>12</w:t>
            </w:r>
            <w:r>
              <w:rPr>
                <w:noProof/>
                <w:webHidden/>
              </w:rPr>
              <w:fldChar w:fldCharType="end"/>
            </w:r>
          </w:hyperlink>
        </w:p>
        <w:p w14:paraId="4DCE3080" w14:textId="674DBC73" w:rsidR="008F0F41" w:rsidRDefault="008F0F41">
          <w:pPr>
            <w:pStyle w:val="TOC3"/>
            <w:tabs>
              <w:tab w:val="right" w:leader="dot" w:pos="10610"/>
            </w:tabs>
            <w:rPr>
              <w:rFonts w:eastAsiaTheme="minorEastAsia"/>
              <w:noProof/>
            </w:rPr>
          </w:pPr>
          <w:hyperlink w:anchor="_Toc197696055" w:history="1">
            <w:r w:rsidRPr="00F31957">
              <w:rPr>
                <w:rStyle w:val="Hyperlink"/>
                <w:noProof/>
              </w:rPr>
              <w:t>4. Developer Readiness</w:t>
            </w:r>
            <w:r>
              <w:rPr>
                <w:noProof/>
                <w:webHidden/>
              </w:rPr>
              <w:tab/>
            </w:r>
            <w:r>
              <w:rPr>
                <w:noProof/>
                <w:webHidden/>
              </w:rPr>
              <w:fldChar w:fldCharType="begin"/>
            </w:r>
            <w:r>
              <w:rPr>
                <w:noProof/>
                <w:webHidden/>
              </w:rPr>
              <w:instrText xml:space="preserve"> PAGEREF _Toc197696055 \h </w:instrText>
            </w:r>
            <w:r>
              <w:rPr>
                <w:noProof/>
                <w:webHidden/>
              </w:rPr>
            </w:r>
            <w:r>
              <w:rPr>
                <w:noProof/>
                <w:webHidden/>
              </w:rPr>
              <w:fldChar w:fldCharType="separate"/>
            </w:r>
            <w:r>
              <w:rPr>
                <w:noProof/>
                <w:webHidden/>
              </w:rPr>
              <w:t>12</w:t>
            </w:r>
            <w:r>
              <w:rPr>
                <w:noProof/>
                <w:webHidden/>
              </w:rPr>
              <w:fldChar w:fldCharType="end"/>
            </w:r>
          </w:hyperlink>
        </w:p>
        <w:p w14:paraId="7A277F9B" w14:textId="2E79CD65" w:rsidR="008F0F41" w:rsidRDefault="008F0F41">
          <w:pPr>
            <w:pStyle w:val="TOC3"/>
            <w:tabs>
              <w:tab w:val="right" w:leader="dot" w:pos="10610"/>
            </w:tabs>
            <w:rPr>
              <w:rFonts w:eastAsiaTheme="minorEastAsia"/>
              <w:noProof/>
            </w:rPr>
          </w:pPr>
          <w:hyperlink w:anchor="_Toc197696056" w:history="1">
            <w:r w:rsidRPr="00F31957">
              <w:rPr>
                <w:rStyle w:val="Hyperlink"/>
                <w:noProof/>
              </w:rPr>
              <w:t>5. Operational Fit</w:t>
            </w:r>
            <w:r>
              <w:rPr>
                <w:noProof/>
                <w:webHidden/>
              </w:rPr>
              <w:tab/>
            </w:r>
            <w:r>
              <w:rPr>
                <w:noProof/>
                <w:webHidden/>
              </w:rPr>
              <w:fldChar w:fldCharType="begin"/>
            </w:r>
            <w:r>
              <w:rPr>
                <w:noProof/>
                <w:webHidden/>
              </w:rPr>
              <w:instrText xml:space="preserve"> PAGEREF _Toc197696056 \h </w:instrText>
            </w:r>
            <w:r>
              <w:rPr>
                <w:noProof/>
                <w:webHidden/>
              </w:rPr>
            </w:r>
            <w:r>
              <w:rPr>
                <w:noProof/>
                <w:webHidden/>
              </w:rPr>
              <w:fldChar w:fldCharType="separate"/>
            </w:r>
            <w:r>
              <w:rPr>
                <w:noProof/>
                <w:webHidden/>
              </w:rPr>
              <w:t>12</w:t>
            </w:r>
            <w:r>
              <w:rPr>
                <w:noProof/>
                <w:webHidden/>
              </w:rPr>
              <w:fldChar w:fldCharType="end"/>
            </w:r>
          </w:hyperlink>
        </w:p>
        <w:p w14:paraId="585746BB" w14:textId="1B1392DD" w:rsidR="008F0F41" w:rsidRDefault="008F0F41">
          <w:pPr>
            <w:pStyle w:val="TOC3"/>
            <w:tabs>
              <w:tab w:val="right" w:leader="dot" w:pos="10610"/>
            </w:tabs>
            <w:rPr>
              <w:rFonts w:eastAsiaTheme="minorEastAsia"/>
              <w:noProof/>
            </w:rPr>
          </w:pPr>
          <w:hyperlink w:anchor="_Toc197696057" w:history="1">
            <w:r w:rsidRPr="00F31957">
              <w:rPr>
                <w:rStyle w:val="Hyperlink"/>
                <w:noProof/>
              </w:rPr>
              <w:t>Summary</w:t>
            </w:r>
            <w:r>
              <w:rPr>
                <w:noProof/>
                <w:webHidden/>
              </w:rPr>
              <w:tab/>
            </w:r>
            <w:r>
              <w:rPr>
                <w:noProof/>
                <w:webHidden/>
              </w:rPr>
              <w:fldChar w:fldCharType="begin"/>
            </w:r>
            <w:r>
              <w:rPr>
                <w:noProof/>
                <w:webHidden/>
              </w:rPr>
              <w:instrText xml:space="preserve"> PAGEREF _Toc197696057 \h </w:instrText>
            </w:r>
            <w:r>
              <w:rPr>
                <w:noProof/>
                <w:webHidden/>
              </w:rPr>
            </w:r>
            <w:r>
              <w:rPr>
                <w:noProof/>
                <w:webHidden/>
              </w:rPr>
              <w:fldChar w:fldCharType="separate"/>
            </w:r>
            <w:r>
              <w:rPr>
                <w:noProof/>
                <w:webHidden/>
              </w:rPr>
              <w:t>13</w:t>
            </w:r>
            <w:r>
              <w:rPr>
                <w:noProof/>
                <w:webHidden/>
              </w:rPr>
              <w:fldChar w:fldCharType="end"/>
            </w:r>
          </w:hyperlink>
        </w:p>
        <w:p w14:paraId="274163A7" w14:textId="75B32BEA" w:rsidR="008F0F41" w:rsidRDefault="008F0F41">
          <w:pPr>
            <w:pStyle w:val="TOC2"/>
            <w:tabs>
              <w:tab w:val="right" w:leader="dot" w:pos="10610"/>
            </w:tabs>
            <w:rPr>
              <w:rFonts w:eastAsiaTheme="minorEastAsia"/>
              <w:noProof/>
            </w:rPr>
          </w:pPr>
          <w:hyperlink w:anchor="_Toc197696058" w:history="1">
            <w:r w:rsidRPr="00F31957">
              <w:rPr>
                <w:rStyle w:val="Hyperlink"/>
                <w:noProof/>
              </w:rPr>
              <w:t>4.2 Tool-by-Tool Strategy Overview</w:t>
            </w:r>
            <w:r>
              <w:rPr>
                <w:noProof/>
                <w:webHidden/>
              </w:rPr>
              <w:tab/>
            </w:r>
            <w:r>
              <w:rPr>
                <w:noProof/>
                <w:webHidden/>
              </w:rPr>
              <w:fldChar w:fldCharType="begin"/>
            </w:r>
            <w:r>
              <w:rPr>
                <w:noProof/>
                <w:webHidden/>
              </w:rPr>
              <w:instrText xml:space="preserve"> PAGEREF _Toc197696058 \h </w:instrText>
            </w:r>
            <w:r>
              <w:rPr>
                <w:noProof/>
                <w:webHidden/>
              </w:rPr>
            </w:r>
            <w:r>
              <w:rPr>
                <w:noProof/>
                <w:webHidden/>
              </w:rPr>
              <w:fldChar w:fldCharType="separate"/>
            </w:r>
            <w:r>
              <w:rPr>
                <w:noProof/>
                <w:webHidden/>
              </w:rPr>
              <w:t>13</w:t>
            </w:r>
            <w:r>
              <w:rPr>
                <w:noProof/>
                <w:webHidden/>
              </w:rPr>
              <w:fldChar w:fldCharType="end"/>
            </w:r>
          </w:hyperlink>
        </w:p>
        <w:p w14:paraId="1298D0D7" w14:textId="798433F9" w:rsidR="008F0F41" w:rsidRDefault="008F0F41">
          <w:pPr>
            <w:pStyle w:val="TOC3"/>
            <w:tabs>
              <w:tab w:val="right" w:leader="dot" w:pos="10610"/>
            </w:tabs>
            <w:rPr>
              <w:rFonts w:eastAsiaTheme="minorEastAsia"/>
              <w:noProof/>
            </w:rPr>
          </w:pPr>
          <w:hyperlink w:anchor="_Toc197696059" w:history="1">
            <w:r w:rsidRPr="00F31957">
              <w:rPr>
                <w:rStyle w:val="Hyperlink"/>
                <w:noProof/>
              </w:rPr>
              <w:t>Tool Migration Table</w:t>
            </w:r>
            <w:r>
              <w:rPr>
                <w:noProof/>
                <w:webHidden/>
              </w:rPr>
              <w:tab/>
            </w:r>
            <w:r>
              <w:rPr>
                <w:noProof/>
                <w:webHidden/>
              </w:rPr>
              <w:fldChar w:fldCharType="begin"/>
            </w:r>
            <w:r>
              <w:rPr>
                <w:noProof/>
                <w:webHidden/>
              </w:rPr>
              <w:instrText xml:space="preserve"> PAGEREF _Toc197696059 \h </w:instrText>
            </w:r>
            <w:r>
              <w:rPr>
                <w:noProof/>
                <w:webHidden/>
              </w:rPr>
            </w:r>
            <w:r>
              <w:rPr>
                <w:noProof/>
                <w:webHidden/>
              </w:rPr>
              <w:fldChar w:fldCharType="separate"/>
            </w:r>
            <w:r>
              <w:rPr>
                <w:noProof/>
                <w:webHidden/>
              </w:rPr>
              <w:t>13</w:t>
            </w:r>
            <w:r>
              <w:rPr>
                <w:noProof/>
                <w:webHidden/>
              </w:rPr>
              <w:fldChar w:fldCharType="end"/>
            </w:r>
          </w:hyperlink>
        </w:p>
        <w:p w14:paraId="0B909369" w14:textId="6C234148" w:rsidR="008F0F41" w:rsidRDefault="008F0F41">
          <w:pPr>
            <w:pStyle w:val="TOC2"/>
            <w:tabs>
              <w:tab w:val="right" w:leader="dot" w:pos="10610"/>
            </w:tabs>
            <w:rPr>
              <w:rFonts w:eastAsiaTheme="minorEastAsia"/>
              <w:noProof/>
            </w:rPr>
          </w:pPr>
          <w:hyperlink w:anchor="_Toc197696060" w:history="1">
            <w:r w:rsidRPr="00F31957">
              <w:rPr>
                <w:rStyle w:val="Hyperlink"/>
                <w:noProof/>
                <w:lang w:bidi="fa-IR"/>
              </w:rPr>
              <w:t>4.3 Migration Phase Timeline</w:t>
            </w:r>
            <w:r>
              <w:rPr>
                <w:noProof/>
                <w:webHidden/>
              </w:rPr>
              <w:tab/>
            </w:r>
            <w:r>
              <w:rPr>
                <w:noProof/>
                <w:webHidden/>
              </w:rPr>
              <w:fldChar w:fldCharType="begin"/>
            </w:r>
            <w:r>
              <w:rPr>
                <w:noProof/>
                <w:webHidden/>
              </w:rPr>
              <w:instrText xml:space="preserve"> PAGEREF _Toc197696060 \h </w:instrText>
            </w:r>
            <w:r>
              <w:rPr>
                <w:noProof/>
                <w:webHidden/>
              </w:rPr>
            </w:r>
            <w:r>
              <w:rPr>
                <w:noProof/>
                <w:webHidden/>
              </w:rPr>
              <w:fldChar w:fldCharType="separate"/>
            </w:r>
            <w:r>
              <w:rPr>
                <w:noProof/>
                <w:webHidden/>
              </w:rPr>
              <w:t>15</w:t>
            </w:r>
            <w:r>
              <w:rPr>
                <w:noProof/>
                <w:webHidden/>
              </w:rPr>
              <w:fldChar w:fldCharType="end"/>
            </w:r>
          </w:hyperlink>
        </w:p>
        <w:p w14:paraId="4473EBAD" w14:textId="37186AF6" w:rsidR="008F0F41" w:rsidRDefault="008F0F41">
          <w:pPr>
            <w:pStyle w:val="TOC3"/>
            <w:tabs>
              <w:tab w:val="right" w:leader="dot" w:pos="10610"/>
            </w:tabs>
            <w:rPr>
              <w:rFonts w:eastAsiaTheme="minorEastAsia"/>
              <w:noProof/>
            </w:rPr>
          </w:pPr>
          <w:hyperlink w:anchor="_Toc197696061" w:history="1">
            <w:r w:rsidRPr="00F31957">
              <w:rPr>
                <w:rStyle w:val="Hyperlink"/>
                <w:noProof/>
              </w:rPr>
              <w:t>Migration Timeline Table</w:t>
            </w:r>
            <w:r>
              <w:rPr>
                <w:noProof/>
                <w:webHidden/>
              </w:rPr>
              <w:tab/>
            </w:r>
            <w:r>
              <w:rPr>
                <w:noProof/>
                <w:webHidden/>
              </w:rPr>
              <w:fldChar w:fldCharType="begin"/>
            </w:r>
            <w:r>
              <w:rPr>
                <w:noProof/>
                <w:webHidden/>
              </w:rPr>
              <w:instrText xml:space="preserve"> PAGEREF _Toc197696061 \h </w:instrText>
            </w:r>
            <w:r>
              <w:rPr>
                <w:noProof/>
                <w:webHidden/>
              </w:rPr>
            </w:r>
            <w:r>
              <w:rPr>
                <w:noProof/>
                <w:webHidden/>
              </w:rPr>
              <w:fldChar w:fldCharType="separate"/>
            </w:r>
            <w:r>
              <w:rPr>
                <w:noProof/>
                <w:webHidden/>
              </w:rPr>
              <w:t>15</w:t>
            </w:r>
            <w:r>
              <w:rPr>
                <w:noProof/>
                <w:webHidden/>
              </w:rPr>
              <w:fldChar w:fldCharType="end"/>
            </w:r>
          </w:hyperlink>
        </w:p>
        <w:p w14:paraId="2E251F18" w14:textId="3BE55063" w:rsidR="008F0F41" w:rsidRDefault="008F0F41">
          <w:pPr>
            <w:pStyle w:val="TOC2"/>
            <w:tabs>
              <w:tab w:val="right" w:leader="dot" w:pos="10610"/>
            </w:tabs>
            <w:rPr>
              <w:rFonts w:eastAsiaTheme="minorEastAsia"/>
              <w:noProof/>
            </w:rPr>
          </w:pPr>
          <w:hyperlink w:anchor="_Toc197696062" w:history="1">
            <w:r w:rsidRPr="00F31957">
              <w:rPr>
                <w:rStyle w:val="Hyperlink"/>
                <w:noProof/>
              </w:rPr>
              <w:t>4.4 Technical Considerations (real-world blockers)</w:t>
            </w:r>
            <w:r>
              <w:rPr>
                <w:noProof/>
                <w:webHidden/>
              </w:rPr>
              <w:tab/>
            </w:r>
            <w:r>
              <w:rPr>
                <w:noProof/>
                <w:webHidden/>
              </w:rPr>
              <w:fldChar w:fldCharType="begin"/>
            </w:r>
            <w:r>
              <w:rPr>
                <w:noProof/>
                <w:webHidden/>
              </w:rPr>
              <w:instrText xml:space="preserve"> PAGEREF _Toc197696062 \h </w:instrText>
            </w:r>
            <w:r>
              <w:rPr>
                <w:noProof/>
                <w:webHidden/>
              </w:rPr>
            </w:r>
            <w:r>
              <w:rPr>
                <w:noProof/>
                <w:webHidden/>
              </w:rPr>
              <w:fldChar w:fldCharType="separate"/>
            </w:r>
            <w:r>
              <w:rPr>
                <w:noProof/>
                <w:webHidden/>
              </w:rPr>
              <w:t>15</w:t>
            </w:r>
            <w:r>
              <w:rPr>
                <w:noProof/>
                <w:webHidden/>
              </w:rPr>
              <w:fldChar w:fldCharType="end"/>
            </w:r>
          </w:hyperlink>
        </w:p>
        <w:p w14:paraId="6126ADFD" w14:textId="58C24619" w:rsidR="008F0F41" w:rsidRDefault="008F0F41">
          <w:pPr>
            <w:pStyle w:val="TOC2"/>
            <w:tabs>
              <w:tab w:val="right" w:leader="dot" w:pos="10610"/>
            </w:tabs>
            <w:rPr>
              <w:rFonts w:eastAsiaTheme="minorEastAsia"/>
              <w:noProof/>
            </w:rPr>
          </w:pPr>
          <w:hyperlink w:anchor="_Toc197696063" w:history="1">
            <w:r w:rsidRPr="00F31957">
              <w:rPr>
                <w:rStyle w:val="Hyperlink"/>
                <w:noProof/>
              </w:rPr>
              <w:t>4.5 Organizational Risk &amp; Cost Commentary (non-technical side)</w:t>
            </w:r>
            <w:r>
              <w:rPr>
                <w:noProof/>
                <w:webHidden/>
              </w:rPr>
              <w:tab/>
            </w:r>
            <w:r>
              <w:rPr>
                <w:noProof/>
                <w:webHidden/>
              </w:rPr>
              <w:fldChar w:fldCharType="begin"/>
            </w:r>
            <w:r>
              <w:rPr>
                <w:noProof/>
                <w:webHidden/>
              </w:rPr>
              <w:instrText xml:space="preserve"> PAGEREF _Toc197696063 \h </w:instrText>
            </w:r>
            <w:r>
              <w:rPr>
                <w:noProof/>
                <w:webHidden/>
              </w:rPr>
            </w:r>
            <w:r>
              <w:rPr>
                <w:noProof/>
                <w:webHidden/>
              </w:rPr>
              <w:fldChar w:fldCharType="separate"/>
            </w:r>
            <w:r>
              <w:rPr>
                <w:noProof/>
                <w:webHidden/>
              </w:rPr>
              <w:t>15</w:t>
            </w:r>
            <w:r>
              <w:rPr>
                <w:noProof/>
                <w:webHidden/>
              </w:rPr>
              <w:fldChar w:fldCharType="end"/>
            </w:r>
          </w:hyperlink>
        </w:p>
        <w:p w14:paraId="23EDADAF" w14:textId="3921178D" w:rsidR="008F0F41" w:rsidRDefault="008F0F41">
          <w:pPr>
            <w:pStyle w:val="TOC2"/>
            <w:tabs>
              <w:tab w:val="right" w:leader="dot" w:pos="10610"/>
            </w:tabs>
            <w:rPr>
              <w:rFonts w:eastAsiaTheme="minorEastAsia"/>
              <w:noProof/>
            </w:rPr>
          </w:pPr>
          <w:hyperlink w:anchor="_Toc197696064" w:history="1">
            <w:r w:rsidRPr="00F31957">
              <w:rPr>
                <w:rStyle w:val="Hyperlink"/>
                <w:noProof/>
              </w:rPr>
              <w:t>4.6 Recommendation Summary</w:t>
            </w:r>
            <w:r>
              <w:rPr>
                <w:noProof/>
                <w:webHidden/>
              </w:rPr>
              <w:tab/>
            </w:r>
            <w:r>
              <w:rPr>
                <w:noProof/>
                <w:webHidden/>
              </w:rPr>
              <w:fldChar w:fldCharType="begin"/>
            </w:r>
            <w:r>
              <w:rPr>
                <w:noProof/>
                <w:webHidden/>
              </w:rPr>
              <w:instrText xml:space="preserve"> PAGEREF _Toc197696064 \h </w:instrText>
            </w:r>
            <w:r>
              <w:rPr>
                <w:noProof/>
                <w:webHidden/>
              </w:rPr>
            </w:r>
            <w:r>
              <w:rPr>
                <w:noProof/>
                <w:webHidden/>
              </w:rPr>
              <w:fldChar w:fldCharType="separate"/>
            </w:r>
            <w:r>
              <w:rPr>
                <w:noProof/>
                <w:webHidden/>
              </w:rPr>
              <w:t>15</w:t>
            </w:r>
            <w:r>
              <w:rPr>
                <w:noProof/>
                <w:webHidden/>
              </w:rPr>
              <w:fldChar w:fldCharType="end"/>
            </w:r>
          </w:hyperlink>
        </w:p>
        <w:p w14:paraId="702CE631" w14:textId="56FF6744" w:rsidR="008F0F41" w:rsidRDefault="008F0F41">
          <w:pPr>
            <w:pStyle w:val="TOC3"/>
            <w:tabs>
              <w:tab w:val="right" w:leader="dot" w:pos="10610"/>
            </w:tabs>
            <w:rPr>
              <w:rFonts w:eastAsiaTheme="minorEastAsia"/>
              <w:noProof/>
            </w:rPr>
          </w:pPr>
          <w:hyperlink w:anchor="_Toc197696065" w:history="1">
            <w:r w:rsidRPr="00F31957">
              <w:rPr>
                <w:rStyle w:val="Hyperlink"/>
                <w:noProof/>
              </w:rPr>
              <w:t>Final Recommendations:</w:t>
            </w:r>
            <w:r>
              <w:rPr>
                <w:noProof/>
                <w:webHidden/>
              </w:rPr>
              <w:tab/>
            </w:r>
            <w:r>
              <w:rPr>
                <w:noProof/>
                <w:webHidden/>
              </w:rPr>
              <w:fldChar w:fldCharType="begin"/>
            </w:r>
            <w:r>
              <w:rPr>
                <w:noProof/>
                <w:webHidden/>
              </w:rPr>
              <w:instrText xml:space="preserve"> PAGEREF _Toc197696065 \h </w:instrText>
            </w:r>
            <w:r>
              <w:rPr>
                <w:noProof/>
                <w:webHidden/>
              </w:rPr>
            </w:r>
            <w:r>
              <w:rPr>
                <w:noProof/>
                <w:webHidden/>
              </w:rPr>
              <w:fldChar w:fldCharType="separate"/>
            </w:r>
            <w:r>
              <w:rPr>
                <w:noProof/>
                <w:webHidden/>
              </w:rPr>
              <w:t>15</w:t>
            </w:r>
            <w:r>
              <w:rPr>
                <w:noProof/>
                <w:webHidden/>
              </w:rPr>
              <w:fldChar w:fldCharType="end"/>
            </w:r>
          </w:hyperlink>
        </w:p>
        <w:p w14:paraId="0587DAEB" w14:textId="38AF83E6" w:rsidR="008F0F41" w:rsidRDefault="008F0F41">
          <w:pPr>
            <w:pStyle w:val="TOC2"/>
            <w:tabs>
              <w:tab w:val="right" w:leader="dot" w:pos="10610"/>
            </w:tabs>
            <w:rPr>
              <w:rFonts w:eastAsiaTheme="minorEastAsia"/>
              <w:noProof/>
            </w:rPr>
          </w:pPr>
          <w:hyperlink w:anchor="_Toc197696066" w:history="1">
            <w:r w:rsidRPr="00F31957">
              <w:rPr>
                <w:rStyle w:val="Hyperlink"/>
                <w:noProof/>
              </w:rPr>
              <w:t>4.7 What We Learned</w:t>
            </w:r>
            <w:r>
              <w:rPr>
                <w:noProof/>
                <w:webHidden/>
              </w:rPr>
              <w:tab/>
            </w:r>
            <w:r>
              <w:rPr>
                <w:noProof/>
                <w:webHidden/>
              </w:rPr>
              <w:fldChar w:fldCharType="begin"/>
            </w:r>
            <w:r>
              <w:rPr>
                <w:noProof/>
                <w:webHidden/>
              </w:rPr>
              <w:instrText xml:space="preserve"> PAGEREF _Toc197696066 \h </w:instrText>
            </w:r>
            <w:r>
              <w:rPr>
                <w:noProof/>
                <w:webHidden/>
              </w:rPr>
            </w:r>
            <w:r>
              <w:rPr>
                <w:noProof/>
                <w:webHidden/>
              </w:rPr>
              <w:fldChar w:fldCharType="separate"/>
            </w:r>
            <w:r>
              <w:rPr>
                <w:noProof/>
                <w:webHidden/>
              </w:rPr>
              <w:t>16</w:t>
            </w:r>
            <w:r>
              <w:rPr>
                <w:noProof/>
                <w:webHidden/>
              </w:rPr>
              <w:fldChar w:fldCharType="end"/>
            </w:r>
          </w:hyperlink>
        </w:p>
        <w:p w14:paraId="47E61940" w14:textId="152B6580" w:rsidR="008F0F41" w:rsidRDefault="008F0F41">
          <w:pPr>
            <w:pStyle w:val="TOC1"/>
            <w:tabs>
              <w:tab w:val="right" w:leader="dot" w:pos="10610"/>
            </w:tabs>
            <w:rPr>
              <w:rFonts w:eastAsiaTheme="minorEastAsia"/>
              <w:noProof/>
            </w:rPr>
          </w:pPr>
          <w:hyperlink w:anchor="_Toc197696067" w:history="1">
            <w:r w:rsidRPr="00F31957">
              <w:rPr>
                <w:rStyle w:val="Hyperlink"/>
                <w:noProof/>
              </w:rPr>
              <w:t>Conclusion</w:t>
            </w:r>
            <w:r>
              <w:rPr>
                <w:noProof/>
                <w:webHidden/>
              </w:rPr>
              <w:tab/>
            </w:r>
            <w:r>
              <w:rPr>
                <w:noProof/>
                <w:webHidden/>
              </w:rPr>
              <w:fldChar w:fldCharType="begin"/>
            </w:r>
            <w:r>
              <w:rPr>
                <w:noProof/>
                <w:webHidden/>
              </w:rPr>
              <w:instrText xml:space="preserve"> PAGEREF _Toc197696067 \h </w:instrText>
            </w:r>
            <w:r>
              <w:rPr>
                <w:noProof/>
                <w:webHidden/>
              </w:rPr>
            </w:r>
            <w:r>
              <w:rPr>
                <w:noProof/>
                <w:webHidden/>
              </w:rPr>
              <w:fldChar w:fldCharType="separate"/>
            </w:r>
            <w:r>
              <w:rPr>
                <w:noProof/>
                <w:webHidden/>
              </w:rPr>
              <w:t>16</w:t>
            </w:r>
            <w:r>
              <w:rPr>
                <w:noProof/>
                <w:webHidden/>
              </w:rPr>
              <w:fldChar w:fldCharType="end"/>
            </w:r>
          </w:hyperlink>
        </w:p>
        <w:p w14:paraId="79B09749" w14:textId="616388B6" w:rsidR="004A0A1C" w:rsidRDefault="00134A3C" w:rsidP="004A0A1C">
          <w:pPr>
            <w:spacing w:line="276" w:lineRule="auto"/>
            <w:rPr>
              <w:b/>
              <w:bCs/>
              <w:noProof/>
            </w:rPr>
          </w:pPr>
          <w:r>
            <w:rPr>
              <w:b/>
              <w:bCs/>
              <w:noProof/>
            </w:rPr>
            <w:fldChar w:fldCharType="end"/>
          </w:r>
        </w:p>
      </w:sdtContent>
    </w:sdt>
    <w:p w14:paraId="17FB0ADD" w14:textId="0F603A7D" w:rsidR="00134A3C" w:rsidRPr="004A0A1C" w:rsidRDefault="00134A3C" w:rsidP="004A0A1C">
      <w:pPr>
        <w:spacing w:line="276" w:lineRule="auto"/>
        <w:rPr>
          <w:rStyle w:val="TitleChar"/>
          <w:rFonts w:asciiTheme="minorHAnsi" w:eastAsiaTheme="minorHAnsi" w:hAnsiTheme="minorHAnsi" w:cstheme="minorBidi"/>
          <w:spacing w:val="0"/>
          <w:kern w:val="2"/>
          <w:sz w:val="24"/>
          <w:szCs w:val="24"/>
        </w:rPr>
      </w:pPr>
      <w:r>
        <w:rPr>
          <w:rStyle w:val="TitleChar"/>
        </w:rPr>
        <w:br w:type="page"/>
      </w:r>
    </w:p>
    <w:p w14:paraId="73F7CCC7" w14:textId="2A3E67E8" w:rsidR="00AA7DB1" w:rsidRPr="00127457" w:rsidRDefault="00386F63" w:rsidP="00AE26F3">
      <w:pPr>
        <w:spacing w:line="276" w:lineRule="auto"/>
        <w:jc w:val="both"/>
        <w:rPr>
          <w:rStyle w:val="Heading1Char"/>
        </w:rPr>
      </w:pPr>
      <w:bookmarkStart w:id="0" w:name="_Toc197696026"/>
      <w:r>
        <w:rPr>
          <w:rStyle w:val="Heading1Char"/>
        </w:rPr>
        <w:lastRenderedPageBreak/>
        <w:t xml:space="preserve">1. </w:t>
      </w:r>
      <w:r w:rsidR="00AA7DB1" w:rsidRPr="00127457">
        <w:rPr>
          <w:rStyle w:val="Heading1Char"/>
        </w:rPr>
        <w:t>Introduction</w:t>
      </w:r>
      <w:bookmarkEnd w:id="0"/>
    </w:p>
    <w:p w14:paraId="5AE2FACF" w14:textId="1A514712" w:rsidR="00E77A85" w:rsidRDefault="00810C76" w:rsidP="00AE26F3">
      <w:pPr>
        <w:spacing w:line="276" w:lineRule="auto"/>
        <w:jc w:val="both"/>
      </w:pPr>
      <w:r w:rsidRPr="00810C76">
        <w:t>Many backend teams still rely on C# for CLI and batch processing tools that are slow, memory-heavy, and difficult to maintain. This advisory proposes a strategic shift to Rust for these domains. Benchmarked on real-world tasks, Rust tools executed up to 3.6× faster, used 4.7× less memory, and consumed a fraction of CPU time compared to C#. This document targets three specific client types where these improvements provide the most value. API services are excluded from the current phase due to architectural scope but remain candidates for future benchmarking</w:t>
      </w:r>
      <w:r w:rsidR="00D64BF5" w:rsidRPr="00D64BF5">
        <w:t>.</w:t>
      </w:r>
    </w:p>
    <w:p w14:paraId="73BC281D" w14:textId="40781C50" w:rsidR="00AA7DB1" w:rsidRDefault="00386F63" w:rsidP="00AE26F3">
      <w:pPr>
        <w:pStyle w:val="Heading1"/>
        <w:spacing w:line="276" w:lineRule="auto"/>
      </w:pPr>
      <w:bookmarkStart w:id="1" w:name="_Toc197696027"/>
      <w:r>
        <w:t xml:space="preserve">2. </w:t>
      </w:r>
      <w:r w:rsidR="00AA7DB1" w:rsidRPr="001D7838">
        <w:t>Client Archetypes Overview</w:t>
      </w:r>
      <w:bookmarkEnd w:id="1"/>
    </w:p>
    <w:p w14:paraId="2120B80B" w14:textId="77777777" w:rsidR="00281790" w:rsidRPr="00281790" w:rsidRDefault="00281790" w:rsidP="00AE26F3">
      <w:pPr>
        <w:spacing w:beforeAutospacing="1" w:after="100" w:afterAutospacing="1" w:line="276" w:lineRule="auto"/>
        <w:jc w:val="both"/>
        <w:rPr>
          <w:rFonts w:eastAsia="Times New Roman" w:cstheme="minorHAnsi"/>
          <w:kern w:val="0"/>
          <w14:ligatures w14:val="none"/>
        </w:rPr>
      </w:pPr>
      <w:r w:rsidRPr="00281790">
        <w:rPr>
          <w:rFonts w:eastAsia="Times New Roman" w:cstheme="minorHAnsi"/>
          <w:kern w:val="0"/>
          <w14:ligatures w14:val="none"/>
        </w:rPr>
        <w:t>This chapter identifies the three client archetypes that Rust CLI and batch tooling directly supports. Each represents a distinct development environment with known performance and reliability challenges. These are the groups where Rust adoption provides the highest return:</w:t>
      </w:r>
    </w:p>
    <w:p w14:paraId="76727718" w14:textId="58EA751E" w:rsidR="00DE6926" w:rsidRDefault="00281790" w:rsidP="00DE6926">
      <w:pPr>
        <w:numPr>
          <w:ilvl w:val="0"/>
          <w:numId w:val="15"/>
        </w:numPr>
        <w:spacing w:before="100" w:beforeAutospacing="1" w:after="100" w:afterAutospacing="1" w:line="276" w:lineRule="auto"/>
        <w:jc w:val="both"/>
        <w:rPr>
          <w:rFonts w:eastAsia="Times New Roman" w:cstheme="minorHAnsi"/>
          <w:kern w:val="0"/>
          <w14:ligatures w14:val="none"/>
        </w:rPr>
      </w:pPr>
      <w:r w:rsidRPr="00281790">
        <w:rPr>
          <w:rFonts w:eastAsia="Times New Roman" w:cstheme="minorHAnsi"/>
          <w:b/>
          <w:bCs/>
          <w:kern w:val="0"/>
          <w14:ligatures w14:val="none"/>
        </w:rPr>
        <w:t>Internal Tooling Developers</w:t>
      </w:r>
    </w:p>
    <w:p w14:paraId="5039C036" w14:textId="649D026A" w:rsidR="007A58A3" w:rsidRPr="00DE6926" w:rsidRDefault="007A58A3" w:rsidP="00DE6926">
      <w:pPr>
        <w:numPr>
          <w:ilvl w:val="1"/>
          <w:numId w:val="15"/>
        </w:numPr>
        <w:spacing w:before="100" w:beforeAutospacing="1" w:after="100" w:afterAutospacing="1" w:line="276" w:lineRule="auto"/>
        <w:jc w:val="both"/>
        <w:rPr>
          <w:rFonts w:eastAsia="Times New Roman" w:cstheme="minorHAnsi"/>
          <w:kern w:val="0"/>
          <w14:ligatures w14:val="none"/>
        </w:rPr>
      </w:pPr>
      <w:r w:rsidRPr="00DE6926">
        <w:rPr>
          <w:rFonts w:eastAsia="Times New Roman" w:cstheme="minorHAnsi"/>
          <w:kern w:val="0"/>
          <w14:ligatures w14:val="none"/>
        </w:rPr>
        <w:t>Build and run CLI tools used in CI/CD. They face memory leaks, slow startup times, and runtime failures tied to .NET GC and event mismanagement.</w:t>
      </w:r>
    </w:p>
    <w:p w14:paraId="17FE2977" w14:textId="50C5D2ED" w:rsidR="00A12B24" w:rsidRDefault="00281790" w:rsidP="00AE26F3">
      <w:pPr>
        <w:numPr>
          <w:ilvl w:val="0"/>
          <w:numId w:val="15"/>
        </w:numPr>
        <w:spacing w:before="100" w:beforeAutospacing="1" w:after="100" w:afterAutospacing="1" w:line="276" w:lineRule="auto"/>
        <w:jc w:val="both"/>
        <w:rPr>
          <w:rFonts w:eastAsia="Times New Roman" w:cstheme="minorHAnsi"/>
          <w:kern w:val="0"/>
          <w14:ligatures w14:val="none"/>
        </w:rPr>
      </w:pPr>
      <w:r w:rsidRPr="00281790">
        <w:rPr>
          <w:rFonts w:eastAsia="Times New Roman" w:cstheme="minorHAnsi"/>
          <w:b/>
          <w:bCs/>
          <w:kern w:val="0"/>
          <w14:ligatures w14:val="none"/>
        </w:rPr>
        <w:t>Monolith Extension Teams</w:t>
      </w:r>
    </w:p>
    <w:p w14:paraId="13B66F56" w14:textId="77777777" w:rsidR="00DE6926" w:rsidRDefault="00DE6926" w:rsidP="00DE6926">
      <w:pPr>
        <w:numPr>
          <w:ilvl w:val="1"/>
          <w:numId w:val="15"/>
        </w:numPr>
        <w:spacing w:before="100" w:beforeAutospacing="1" w:after="100" w:afterAutospacing="1" w:line="276" w:lineRule="auto"/>
        <w:jc w:val="both"/>
        <w:rPr>
          <w:rFonts w:eastAsia="Times New Roman" w:cstheme="minorHAnsi"/>
          <w:kern w:val="0"/>
          <w14:ligatures w14:val="none"/>
        </w:rPr>
      </w:pPr>
      <w:r w:rsidRPr="00DE6926">
        <w:rPr>
          <w:rFonts w:eastAsia="Times New Roman" w:cstheme="minorHAnsi"/>
          <w:kern w:val="0"/>
          <w14:ligatures w14:val="none"/>
        </w:rPr>
        <w:t>Patch legacy systems using external batch logic. They avoid touching core code because C# changes cause regressions. Their batch jobs often run slowly and can’t scale.</w:t>
      </w:r>
    </w:p>
    <w:p w14:paraId="6ED32C56" w14:textId="77777777" w:rsidR="00DE6926" w:rsidRPr="00DE6926" w:rsidRDefault="00281790" w:rsidP="00DE6926">
      <w:pPr>
        <w:numPr>
          <w:ilvl w:val="0"/>
          <w:numId w:val="15"/>
        </w:numPr>
        <w:spacing w:before="100" w:beforeAutospacing="1" w:after="100" w:afterAutospacing="1" w:line="276" w:lineRule="auto"/>
        <w:jc w:val="both"/>
        <w:rPr>
          <w:rFonts w:eastAsia="Times New Roman" w:cstheme="minorHAnsi"/>
          <w:kern w:val="0"/>
          <w14:ligatures w14:val="none"/>
        </w:rPr>
      </w:pPr>
      <w:r w:rsidRPr="00281790">
        <w:rPr>
          <w:rFonts w:eastAsia="Times New Roman" w:cstheme="minorHAnsi"/>
          <w:b/>
          <w:bCs/>
          <w:kern w:val="0"/>
          <w14:ligatures w14:val="none"/>
        </w:rPr>
        <w:t>API Backend Teams</w:t>
      </w:r>
      <w:r w:rsidR="00DA5913">
        <w:rPr>
          <w:rFonts w:eastAsia="Times New Roman" w:cstheme="minorHAnsi"/>
          <w:b/>
          <w:bCs/>
          <w:kern w:val="0"/>
          <w14:ligatures w14:val="none"/>
        </w:rPr>
        <w:t xml:space="preserve"> </w:t>
      </w:r>
    </w:p>
    <w:p w14:paraId="28FE0B95" w14:textId="6E3127DD" w:rsidR="00DE6926" w:rsidRPr="00DE6926" w:rsidRDefault="00DE6926" w:rsidP="00DE6926">
      <w:pPr>
        <w:numPr>
          <w:ilvl w:val="1"/>
          <w:numId w:val="15"/>
        </w:numPr>
        <w:spacing w:before="100" w:beforeAutospacing="1" w:after="100" w:afterAutospacing="1" w:line="276" w:lineRule="auto"/>
        <w:jc w:val="both"/>
        <w:rPr>
          <w:rFonts w:eastAsia="Times New Roman" w:cstheme="minorHAnsi"/>
          <w:kern w:val="0"/>
          <w14:ligatures w14:val="none"/>
        </w:rPr>
      </w:pPr>
      <w:r w:rsidRPr="00DE6926">
        <w:rPr>
          <w:rFonts w:eastAsia="Times New Roman" w:cstheme="minorHAnsi"/>
          <w:kern w:val="0"/>
          <w14:ligatures w14:val="none"/>
        </w:rPr>
        <w:t>Manage async services under tight latency. They struggle with GC pauses and memory pressure from high-throughput workloads. Rust’s async model offers future promise, but this is untested.</w:t>
      </w:r>
    </w:p>
    <w:p w14:paraId="0BFA5D88" w14:textId="50C4CD1F" w:rsidR="0091420E" w:rsidRPr="002B6D94" w:rsidRDefault="00386F63" w:rsidP="00AE26F3">
      <w:pPr>
        <w:pStyle w:val="Heading2"/>
        <w:spacing w:line="276" w:lineRule="auto"/>
        <w:jc w:val="both"/>
        <w:rPr>
          <w:rStyle w:val="Emphasis"/>
        </w:rPr>
      </w:pPr>
      <w:bookmarkStart w:id="2" w:name="_Toc197696028"/>
      <w:r>
        <w:rPr>
          <w:rStyle w:val="Strong"/>
          <w:b w:val="0"/>
          <w:bCs w:val="0"/>
        </w:rPr>
        <w:t xml:space="preserve">2.1 </w:t>
      </w:r>
      <w:r w:rsidR="0091420E" w:rsidRPr="002B6D94">
        <w:rPr>
          <w:rStyle w:val="Strong"/>
          <w:b w:val="0"/>
          <w:bCs w:val="0"/>
        </w:rPr>
        <w:t>Internal Tooling Developers</w:t>
      </w:r>
      <w:bookmarkEnd w:id="2"/>
    </w:p>
    <w:p w14:paraId="27353F82" w14:textId="184F4263" w:rsidR="002B6D94" w:rsidRDefault="002B6D94" w:rsidP="00AE26F3">
      <w:pPr>
        <w:spacing w:line="276" w:lineRule="auto"/>
        <w:jc w:val="both"/>
      </w:pPr>
      <w:r w:rsidRPr="002B6D94">
        <w:t>Internal tooling developers maintain command-line utilities, processing scripts, and CI/CD automation steps. These tools are often triggered in headless environments such as build agents, internal schedulers, or deployment pipelines. Their execution must be reliable, memory-efficient, and fast. Most of these tools in practice are written in C#, using basic I/O, LINQ queries, and ad-hoc error handling. As codebases grow or input sizes increase, problems such as memory leaks, sluggish startup, and unpredictable runtime behavior emerge.</w:t>
      </w:r>
    </w:p>
    <w:p w14:paraId="096B3AA7" w14:textId="77777777" w:rsidR="002066CD" w:rsidRDefault="002066CD" w:rsidP="00AE26F3">
      <w:pPr>
        <w:pStyle w:val="Heading3"/>
        <w:spacing w:line="276" w:lineRule="auto"/>
        <w:jc w:val="both"/>
      </w:pPr>
      <w:bookmarkStart w:id="3" w:name="_Toc197696029"/>
      <w:r>
        <w:rPr>
          <w:rFonts w:ascii="Segoe UI Emoji" w:hAnsi="Segoe UI Emoji" w:cs="Segoe UI Emoji"/>
        </w:rPr>
        <w:t>🔸</w:t>
      </w:r>
      <w:r>
        <w:t xml:space="preserve"> Consultant Feedback</w:t>
      </w:r>
      <w:bookmarkEnd w:id="3"/>
    </w:p>
    <w:p w14:paraId="71B5D821" w14:textId="77777777" w:rsidR="002066CD" w:rsidRDefault="002066CD" w:rsidP="00AE26F3">
      <w:pPr>
        <w:spacing w:before="100" w:beforeAutospacing="1" w:after="100" w:afterAutospacing="1" w:line="276" w:lineRule="auto"/>
        <w:jc w:val="both"/>
      </w:pPr>
      <w:r>
        <w:t>A C# consultant (con-1) confirmed that internal tools frequently suffer from static memory leaks (e.g., unhooked event handlers), excessive memory usage, and slowness caused by large codebase load times. These issues persist even in cases where the tool’s business logic is simple — suggesting that the problem is in the runtime behavior, not developer skill or design.</w:t>
      </w:r>
    </w:p>
    <w:p w14:paraId="6831646B" w14:textId="77777777" w:rsidR="002066CD" w:rsidRDefault="002066CD" w:rsidP="00AE26F3">
      <w:pPr>
        <w:pStyle w:val="Heading3"/>
        <w:spacing w:line="276" w:lineRule="auto"/>
        <w:jc w:val="both"/>
      </w:pPr>
      <w:bookmarkStart w:id="4" w:name="_Toc197696030"/>
      <w:r>
        <w:rPr>
          <w:rFonts w:ascii="Segoe UI Emoji" w:hAnsi="Segoe UI Emoji" w:cs="Segoe UI Emoji"/>
        </w:rPr>
        <w:lastRenderedPageBreak/>
        <w:t>🔸</w:t>
      </w:r>
      <w:r>
        <w:t xml:space="preserve"> Benchmark Mapping</w:t>
      </w:r>
      <w:bookmarkEnd w:id="4"/>
    </w:p>
    <w:p w14:paraId="49E65595" w14:textId="77777777" w:rsidR="002066CD" w:rsidRDefault="002066CD" w:rsidP="00AE26F3">
      <w:pPr>
        <w:spacing w:before="100" w:beforeAutospacing="1" w:after="100" w:afterAutospacing="1" w:line="276" w:lineRule="auto"/>
        <w:jc w:val="both"/>
      </w:pPr>
      <w:r>
        <w:t xml:space="preserve">The Rust-based manual CSV processor directly addresses these pain points. It filters and transforms large CSV files using stream-based processing and compile-time guarantees. In benchmark tests, this tool completed the job </w:t>
      </w:r>
      <w:r>
        <w:rPr>
          <w:rStyle w:val="Strong"/>
        </w:rPr>
        <w:t>1.7× faster</w:t>
      </w:r>
      <w:r>
        <w:t xml:space="preserve">, with </w:t>
      </w:r>
      <w:r>
        <w:rPr>
          <w:rStyle w:val="Strong"/>
        </w:rPr>
        <w:t>4.7× less peak memory</w:t>
      </w:r>
      <w:r>
        <w:t xml:space="preserve"> and </w:t>
      </w:r>
      <w:r>
        <w:rPr>
          <w:rStyle w:val="Strong"/>
        </w:rPr>
        <w:t>3× less CPU time</w:t>
      </w:r>
      <w:r>
        <w:t xml:space="preserve"> than its C# equivalent. These results confirm that Rust’s lightweight runtime and memory safety model eliminate the exact performance risks the consultant described.</w:t>
      </w:r>
    </w:p>
    <w:p w14:paraId="246E0082" w14:textId="77777777" w:rsidR="002066CD" w:rsidRDefault="002066CD" w:rsidP="00AE26F3">
      <w:pPr>
        <w:pStyle w:val="Heading3"/>
        <w:spacing w:line="276" w:lineRule="auto"/>
        <w:jc w:val="both"/>
      </w:pPr>
      <w:bookmarkStart w:id="5" w:name="_Toc197696031"/>
      <w:r>
        <w:rPr>
          <w:rFonts w:ascii="Segoe UI Emoji" w:hAnsi="Segoe UI Emoji" w:cs="Segoe UI Emoji"/>
        </w:rPr>
        <w:t>🔸</w:t>
      </w:r>
      <w:r>
        <w:t xml:space="preserve"> Strategic Fit Summary</w:t>
      </w:r>
      <w:bookmarkEnd w:id="5"/>
    </w:p>
    <w:p w14:paraId="2B164ABA" w14:textId="77777777" w:rsidR="002066CD" w:rsidRDefault="002066CD" w:rsidP="00AE26F3">
      <w:pPr>
        <w:spacing w:before="100" w:beforeAutospacing="1" w:after="100" w:afterAutospacing="1" w:line="276" w:lineRule="auto"/>
        <w:jc w:val="both"/>
      </w:pPr>
      <w:r>
        <w:t xml:space="preserve">Internal tooling is the </w:t>
      </w:r>
      <w:r>
        <w:rPr>
          <w:rStyle w:val="Strong"/>
        </w:rPr>
        <w:t>highest-priority migration target</w:t>
      </w:r>
      <w:r>
        <w:t>. Rust offers immediate, measurable improvements in performance and resource efficiency, while CLI tools can be migrated incrementally without touching upstream infrastructure. These tools are also easier to test, deploy, and wrap inside existing DevOps pipelines.</w:t>
      </w:r>
    </w:p>
    <w:p w14:paraId="113D90B3" w14:textId="77777777" w:rsidR="002066CD" w:rsidRPr="00AE26F3" w:rsidRDefault="002066CD" w:rsidP="00AE26F3">
      <w:pPr>
        <w:pStyle w:val="Heading3"/>
      </w:pPr>
      <w:bookmarkStart w:id="6" w:name="_Toc197696032"/>
      <w:r w:rsidRPr="00AE26F3">
        <w:rPr>
          <w:rFonts w:ascii="Segoe UI Emoji" w:hAnsi="Segoe UI Emoji" w:cs="Segoe UI Emoji"/>
        </w:rPr>
        <w:t>🔸</w:t>
      </w:r>
      <w:r w:rsidRPr="00AE26F3">
        <w:t xml:space="preserve"> Limitations &amp; Open Questions</w:t>
      </w:r>
      <w:bookmarkEnd w:id="6"/>
    </w:p>
    <w:p w14:paraId="01E4CF50" w14:textId="77777777" w:rsidR="002066CD" w:rsidRDefault="002066CD" w:rsidP="00AE26F3">
      <w:pPr>
        <w:spacing w:before="100" w:beforeAutospacing="1" w:after="100" w:afterAutospacing="1" w:line="276" w:lineRule="auto"/>
        <w:jc w:val="both"/>
      </w:pPr>
      <w:r>
        <w:t>The only constraint is Rust developer onboarding. Teams may need guidance on error handling, build tooling, and packaging practices. However, once set up, Rust’s long-term maintainability and safety offset the upfront friction. No significant obstacles were found that would block partial or full migration of internal tooling scripts.</w:t>
      </w:r>
    </w:p>
    <w:p w14:paraId="1EE2D5CB" w14:textId="6EE20640" w:rsidR="0091420E" w:rsidRDefault="0091420E" w:rsidP="00AE26F3">
      <w:pPr>
        <w:spacing w:line="276" w:lineRule="auto"/>
        <w:jc w:val="both"/>
      </w:pPr>
    </w:p>
    <w:p w14:paraId="7F3086BD" w14:textId="22A79274" w:rsidR="0091420E" w:rsidRPr="002B6D94" w:rsidRDefault="00386F63" w:rsidP="00AE26F3">
      <w:pPr>
        <w:pStyle w:val="Heading2"/>
        <w:spacing w:line="276" w:lineRule="auto"/>
        <w:jc w:val="both"/>
        <w:rPr>
          <w:rStyle w:val="Emphasis"/>
          <w:i w:val="0"/>
          <w:iCs w:val="0"/>
        </w:rPr>
      </w:pPr>
      <w:bookmarkStart w:id="7" w:name="_Toc197696033"/>
      <w:r>
        <w:rPr>
          <w:rStyle w:val="Emphasis"/>
          <w:i w:val="0"/>
          <w:iCs w:val="0"/>
        </w:rPr>
        <w:t xml:space="preserve">2.2 </w:t>
      </w:r>
      <w:r w:rsidR="0091420E" w:rsidRPr="002B6D94">
        <w:rPr>
          <w:rStyle w:val="Emphasis"/>
          <w:i w:val="0"/>
          <w:iCs w:val="0"/>
        </w:rPr>
        <w:t>Monolith Extension Teams</w:t>
      </w:r>
      <w:bookmarkEnd w:id="7"/>
    </w:p>
    <w:p w14:paraId="03ADF122" w14:textId="1F46C683" w:rsidR="0091420E" w:rsidRDefault="002066CD" w:rsidP="00AE26F3">
      <w:pPr>
        <w:spacing w:line="276" w:lineRule="auto"/>
        <w:jc w:val="both"/>
      </w:pPr>
      <w:r w:rsidRPr="002066CD">
        <w:t>Monolith extension teams maintain large, business-critical systems that cannot tolerate structural change. These systems — such as ERP platforms, billing engines, or internal batch pipelines — are often fragile, tightly coupled, and historically unstable under modification. To avoid introducing regressions or breaking production logic, these teams offload functionality through scheduled tasks or external executables, often written in C#.</w:t>
      </w:r>
    </w:p>
    <w:p w14:paraId="07D316E4" w14:textId="77777777" w:rsidR="005D5D1A" w:rsidRDefault="005D5D1A" w:rsidP="00AE26F3">
      <w:pPr>
        <w:pStyle w:val="Heading3"/>
        <w:spacing w:line="276" w:lineRule="auto"/>
        <w:jc w:val="both"/>
      </w:pPr>
      <w:bookmarkStart w:id="8" w:name="_Toc197696034"/>
      <w:r>
        <w:rPr>
          <w:rFonts w:ascii="Segoe UI Emoji" w:hAnsi="Segoe UI Emoji" w:cs="Segoe UI Emoji"/>
        </w:rPr>
        <w:t>🔸</w:t>
      </w:r>
      <w:r>
        <w:t xml:space="preserve"> Consultant Feedback</w:t>
      </w:r>
      <w:bookmarkEnd w:id="8"/>
    </w:p>
    <w:p w14:paraId="4821D170" w14:textId="77777777" w:rsidR="005D5D1A" w:rsidRDefault="005D5D1A" w:rsidP="00AE26F3">
      <w:pPr>
        <w:spacing w:before="100" w:beforeAutospacing="1" w:after="100" w:afterAutospacing="1" w:line="276" w:lineRule="auto"/>
        <w:jc w:val="both"/>
      </w:pPr>
      <w:r>
        <w:t xml:space="preserve">A senior C# consultant (con-1) confirmed that developers often </w:t>
      </w:r>
      <w:r>
        <w:rPr>
          <w:rStyle w:val="Emphasis"/>
        </w:rPr>
        <w:t>intentionally avoid optimizing known inefficient components</w:t>
      </w:r>
      <w:r>
        <w:t xml:space="preserve"> within the base system. Historical changes to these areas have led to production failures or data corruption, forcing teams to abandon improvements to preserve stability. This reinforces the need for </w:t>
      </w:r>
      <w:r>
        <w:rPr>
          <w:rStyle w:val="Strong"/>
        </w:rPr>
        <w:t>safe isolation</w:t>
      </w:r>
      <w:r>
        <w:t xml:space="preserve"> of new logic outside the monolith boundary.</w:t>
      </w:r>
    </w:p>
    <w:p w14:paraId="546CA0C2" w14:textId="77777777" w:rsidR="005D5D1A" w:rsidRDefault="005D5D1A" w:rsidP="00AE26F3">
      <w:pPr>
        <w:spacing w:before="100" w:beforeAutospacing="1" w:after="100" w:afterAutospacing="1" w:line="276" w:lineRule="auto"/>
        <w:jc w:val="both"/>
      </w:pPr>
      <w:r>
        <w:t xml:space="preserve">“There are legacy parts that no one wants to touch anymore… They work, but they’re slow and not scalable. Optimizing them just breaks something else.” </w:t>
      </w:r>
      <w:r>
        <w:rPr>
          <w:rStyle w:val="Emphasis"/>
        </w:rPr>
        <w:t>(con-1)</w:t>
      </w:r>
    </w:p>
    <w:p w14:paraId="666021F8" w14:textId="77777777" w:rsidR="005D5D1A" w:rsidRDefault="005D5D1A" w:rsidP="00AE26F3">
      <w:pPr>
        <w:pStyle w:val="Heading3"/>
        <w:spacing w:line="276" w:lineRule="auto"/>
        <w:jc w:val="both"/>
      </w:pPr>
      <w:bookmarkStart w:id="9" w:name="_Toc197696035"/>
      <w:r>
        <w:rPr>
          <w:rFonts w:ascii="Segoe UI Emoji" w:hAnsi="Segoe UI Emoji" w:cs="Segoe UI Emoji"/>
        </w:rPr>
        <w:t>🔸</w:t>
      </w:r>
      <w:r>
        <w:t xml:space="preserve"> Benchmark Mapping</w:t>
      </w:r>
      <w:bookmarkEnd w:id="9"/>
    </w:p>
    <w:p w14:paraId="11040BBA" w14:textId="77777777" w:rsidR="005D5D1A" w:rsidRDefault="005D5D1A" w:rsidP="00AE26F3">
      <w:pPr>
        <w:spacing w:before="100" w:beforeAutospacing="1" w:after="100" w:afterAutospacing="1" w:line="276" w:lineRule="auto"/>
        <w:jc w:val="both"/>
      </w:pPr>
      <w:r>
        <w:t xml:space="preserve">The Rust-based batch and parallel job processors align perfectly with this constraint. These tools were built as external </w:t>
      </w:r>
      <w:r>
        <w:rPr>
          <w:rStyle w:val="HTMLCode"/>
          <w:rFonts w:eastAsiaTheme="majorEastAsia"/>
        </w:rPr>
        <w:t>.exe</w:t>
      </w:r>
      <w:r>
        <w:t xml:space="preserve"> programs, handling CSV grouping and aggregation without needing to touch the C# monolith. Benchmarks show the Rust batch job ran </w:t>
      </w:r>
      <w:r>
        <w:rPr>
          <w:rStyle w:val="Strong"/>
        </w:rPr>
        <w:t>3.6× faster</w:t>
      </w:r>
      <w:r>
        <w:t xml:space="preserve"> than C#, with </w:t>
      </w:r>
      <w:r>
        <w:rPr>
          <w:rStyle w:val="Strong"/>
        </w:rPr>
        <w:t>similar memory use</w:t>
      </w:r>
      <w:r>
        <w:t xml:space="preserve"> but </w:t>
      </w:r>
      <w:r>
        <w:rPr>
          <w:rStyle w:val="Strong"/>
        </w:rPr>
        <w:t xml:space="preserve">dramatically lower </w:t>
      </w:r>
      <w:r>
        <w:rPr>
          <w:rStyle w:val="Strong"/>
        </w:rPr>
        <w:lastRenderedPageBreak/>
        <w:t>CPU time</w:t>
      </w:r>
      <w:r>
        <w:t>. The parallel Rust version maintained the same memory efficiency and improved runtime by an additional 1.5–2×.</w:t>
      </w:r>
    </w:p>
    <w:p w14:paraId="63428FDF" w14:textId="77777777" w:rsidR="005D5D1A" w:rsidRDefault="005D5D1A" w:rsidP="00AE26F3">
      <w:pPr>
        <w:spacing w:before="100" w:beforeAutospacing="1" w:after="100" w:afterAutospacing="1" w:line="276" w:lineRule="auto"/>
        <w:jc w:val="both"/>
      </w:pPr>
      <w:r>
        <w:t>These results demonstrate that Rust can replace or wrap monolithic data processing safely, predictably, and with significant performance gain — without changing fragile base code.</w:t>
      </w:r>
    </w:p>
    <w:p w14:paraId="0B964BC9" w14:textId="77777777" w:rsidR="005D5D1A" w:rsidRDefault="005D5D1A" w:rsidP="00AE26F3">
      <w:pPr>
        <w:pStyle w:val="Heading3"/>
        <w:spacing w:line="276" w:lineRule="auto"/>
        <w:jc w:val="both"/>
      </w:pPr>
      <w:bookmarkStart w:id="10" w:name="_Toc197696036"/>
      <w:r>
        <w:rPr>
          <w:rFonts w:ascii="Segoe UI Emoji" w:hAnsi="Segoe UI Emoji" w:cs="Segoe UI Emoji"/>
        </w:rPr>
        <w:t>🔸</w:t>
      </w:r>
      <w:r>
        <w:t xml:space="preserve"> Strategic Fit Summary</w:t>
      </w:r>
      <w:bookmarkEnd w:id="10"/>
    </w:p>
    <w:p w14:paraId="1FE61578" w14:textId="77777777" w:rsidR="005D5D1A" w:rsidRDefault="005D5D1A" w:rsidP="00AE26F3">
      <w:pPr>
        <w:spacing w:before="100" w:beforeAutospacing="1" w:after="100" w:afterAutospacing="1" w:line="276" w:lineRule="auto"/>
        <w:jc w:val="both"/>
      </w:pPr>
      <w:r>
        <w:t xml:space="preserve">Monolith extensions are a </w:t>
      </w:r>
      <w:r>
        <w:rPr>
          <w:rStyle w:val="Strong"/>
        </w:rPr>
        <w:t>high-value, medium-risk migration target</w:t>
      </w:r>
      <w:r>
        <w:t>. Rust tools can act as drop-in replacements for batch scripts or reporting jobs that interact with legacy databases or files. This enables performance and concurrency improvements while avoiding direct interference with the monolith. However, deployment may require closer coordination with system owners and legacy constraints.</w:t>
      </w:r>
    </w:p>
    <w:p w14:paraId="58D25FF4" w14:textId="77777777" w:rsidR="005D5D1A" w:rsidRDefault="005D5D1A" w:rsidP="00AE26F3">
      <w:pPr>
        <w:pStyle w:val="Heading3"/>
        <w:spacing w:line="276" w:lineRule="auto"/>
        <w:jc w:val="both"/>
      </w:pPr>
      <w:bookmarkStart w:id="11" w:name="_Toc197696037"/>
      <w:r>
        <w:rPr>
          <w:rFonts w:ascii="Segoe UI Emoji" w:hAnsi="Segoe UI Emoji" w:cs="Segoe UI Emoji"/>
        </w:rPr>
        <w:t>🔸</w:t>
      </w:r>
      <w:r>
        <w:t xml:space="preserve"> Limitations &amp; Open Questions</w:t>
      </w:r>
      <w:bookmarkEnd w:id="11"/>
    </w:p>
    <w:p w14:paraId="19B7F8CC" w14:textId="77777777" w:rsidR="005D5D1A" w:rsidRDefault="005D5D1A" w:rsidP="00AE26F3">
      <w:pPr>
        <w:spacing w:before="100" w:beforeAutospacing="1" w:after="100" w:afterAutospacing="1" w:line="276" w:lineRule="auto"/>
        <w:jc w:val="both"/>
      </w:pPr>
      <w:r>
        <w:t>The primary limitation is integration complexity. Rust tooling works best when the monolith is already designed to invoke external processes. If legacy systems lack this flexibility, additional effort is needed to insert and orchestrate Rust binaries. No functional issues were found during benchmarked use, but operational rollout remains a constraint to validate in production environments.</w:t>
      </w:r>
    </w:p>
    <w:p w14:paraId="4FA6A13F" w14:textId="77777777" w:rsidR="002066CD" w:rsidRDefault="002066CD" w:rsidP="00AE26F3">
      <w:pPr>
        <w:spacing w:line="276" w:lineRule="auto"/>
        <w:jc w:val="both"/>
      </w:pPr>
    </w:p>
    <w:p w14:paraId="43084B31" w14:textId="46536478" w:rsidR="0091420E" w:rsidRPr="002B6D94" w:rsidRDefault="00386F63" w:rsidP="00AE26F3">
      <w:pPr>
        <w:pStyle w:val="Heading2"/>
        <w:spacing w:line="276" w:lineRule="auto"/>
        <w:jc w:val="both"/>
        <w:rPr>
          <w:rStyle w:val="Emphasis"/>
          <w:i w:val="0"/>
          <w:iCs w:val="0"/>
        </w:rPr>
      </w:pPr>
      <w:bookmarkStart w:id="12" w:name="_Toc197696038"/>
      <w:r>
        <w:rPr>
          <w:rStyle w:val="Emphasis"/>
          <w:i w:val="0"/>
          <w:iCs w:val="0"/>
        </w:rPr>
        <w:t xml:space="preserve">2.3 </w:t>
      </w:r>
      <w:r w:rsidR="0091420E" w:rsidRPr="002B6D94">
        <w:rPr>
          <w:rStyle w:val="Emphasis"/>
          <w:i w:val="0"/>
          <w:iCs w:val="0"/>
        </w:rPr>
        <w:t>API Backend Teams</w:t>
      </w:r>
      <w:bookmarkEnd w:id="12"/>
    </w:p>
    <w:p w14:paraId="5FD7942E" w14:textId="79E70332" w:rsidR="00C40012" w:rsidRDefault="00C40012" w:rsidP="00AE26F3">
      <w:pPr>
        <w:spacing w:line="276" w:lineRule="auto"/>
        <w:jc w:val="both"/>
      </w:pPr>
      <w:r>
        <w:t>API backend teams build asynchronous services such as REST APIs, webhook processors, or event-driven consumers. These systems operate under strict latency, concurrency, and throughput constraints, typically implemented in modern C# with async/await, task scheduling, and background queuing. Their technical environment is highly dynamic and requires fine-grained control over memory, error handling, and response time under varying load.</w:t>
      </w:r>
    </w:p>
    <w:p w14:paraId="339026AE" w14:textId="6C5C9E6C" w:rsidR="0060498B" w:rsidRDefault="00C40012" w:rsidP="00AE26F3">
      <w:pPr>
        <w:spacing w:line="276" w:lineRule="auto"/>
        <w:jc w:val="both"/>
      </w:pPr>
      <w:r>
        <w:t>Although this archetype was not targeted by implemented benchmarks, it remains strategically relevant due to its reliance on runtime behavior and GC-sensitive performance characteristics.</w:t>
      </w:r>
    </w:p>
    <w:p w14:paraId="58CE48F8" w14:textId="77777777" w:rsidR="007955B8" w:rsidRDefault="007955B8" w:rsidP="00AE26F3">
      <w:pPr>
        <w:pStyle w:val="Heading3"/>
        <w:spacing w:line="276" w:lineRule="auto"/>
        <w:jc w:val="both"/>
      </w:pPr>
      <w:bookmarkStart w:id="13" w:name="_Toc197696039"/>
      <w:r>
        <w:rPr>
          <w:rFonts w:ascii="Segoe UI Emoji" w:hAnsi="Segoe UI Emoji" w:cs="Segoe UI Emoji"/>
        </w:rPr>
        <w:t>🔸</w:t>
      </w:r>
      <w:r>
        <w:t xml:space="preserve"> Consultant Feedback</w:t>
      </w:r>
      <w:bookmarkEnd w:id="13"/>
    </w:p>
    <w:p w14:paraId="7CD238AB" w14:textId="77777777" w:rsidR="007955B8" w:rsidRDefault="007955B8" w:rsidP="00AE26F3">
      <w:pPr>
        <w:spacing w:before="100" w:beforeAutospacing="1" w:after="100" w:afterAutospacing="1" w:line="276" w:lineRule="auto"/>
        <w:jc w:val="both"/>
      </w:pPr>
      <w:r>
        <w:t xml:space="preserve">The consultant (con-1) reported </w:t>
      </w:r>
      <w:r>
        <w:rPr>
          <w:rStyle w:val="Strong"/>
        </w:rPr>
        <w:t>difficulty managing memory behavior</w:t>
      </w:r>
      <w:r>
        <w:t xml:space="preserve"> under load and acknowledged that </w:t>
      </w:r>
      <w:r>
        <w:rPr>
          <w:rStyle w:val="Strong"/>
        </w:rPr>
        <w:t>leaks or static event binding issues</w:t>
      </w:r>
      <w:r>
        <w:t xml:space="preserve"> continue to degrade reliability. While these problems were highlighted in the context of CLI tooling, they are </w:t>
      </w:r>
      <w:r>
        <w:rPr>
          <w:rStyle w:val="Strong"/>
        </w:rPr>
        <w:t>even more impactful</w:t>
      </w:r>
      <w:r>
        <w:t xml:space="preserve"> in high-concurrency API services, where latency budgets are tighter and runtime pauses can affect real users.</w:t>
      </w:r>
    </w:p>
    <w:p w14:paraId="27D4EB83" w14:textId="77777777" w:rsidR="007955B8" w:rsidRDefault="007955B8" w:rsidP="00AE26F3">
      <w:pPr>
        <w:spacing w:before="100" w:beforeAutospacing="1" w:after="100" w:afterAutospacing="1" w:line="276" w:lineRule="auto"/>
        <w:jc w:val="both"/>
      </w:pPr>
      <w:r>
        <w:t xml:space="preserve">“When you’re not careful with events or static stuff, memory spikes or strange crashes just happen. You feel it more when there’s high load.” </w:t>
      </w:r>
      <w:r>
        <w:rPr>
          <w:rStyle w:val="Emphasis"/>
        </w:rPr>
        <w:t>(con-1)</w:t>
      </w:r>
    </w:p>
    <w:p w14:paraId="2E5BCFF1" w14:textId="77777777" w:rsidR="007955B8" w:rsidRDefault="007955B8" w:rsidP="00AE26F3">
      <w:pPr>
        <w:pStyle w:val="Heading3"/>
        <w:spacing w:line="276" w:lineRule="auto"/>
        <w:jc w:val="both"/>
      </w:pPr>
      <w:bookmarkStart w:id="14" w:name="_Toc197696040"/>
      <w:r>
        <w:rPr>
          <w:rFonts w:ascii="Segoe UI Emoji" w:hAnsi="Segoe UI Emoji" w:cs="Segoe UI Emoji"/>
        </w:rPr>
        <w:lastRenderedPageBreak/>
        <w:t>🔸</w:t>
      </w:r>
      <w:r>
        <w:t xml:space="preserve"> Benchmark Mapping</w:t>
      </w:r>
      <w:bookmarkEnd w:id="14"/>
    </w:p>
    <w:p w14:paraId="134511BE" w14:textId="77777777" w:rsidR="007955B8" w:rsidRDefault="007955B8" w:rsidP="00AE26F3">
      <w:pPr>
        <w:spacing w:before="100" w:beforeAutospacing="1" w:after="100" w:afterAutospacing="1" w:line="276" w:lineRule="auto"/>
        <w:jc w:val="both"/>
      </w:pPr>
      <w:r>
        <w:t>No Rust benchmarks were performed for async services. However, based on Rust’s core strengths — no garbage collector, deterministic memory ownership, and modern async runtimes (</w:t>
      </w:r>
      <w:proofErr w:type="spellStart"/>
      <w:r>
        <w:rPr>
          <w:rStyle w:val="HTMLCode"/>
          <w:rFonts w:eastAsiaTheme="majorEastAsia"/>
        </w:rPr>
        <w:t>tokio</w:t>
      </w:r>
      <w:proofErr w:type="spellEnd"/>
      <w:r>
        <w:t xml:space="preserve">, </w:t>
      </w:r>
      <w:proofErr w:type="spellStart"/>
      <w:r>
        <w:rPr>
          <w:rStyle w:val="HTMLCode"/>
          <w:rFonts w:eastAsiaTheme="majorEastAsia"/>
        </w:rPr>
        <w:t>actix</w:t>
      </w:r>
      <w:proofErr w:type="spellEnd"/>
      <w:r>
        <w:t xml:space="preserve">) — its </w:t>
      </w:r>
      <w:r>
        <w:rPr>
          <w:rStyle w:val="Strong"/>
        </w:rPr>
        <w:t>theoretical advantage in latency-critical, concurrent services is strong</w:t>
      </w:r>
      <w:r>
        <w:t>. If the memory behavior issues observed in CLI tools also apply to async workloads, Rust would likely outperform C# in predictability and baseline resource usage.</w:t>
      </w:r>
    </w:p>
    <w:p w14:paraId="5BC65A8C" w14:textId="77777777" w:rsidR="007955B8" w:rsidRDefault="007955B8" w:rsidP="00AE26F3">
      <w:pPr>
        <w:pStyle w:val="Heading3"/>
        <w:spacing w:line="276" w:lineRule="auto"/>
        <w:jc w:val="both"/>
      </w:pPr>
      <w:bookmarkStart w:id="15" w:name="_Toc197696041"/>
      <w:r>
        <w:rPr>
          <w:rFonts w:ascii="Segoe UI Emoji" w:hAnsi="Segoe UI Emoji" w:cs="Segoe UI Emoji"/>
        </w:rPr>
        <w:t>🔸</w:t>
      </w:r>
      <w:r>
        <w:t xml:space="preserve"> Strategic Fit Summary</w:t>
      </w:r>
      <w:bookmarkEnd w:id="15"/>
    </w:p>
    <w:p w14:paraId="638C935C" w14:textId="77777777" w:rsidR="007955B8" w:rsidRDefault="007955B8" w:rsidP="00AE26F3">
      <w:pPr>
        <w:spacing w:before="100" w:beforeAutospacing="1" w:after="100" w:afterAutospacing="1" w:line="276" w:lineRule="auto"/>
        <w:jc w:val="both"/>
      </w:pPr>
      <w:r>
        <w:t xml:space="preserve">API backend teams are a </w:t>
      </w:r>
      <w:r>
        <w:rPr>
          <w:rStyle w:val="Strong"/>
        </w:rPr>
        <w:t>low-priority migration target for this phase</w:t>
      </w:r>
      <w:r>
        <w:t xml:space="preserve">, but a </w:t>
      </w:r>
      <w:r>
        <w:rPr>
          <w:rStyle w:val="Strong"/>
        </w:rPr>
        <w:t>high-value target for future exploration</w:t>
      </w:r>
      <w:r>
        <w:t>. They are currently excluded due to project scope and technical complexity in benchmarking full async services fairly across runtimes. However, the memory and GC concerns raised in consultant feedback indicate a long-term opportunity.</w:t>
      </w:r>
    </w:p>
    <w:p w14:paraId="22FE1CD8" w14:textId="77777777" w:rsidR="007955B8" w:rsidRDefault="007955B8" w:rsidP="00AE26F3">
      <w:pPr>
        <w:pStyle w:val="Heading3"/>
        <w:spacing w:line="276" w:lineRule="auto"/>
        <w:jc w:val="both"/>
      </w:pPr>
      <w:bookmarkStart w:id="16" w:name="_Toc197696042"/>
      <w:r>
        <w:rPr>
          <w:rFonts w:ascii="Segoe UI Emoji" w:hAnsi="Segoe UI Emoji" w:cs="Segoe UI Emoji"/>
        </w:rPr>
        <w:t>🔸</w:t>
      </w:r>
      <w:r>
        <w:t xml:space="preserve"> Limitations &amp; Open Questions</w:t>
      </w:r>
      <w:bookmarkEnd w:id="16"/>
    </w:p>
    <w:p w14:paraId="09A55DF1" w14:textId="77777777" w:rsidR="007955B8" w:rsidRDefault="007955B8" w:rsidP="00AE26F3">
      <w:pPr>
        <w:spacing w:before="100" w:beforeAutospacing="1" w:after="100" w:afterAutospacing="1" w:line="276" w:lineRule="auto"/>
        <w:jc w:val="both"/>
      </w:pPr>
      <w:r>
        <w:t>No implementation was done in this area, so all conclusions remain theoretical. Rust’s async ecosystem requires more initial setup, and integration with .NET ecosystems (e.g., identity/auth, DB abstraction layers) may present early friction. Benchmarking Rust async APIs vs. C# would require a dedicated effort, including async-safe workload design and service-layer profiling.</w:t>
      </w:r>
    </w:p>
    <w:p w14:paraId="4006F661" w14:textId="77777777" w:rsidR="003F6713" w:rsidRDefault="003F6713" w:rsidP="00AE26F3">
      <w:pPr>
        <w:spacing w:line="276" w:lineRule="auto"/>
        <w:jc w:val="both"/>
        <w:rPr>
          <w:rFonts w:cstheme="minorHAnsi"/>
        </w:rPr>
      </w:pPr>
    </w:p>
    <w:p w14:paraId="473BD4FA" w14:textId="138339E5" w:rsidR="00AA7DB1" w:rsidRDefault="00FE6980" w:rsidP="00AE26F3">
      <w:pPr>
        <w:spacing w:line="276" w:lineRule="auto"/>
        <w:jc w:val="both"/>
        <w:rPr>
          <w:rStyle w:val="Heading1Char"/>
        </w:rPr>
      </w:pPr>
      <w:bookmarkStart w:id="17" w:name="_Toc197696043"/>
      <w:r>
        <w:rPr>
          <w:rStyle w:val="Heading1Char"/>
        </w:rPr>
        <w:t xml:space="preserve">3. </w:t>
      </w:r>
      <w:r w:rsidR="00AA7DB1" w:rsidRPr="005F232C">
        <w:rPr>
          <w:rStyle w:val="Heading1Char"/>
        </w:rPr>
        <w:t>Tool Fit &amp; Benchmark Mapping</w:t>
      </w:r>
      <w:bookmarkEnd w:id="17"/>
    </w:p>
    <w:p w14:paraId="70B9DD54" w14:textId="11BFF834" w:rsidR="00D83EB2" w:rsidRDefault="007D73CB" w:rsidP="00D83EB2">
      <w:pPr>
        <w:jc w:val="both"/>
      </w:pPr>
      <w:r w:rsidRPr="007D73CB">
        <w:t>This section shows how each Rust and C# tool was implemented, what performance differences emerged, and why. Each tool is tied directly to a client use case. Rust consistently outperformed C# due to better memory control, safer concurrency, and zero garbage collection. These results validate targeted migration actions for each archetype based on measurable technical impact.</w:t>
      </w:r>
    </w:p>
    <w:p w14:paraId="4A3996B8" w14:textId="0B84233C" w:rsidR="00C443B5" w:rsidRPr="00D83EB2" w:rsidRDefault="00C443B5" w:rsidP="006A7195">
      <w:pPr>
        <w:jc w:val="both"/>
      </w:pPr>
    </w:p>
    <w:tbl>
      <w:tblPr>
        <w:tblStyle w:val="TableGridLight"/>
        <w:tblW w:w="0" w:type="auto"/>
        <w:tblLayout w:type="fixed"/>
        <w:tblCellMar>
          <w:left w:w="58" w:type="dxa"/>
          <w:right w:w="58" w:type="dxa"/>
        </w:tblCellMar>
        <w:tblLook w:val="04A0" w:firstRow="1" w:lastRow="0" w:firstColumn="1" w:lastColumn="0" w:noHBand="0" w:noVBand="1"/>
      </w:tblPr>
      <w:tblGrid>
        <w:gridCol w:w="1584"/>
        <w:gridCol w:w="1519"/>
        <w:gridCol w:w="2022"/>
        <w:gridCol w:w="2070"/>
        <w:gridCol w:w="2520"/>
        <w:gridCol w:w="895"/>
      </w:tblGrid>
      <w:tr w:rsidR="00801AB8" w:rsidRPr="003A03DC" w14:paraId="2FDB1A50" w14:textId="77777777" w:rsidTr="00801AB8">
        <w:tc>
          <w:tcPr>
            <w:tcW w:w="1584" w:type="dxa"/>
            <w:shd w:val="clear" w:color="auto" w:fill="E2EFD9" w:themeFill="accent6" w:themeFillTint="33"/>
            <w:hideMark/>
          </w:tcPr>
          <w:p w14:paraId="38A2BD47"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Client Archetype</w:t>
            </w:r>
          </w:p>
        </w:tc>
        <w:tc>
          <w:tcPr>
            <w:tcW w:w="1519" w:type="dxa"/>
            <w:shd w:val="clear" w:color="auto" w:fill="E2EFD9" w:themeFill="accent6" w:themeFillTint="33"/>
            <w:hideMark/>
          </w:tcPr>
          <w:p w14:paraId="5644158C"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Tool</w:t>
            </w:r>
          </w:p>
        </w:tc>
        <w:tc>
          <w:tcPr>
            <w:tcW w:w="2022" w:type="dxa"/>
            <w:shd w:val="clear" w:color="auto" w:fill="E2EFD9" w:themeFill="accent6" w:themeFillTint="33"/>
            <w:hideMark/>
          </w:tcPr>
          <w:p w14:paraId="0CFB8403"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File(s)</w:t>
            </w:r>
          </w:p>
        </w:tc>
        <w:tc>
          <w:tcPr>
            <w:tcW w:w="2070" w:type="dxa"/>
            <w:shd w:val="clear" w:color="auto" w:fill="E2EFD9" w:themeFill="accent6" w:themeFillTint="33"/>
            <w:hideMark/>
          </w:tcPr>
          <w:p w14:paraId="28042D00"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Rust Advantage</w:t>
            </w:r>
          </w:p>
        </w:tc>
        <w:tc>
          <w:tcPr>
            <w:tcW w:w="2520" w:type="dxa"/>
            <w:shd w:val="clear" w:color="auto" w:fill="E2EFD9" w:themeFill="accent6" w:themeFillTint="33"/>
            <w:hideMark/>
          </w:tcPr>
          <w:p w14:paraId="433F1E89"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Recommended Strategy</w:t>
            </w:r>
          </w:p>
        </w:tc>
        <w:tc>
          <w:tcPr>
            <w:tcW w:w="895" w:type="dxa"/>
            <w:shd w:val="clear" w:color="auto" w:fill="E2EFD9" w:themeFill="accent6" w:themeFillTint="33"/>
            <w:hideMark/>
          </w:tcPr>
          <w:p w14:paraId="678336D3" w14:textId="77777777" w:rsidR="003A03DC" w:rsidRPr="003A03DC" w:rsidRDefault="003A03DC" w:rsidP="003A03DC">
            <w:pPr>
              <w:spacing w:after="160" w:line="276" w:lineRule="auto"/>
              <w:jc w:val="center"/>
              <w:rPr>
                <w:rFonts w:cstheme="minorHAnsi"/>
                <w:b/>
                <w:bCs/>
                <w:sz w:val="22"/>
                <w:szCs w:val="22"/>
              </w:rPr>
            </w:pPr>
            <w:r w:rsidRPr="003A03DC">
              <w:rPr>
                <w:rFonts w:cstheme="minorHAnsi"/>
                <w:b/>
                <w:bCs/>
                <w:sz w:val="22"/>
                <w:szCs w:val="22"/>
              </w:rPr>
              <w:t>Priority</w:t>
            </w:r>
          </w:p>
        </w:tc>
      </w:tr>
      <w:tr w:rsidR="003A03DC" w:rsidRPr="003A03DC" w14:paraId="43F95AD2" w14:textId="77777777" w:rsidTr="00801AB8">
        <w:tc>
          <w:tcPr>
            <w:tcW w:w="1584" w:type="dxa"/>
            <w:hideMark/>
          </w:tcPr>
          <w:p w14:paraId="038D4ADB"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Internal Tooling Developers</w:t>
            </w:r>
          </w:p>
        </w:tc>
        <w:tc>
          <w:tcPr>
            <w:tcW w:w="1519" w:type="dxa"/>
            <w:hideMark/>
          </w:tcPr>
          <w:p w14:paraId="5E7D543A"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Manual CSV Processor</w:t>
            </w:r>
          </w:p>
        </w:tc>
        <w:tc>
          <w:tcPr>
            <w:tcW w:w="2022" w:type="dxa"/>
            <w:hideMark/>
          </w:tcPr>
          <w:p w14:paraId="09151668" w14:textId="77777777" w:rsidR="003A03DC" w:rsidRPr="003A03DC" w:rsidRDefault="003A03DC" w:rsidP="003A03DC">
            <w:pPr>
              <w:spacing w:after="160" w:line="276" w:lineRule="auto"/>
              <w:rPr>
                <w:rFonts w:cstheme="minorHAnsi"/>
                <w:sz w:val="20"/>
                <w:szCs w:val="20"/>
              </w:rPr>
            </w:pPr>
            <w:r w:rsidRPr="003A03DC">
              <w:rPr>
                <w:rFonts w:cstheme="minorHAnsi"/>
                <w:sz w:val="20"/>
                <w:szCs w:val="20"/>
              </w:rPr>
              <w:t xml:space="preserve">cli_tool.rs / </w:t>
            </w:r>
            <w:proofErr w:type="spellStart"/>
            <w:r w:rsidRPr="003A03DC">
              <w:rPr>
                <w:rFonts w:cstheme="minorHAnsi"/>
                <w:sz w:val="20"/>
                <w:szCs w:val="20"/>
              </w:rPr>
              <w:t>CsvProcessorManual.cs</w:t>
            </w:r>
            <w:proofErr w:type="spellEnd"/>
          </w:p>
        </w:tc>
        <w:tc>
          <w:tcPr>
            <w:tcW w:w="2070" w:type="dxa"/>
            <w:hideMark/>
          </w:tcPr>
          <w:p w14:paraId="09094563"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1.7× faster, 4.7× less RAM, 3× lower CPU</w:t>
            </w:r>
          </w:p>
        </w:tc>
        <w:tc>
          <w:tcPr>
            <w:tcW w:w="2520" w:type="dxa"/>
            <w:hideMark/>
          </w:tcPr>
          <w:p w14:paraId="43B7A3E2"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Replace C# CLI scripts with compiled Rust binaries</w:t>
            </w:r>
          </w:p>
        </w:tc>
        <w:tc>
          <w:tcPr>
            <w:tcW w:w="895" w:type="dxa"/>
            <w:hideMark/>
          </w:tcPr>
          <w:p w14:paraId="7716E26D" w14:textId="77777777" w:rsidR="003A03DC" w:rsidRPr="003A03DC" w:rsidRDefault="003A03DC" w:rsidP="003A03DC">
            <w:pPr>
              <w:spacing w:after="160" w:line="276" w:lineRule="auto"/>
              <w:rPr>
                <w:rFonts w:cstheme="minorHAnsi"/>
                <w:sz w:val="21"/>
                <w:szCs w:val="21"/>
              </w:rPr>
            </w:pPr>
            <w:r w:rsidRPr="003A03DC">
              <w:rPr>
                <w:rFonts w:cstheme="minorHAnsi"/>
                <w:sz w:val="21"/>
                <w:szCs w:val="21"/>
              </w:rPr>
              <w:t>High</w:t>
            </w:r>
          </w:p>
        </w:tc>
      </w:tr>
      <w:tr w:rsidR="003A03DC" w:rsidRPr="003A03DC" w14:paraId="045639E9" w14:textId="77777777" w:rsidTr="00801AB8">
        <w:tc>
          <w:tcPr>
            <w:tcW w:w="1584" w:type="dxa"/>
            <w:hideMark/>
          </w:tcPr>
          <w:p w14:paraId="501E016E"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Monolith Extension Teams</w:t>
            </w:r>
          </w:p>
        </w:tc>
        <w:tc>
          <w:tcPr>
            <w:tcW w:w="1519" w:type="dxa"/>
            <w:hideMark/>
          </w:tcPr>
          <w:p w14:paraId="2A29BC51"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Batch Age Group Counter</w:t>
            </w:r>
          </w:p>
        </w:tc>
        <w:tc>
          <w:tcPr>
            <w:tcW w:w="2022" w:type="dxa"/>
            <w:hideMark/>
          </w:tcPr>
          <w:p w14:paraId="35F1A6D0" w14:textId="77777777" w:rsidR="003A03DC" w:rsidRPr="00801AB8" w:rsidRDefault="003A03DC" w:rsidP="003A03DC">
            <w:pPr>
              <w:spacing w:after="160" w:line="276" w:lineRule="auto"/>
              <w:rPr>
                <w:rFonts w:cstheme="minorHAnsi"/>
                <w:sz w:val="20"/>
                <w:szCs w:val="20"/>
              </w:rPr>
            </w:pPr>
            <w:r w:rsidRPr="003A03DC">
              <w:rPr>
                <w:rFonts w:cstheme="minorHAnsi"/>
                <w:sz w:val="20"/>
                <w:szCs w:val="20"/>
              </w:rPr>
              <w:t>batch_job.rs /</w:t>
            </w:r>
          </w:p>
          <w:p w14:paraId="1E2A43B9" w14:textId="12994205" w:rsidR="003A03DC" w:rsidRPr="003A03DC" w:rsidRDefault="003A03DC" w:rsidP="003A03DC">
            <w:pPr>
              <w:spacing w:after="160" w:line="276" w:lineRule="auto"/>
              <w:rPr>
                <w:rFonts w:cstheme="minorHAnsi"/>
                <w:sz w:val="20"/>
                <w:szCs w:val="20"/>
              </w:rPr>
            </w:pPr>
            <w:proofErr w:type="spellStart"/>
            <w:r w:rsidRPr="003A03DC">
              <w:rPr>
                <w:rFonts w:cstheme="minorHAnsi"/>
                <w:sz w:val="20"/>
                <w:szCs w:val="20"/>
              </w:rPr>
              <w:t>BatchJob.cs</w:t>
            </w:r>
            <w:proofErr w:type="spellEnd"/>
          </w:p>
        </w:tc>
        <w:tc>
          <w:tcPr>
            <w:tcW w:w="2070" w:type="dxa"/>
            <w:hideMark/>
          </w:tcPr>
          <w:p w14:paraId="5674D0F2"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3.6× faster, same RAM, 3× lower CPU</w:t>
            </w:r>
          </w:p>
        </w:tc>
        <w:tc>
          <w:tcPr>
            <w:tcW w:w="2520" w:type="dxa"/>
            <w:hideMark/>
          </w:tcPr>
          <w:p w14:paraId="5A80AB5B"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Offload core logic into Rust batch wrappers</w:t>
            </w:r>
          </w:p>
        </w:tc>
        <w:tc>
          <w:tcPr>
            <w:tcW w:w="895" w:type="dxa"/>
            <w:hideMark/>
          </w:tcPr>
          <w:p w14:paraId="153A9AED" w14:textId="77777777" w:rsidR="003A03DC" w:rsidRPr="003A03DC" w:rsidRDefault="003A03DC" w:rsidP="003A03DC">
            <w:pPr>
              <w:spacing w:after="160" w:line="276" w:lineRule="auto"/>
              <w:rPr>
                <w:rFonts w:cstheme="minorHAnsi"/>
                <w:sz w:val="21"/>
                <w:szCs w:val="21"/>
              </w:rPr>
            </w:pPr>
            <w:r w:rsidRPr="003A03DC">
              <w:rPr>
                <w:rFonts w:cstheme="minorHAnsi"/>
                <w:sz w:val="21"/>
                <w:szCs w:val="21"/>
              </w:rPr>
              <w:t>Medium</w:t>
            </w:r>
          </w:p>
        </w:tc>
      </w:tr>
      <w:tr w:rsidR="003A03DC" w:rsidRPr="003A03DC" w14:paraId="12500C13" w14:textId="77777777" w:rsidTr="00801AB8">
        <w:tc>
          <w:tcPr>
            <w:tcW w:w="1584" w:type="dxa"/>
            <w:hideMark/>
          </w:tcPr>
          <w:p w14:paraId="7AF861E1"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Monolith Extension Teams</w:t>
            </w:r>
          </w:p>
        </w:tc>
        <w:tc>
          <w:tcPr>
            <w:tcW w:w="1519" w:type="dxa"/>
            <w:hideMark/>
          </w:tcPr>
          <w:p w14:paraId="25CFE475"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Parallel Batch Group Counter</w:t>
            </w:r>
          </w:p>
        </w:tc>
        <w:tc>
          <w:tcPr>
            <w:tcW w:w="2022" w:type="dxa"/>
            <w:hideMark/>
          </w:tcPr>
          <w:p w14:paraId="337C2FC0" w14:textId="5B057FE3" w:rsidR="003A03DC" w:rsidRPr="003A03DC" w:rsidRDefault="003A03DC" w:rsidP="003A03DC">
            <w:pPr>
              <w:spacing w:after="160" w:line="276" w:lineRule="auto"/>
              <w:rPr>
                <w:rFonts w:cstheme="minorHAnsi"/>
                <w:sz w:val="20"/>
                <w:szCs w:val="20"/>
              </w:rPr>
            </w:pPr>
            <w:proofErr w:type="gramStart"/>
            <w:r w:rsidRPr="003A03DC">
              <w:rPr>
                <w:rFonts w:cstheme="minorHAnsi"/>
                <w:sz w:val="20"/>
                <w:szCs w:val="20"/>
              </w:rPr>
              <w:t xml:space="preserve">batch_job_parallel.rs  </w:t>
            </w:r>
            <w:proofErr w:type="spellStart"/>
            <w:r w:rsidRPr="003A03DC">
              <w:rPr>
                <w:rFonts w:cstheme="minorHAnsi"/>
                <w:sz w:val="20"/>
                <w:szCs w:val="20"/>
              </w:rPr>
              <w:t>BatchJobParallel.cs</w:t>
            </w:r>
            <w:proofErr w:type="spellEnd"/>
            <w:proofErr w:type="gramEnd"/>
          </w:p>
        </w:tc>
        <w:tc>
          <w:tcPr>
            <w:tcW w:w="2070" w:type="dxa"/>
            <w:hideMark/>
          </w:tcPr>
          <w:p w14:paraId="3E40AB06"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2.5× faster, 7× less RAM, 4× lower CPU</w:t>
            </w:r>
          </w:p>
        </w:tc>
        <w:tc>
          <w:tcPr>
            <w:tcW w:w="2520" w:type="dxa"/>
            <w:hideMark/>
          </w:tcPr>
          <w:p w14:paraId="51EDC997"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Use Rust CLI tools for scalable, safe parallelism</w:t>
            </w:r>
          </w:p>
        </w:tc>
        <w:tc>
          <w:tcPr>
            <w:tcW w:w="895" w:type="dxa"/>
            <w:hideMark/>
          </w:tcPr>
          <w:p w14:paraId="2A5B797A" w14:textId="77777777" w:rsidR="003A03DC" w:rsidRPr="003A03DC" w:rsidRDefault="003A03DC" w:rsidP="003A03DC">
            <w:pPr>
              <w:spacing w:after="160" w:line="276" w:lineRule="auto"/>
              <w:rPr>
                <w:rFonts w:cstheme="minorHAnsi"/>
                <w:sz w:val="21"/>
                <w:szCs w:val="21"/>
              </w:rPr>
            </w:pPr>
            <w:r w:rsidRPr="003A03DC">
              <w:rPr>
                <w:rFonts w:cstheme="minorHAnsi"/>
                <w:sz w:val="21"/>
                <w:szCs w:val="21"/>
              </w:rPr>
              <w:t>Medium</w:t>
            </w:r>
          </w:p>
        </w:tc>
      </w:tr>
      <w:tr w:rsidR="003A03DC" w:rsidRPr="003A03DC" w14:paraId="5217C239" w14:textId="77777777" w:rsidTr="00801AB8">
        <w:tc>
          <w:tcPr>
            <w:tcW w:w="1584" w:type="dxa"/>
            <w:hideMark/>
          </w:tcPr>
          <w:p w14:paraId="23EBE4B5"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lastRenderedPageBreak/>
              <w:t>API Backend Teams</w:t>
            </w:r>
          </w:p>
        </w:tc>
        <w:tc>
          <w:tcPr>
            <w:tcW w:w="1519" w:type="dxa"/>
            <w:hideMark/>
          </w:tcPr>
          <w:p w14:paraId="2BB1C940" w14:textId="77777777" w:rsidR="003A03DC" w:rsidRPr="003A03DC" w:rsidRDefault="003A03DC" w:rsidP="003A03DC">
            <w:pPr>
              <w:spacing w:after="160" w:line="276" w:lineRule="auto"/>
              <w:rPr>
                <w:rFonts w:cstheme="minorHAnsi"/>
                <w:sz w:val="22"/>
                <w:szCs w:val="22"/>
              </w:rPr>
            </w:pPr>
            <w:r w:rsidRPr="003A03DC">
              <w:rPr>
                <w:rFonts w:cstheme="minorHAnsi"/>
                <w:i/>
                <w:iCs/>
                <w:sz w:val="22"/>
                <w:szCs w:val="22"/>
              </w:rPr>
              <w:t>(Not implemented)</w:t>
            </w:r>
          </w:p>
        </w:tc>
        <w:tc>
          <w:tcPr>
            <w:tcW w:w="2022" w:type="dxa"/>
            <w:hideMark/>
          </w:tcPr>
          <w:p w14:paraId="5E825964" w14:textId="77777777" w:rsidR="003A03DC" w:rsidRPr="003A03DC" w:rsidRDefault="003A03DC" w:rsidP="003A03DC">
            <w:pPr>
              <w:spacing w:after="160" w:line="276" w:lineRule="auto"/>
              <w:rPr>
                <w:rFonts w:cstheme="minorHAnsi"/>
                <w:sz w:val="20"/>
                <w:szCs w:val="20"/>
              </w:rPr>
            </w:pPr>
            <w:r w:rsidRPr="003A03DC">
              <w:rPr>
                <w:rFonts w:cstheme="minorHAnsi"/>
                <w:sz w:val="20"/>
                <w:szCs w:val="20"/>
              </w:rPr>
              <w:t>—</w:t>
            </w:r>
          </w:p>
        </w:tc>
        <w:tc>
          <w:tcPr>
            <w:tcW w:w="2070" w:type="dxa"/>
            <w:hideMark/>
          </w:tcPr>
          <w:p w14:paraId="49AC338F"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Predictable async behavior (theoretical only)</w:t>
            </w:r>
          </w:p>
        </w:tc>
        <w:tc>
          <w:tcPr>
            <w:tcW w:w="2520" w:type="dxa"/>
            <w:hideMark/>
          </w:tcPr>
          <w:p w14:paraId="6E42D3CE" w14:textId="77777777" w:rsidR="003A03DC" w:rsidRPr="003A03DC" w:rsidRDefault="003A03DC" w:rsidP="003A03DC">
            <w:pPr>
              <w:spacing w:after="160" w:line="276" w:lineRule="auto"/>
              <w:rPr>
                <w:rFonts w:cstheme="minorHAnsi"/>
                <w:sz w:val="22"/>
                <w:szCs w:val="22"/>
              </w:rPr>
            </w:pPr>
            <w:r w:rsidRPr="003A03DC">
              <w:rPr>
                <w:rFonts w:cstheme="minorHAnsi"/>
                <w:sz w:val="22"/>
                <w:szCs w:val="22"/>
              </w:rPr>
              <w:t>Explore Rust async runtimes in a future implementation</w:t>
            </w:r>
          </w:p>
        </w:tc>
        <w:tc>
          <w:tcPr>
            <w:tcW w:w="895" w:type="dxa"/>
            <w:hideMark/>
          </w:tcPr>
          <w:p w14:paraId="14C48465" w14:textId="77777777" w:rsidR="003A03DC" w:rsidRPr="003A03DC" w:rsidRDefault="003A03DC" w:rsidP="003A03DC">
            <w:pPr>
              <w:spacing w:after="160" w:line="276" w:lineRule="auto"/>
              <w:rPr>
                <w:rFonts w:cstheme="minorHAnsi"/>
                <w:sz w:val="21"/>
                <w:szCs w:val="21"/>
              </w:rPr>
            </w:pPr>
            <w:r w:rsidRPr="003A03DC">
              <w:rPr>
                <w:rFonts w:cstheme="minorHAnsi"/>
                <w:sz w:val="21"/>
                <w:szCs w:val="21"/>
              </w:rPr>
              <w:t>Low</w:t>
            </w:r>
          </w:p>
        </w:tc>
      </w:tr>
    </w:tbl>
    <w:p w14:paraId="0F8C885B" w14:textId="77777777" w:rsidR="00770830" w:rsidRDefault="00770830" w:rsidP="00AE26F3">
      <w:pPr>
        <w:spacing w:line="276" w:lineRule="auto"/>
        <w:jc w:val="both"/>
        <w:rPr>
          <w:rFonts w:cstheme="minorHAnsi"/>
          <w:b/>
          <w:bCs/>
        </w:rPr>
      </w:pPr>
    </w:p>
    <w:p w14:paraId="6170249B" w14:textId="1312151B" w:rsidR="00A43EB3" w:rsidRDefault="00A43EB3" w:rsidP="00AE26F3">
      <w:pPr>
        <w:spacing w:line="276" w:lineRule="auto"/>
        <w:jc w:val="both"/>
      </w:pPr>
      <w:r w:rsidRPr="006A7195">
        <w:t>Rust tools consistently addressed real issues found in C#: memory spikes from garbage collection, poor concurrency scalability, and excessive CPU usage from managed allocations. Each tool is tied to a measurable pain point observed by developers and validated through benchmarked outcomes.</w:t>
      </w:r>
    </w:p>
    <w:p w14:paraId="343AEA79" w14:textId="77777777" w:rsidR="001B0C7B" w:rsidRDefault="001B0C7B" w:rsidP="00AE26F3">
      <w:pPr>
        <w:spacing w:line="276" w:lineRule="auto"/>
        <w:jc w:val="both"/>
        <w:rPr>
          <w:rFonts w:cstheme="minorHAnsi"/>
          <w:b/>
          <w:bCs/>
        </w:rPr>
      </w:pPr>
    </w:p>
    <w:p w14:paraId="7A2C6EE8" w14:textId="19F7E143" w:rsidR="00F27763" w:rsidRPr="00281A82" w:rsidRDefault="000D32BF" w:rsidP="00281A82">
      <w:pPr>
        <w:pStyle w:val="Heading2"/>
      </w:pPr>
      <w:bookmarkStart w:id="18" w:name="_Toc197696044"/>
      <w:r>
        <w:t xml:space="preserve">3.1 </w:t>
      </w:r>
      <w:r w:rsidR="00C443B5" w:rsidRPr="00C443B5">
        <w:t>Code Analysis</w:t>
      </w:r>
      <w:r w:rsidR="00C443B5">
        <w:t>:</w:t>
      </w:r>
      <w:bookmarkEnd w:id="18"/>
    </w:p>
    <w:p w14:paraId="29D45263" w14:textId="77777777" w:rsidR="00C956C2" w:rsidRDefault="00C956C2" w:rsidP="00C956C2">
      <w:pPr>
        <w:pStyle w:val="Heading3"/>
      </w:pPr>
      <w:bookmarkStart w:id="19" w:name="_Toc197696045"/>
      <w:r>
        <w:rPr>
          <w:rFonts w:ascii="Segoe UI Emoji" w:hAnsi="Segoe UI Emoji" w:cs="Segoe UI Emoji"/>
        </w:rPr>
        <w:t>🔹</w:t>
      </w:r>
      <w:r>
        <w:t xml:space="preserve"> Manual CSV Processor</w:t>
      </w:r>
      <w:bookmarkEnd w:id="19"/>
    </w:p>
    <w:p w14:paraId="51695CE1" w14:textId="77777777" w:rsidR="00C956C2" w:rsidRDefault="00C956C2" w:rsidP="00C956C2">
      <w:pPr>
        <w:spacing w:before="100" w:beforeAutospacing="1" w:after="100" w:afterAutospacing="1"/>
      </w:pPr>
      <w:r>
        <w:rPr>
          <w:rStyle w:val="Strong"/>
        </w:rPr>
        <w:t>Files:</w:t>
      </w:r>
      <w:r>
        <w:t xml:space="preserve"> </w:t>
      </w:r>
      <w:r>
        <w:rPr>
          <w:rStyle w:val="HTMLCode"/>
          <w:rFonts w:eastAsiaTheme="majorEastAsia"/>
        </w:rPr>
        <w:t>cli_tool.rs</w:t>
      </w:r>
      <w:r>
        <w:t xml:space="preserve"> / </w:t>
      </w:r>
      <w:proofErr w:type="spellStart"/>
      <w:r>
        <w:rPr>
          <w:rStyle w:val="HTMLCode"/>
          <w:rFonts w:eastAsiaTheme="majorEastAsia"/>
        </w:rPr>
        <w:t>CsvProcessorManual.cs</w:t>
      </w:r>
      <w:proofErr w:type="spellEnd"/>
      <w:r>
        <w:br/>
      </w:r>
      <w:r>
        <w:rPr>
          <w:rStyle w:val="Strong"/>
        </w:rPr>
        <w:t>Client Fit:</w:t>
      </w:r>
      <w:r>
        <w:t xml:space="preserve"> Internal Tooling Developers</w:t>
      </w:r>
    </w:p>
    <w:p w14:paraId="521D176D"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Task:</w:t>
      </w:r>
      <w:r>
        <w:br/>
        <w:t xml:space="preserve">Stream a large CSV file, filter users with </w:t>
      </w:r>
      <w:r>
        <w:rPr>
          <w:rStyle w:val="HTMLCode"/>
          <w:rFonts w:eastAsiaTheme="majorEastAsia"/>
        </w:rPr>
        <w:t>age &gt; 30</w:t>
      </w:r>
      <w:r>
        <w:t>, transform names, write output.</w:t>
      </w:r>
    </w:p>
    <w:p w14:paraId="41189BD2" w14:textId="77777777" w:rsidR="00C956C2" w:rsidRDefault="00C956C2" w:rsidP="00C956C2">
      <w:pPr>
        <w:spacing w:before="100" w:beforeAutospacing="1" w:after="100" w:afterAutospacing="1"/>
      </w:pPr>
      <w:r>
        <w:rPr>
          <w:rStyle w:val="Strong"/>
          <w:rFonts w:ascii="Segoe UI Symbol" w:hAnsi="Segoe UI Symbol" w:cs="Segoe UI Symbol"/>
        </w:rPr>
        <w:t>🛠</w:t>
      </w:r>
      <w:r>
        <w:rPr>
          <w:rStyle w:val="Strong"/>
        </w:rPr>
        <w:t xml:space="preserve"> Implementation Differences:</w:t>
      </w:r>
    </w:p>
    <w:p w14:paraId="681E9E5B" w14:textId="77777777" w:rsidR="00C956C2" w:rsidRDefault="00C956C2" w:rsidP="00C956C2">
      <w:pPr>
        <w:numPr>
          <w:ilvl w:val="0"/>
          <w:numId w:val="23"/>
        </w:numPr>
        <w:spacing w:before="100" w:beforeAutospacing="1" w:after="100" w:afterAutospacing="1" w:line="240" w:lineRule="auto"/>
      </w:pPr>
      <w:r>
        <w:rPr>
          <w:rStyle w:val="Strong"/>
        </w:rPr>
        <w:t>C#:</w:t>
      </w:r>
      <w:r>
        <w:t xml:space="preserve"> Uses </w:t>
      </w:r>
      <w:proofErr w:type="spellStart"/>
      <w:r>
        <w:rPr>
          <w:rStyle w:val="HTMLCode"/>
          <w:rFonts w:eastAsiaTheme="majorEastAsia"/>
        </w:rPr>
        <w:t>StreamReader</w:t>
      </w:r>
      <w:proofErr w:type="spellEnd"/>
      <w:r>
        <w:t xml:space="preserve"> + </w:t>
      </w:r>
      <w:proofErr w:type="gramStart"/>
      <w:r>
        <w:rPr>
          <w:rStyle w:val="HTMLCode"/>
          <w:rFonts w:eastAsiaTheme="majorEastAsia"/>
        </w:rPr>
        <w:t>Split(</w:t>
      </w:r>
      <w:proofErr w:type="gramEnd"/>
      <w:r>
        <w:rPr>
          <w:rStyle w:val="HTMLCode"/>
          <w:rFonts w:eastAsiaTheme="majorEastAsia"/>
        </w:rPr>
        <w:t>',')</w:t>
      </w:r>
      <w:r>
        <w:t>. This approach allocates new string arrays for every row, leading to memory fragmentation and frequent GC.</w:t>
      </w:r>
    </w:p>
    <w:p w14:paraId="79ADE571" w14:textId="77777777" w:rsidR="00C956C2" w:rsidRDefault="00C956C2" w:rsidP="00C956C2">
      <w:pPr>
        <w:numPr>
          <w:ilvl w:val="0"/>
          <w:numId w:val="23"/>
        </w:numPr>
        <w:spacing w:before="100" w:beforeAutospacing="1" w:after="100" w:afterAutospacing="1" w:line="240" w:lineRule="auto"/>
      </w:pPr>
      <w:r>
        <w:rPr>
          <w:rStyle w:val="Strong"/>
        </w:rPr>
        <w:t>Rust:</w:t>
      </w:r>
      <w:r>
        <w:t xml:space="preserve"> Uses </w:t>
      </w:r>
      <w:r>
        <w:rPr>
          <w:rStyle w:val="HTMLCode"/>
          <w:rFonts w:eastAsiaTheme="majorEastAsia"/>
        </w:rPr>
        <w:t>csv</w:t>
      </w:r>
      <w:r>
        <w:t xml:space="preserve"> + </w:t>
      </w:r>
      <w:proofErr w:type="spellStart"/>
      <w:r>
        <w:rPr>
          <w:rStyle w:val="HTMLCode"/>
          <w:rFonts w:eastAsiaTheme="majorEastAsia"/>
        </w:rPr>
        <w:t>serde</w:t>
      </w:r>
      <w:proofErr w:type="spellEnd"/>
      <w:r>
        <w:t xml:space="preserve"> to deserialize rows into </w:t>
      </w:r>
      <w:r>
        <w:rPr>
          <w:rStyle w:val="HTMLCode"/>
          <w:rFonts w:eastAsiaTheme="majorEastAsia"/>
        </w:rPr>
        <w:t>struct</w:t>
      </w:r>
      <w:r>
        <w:t xml:space="preserve"> types efficiently, avoiding runtime memory churn.</w:t>
      </w:r>
    </w:p>
    <w:p w14:paraId="1F481ED5"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Benchmark Result:</w:t>
      </w:r>
      <w:r>
        <w:br/>
        <w:t xml:space="preserve">Rust ran </w:t>
      </w:r>
      <w:r>
        <w:rPr>
          <w:rStyle w:val="Strong"/>
        </w:rPr>
        <w:t>1.7× faster</w:t>
      </w:r>
      <w:r>
        <w:t xml:space="preserve">, used </w:t>
      </w:r>
      <w:r>
        <w:rPr>
          <w:rStyle w:val="Strong"/>
        </w:rPr>
        <w:t>4.7× less memory</w:t>
      </w:r>
      <w:r>
        <w:t xml:space="preserve">, and burned </w:t>
      </w:r>
      <w:r>
        <w:rPr>
          <w:rStyle w:val="Strong"/>
        </w:rPr>
        <w:t>3× less CPU</w:t>
      </w:r>
      <w:r>
        <w:t>.</w:t>
      </w:r>
    </w:p>
    <w:p w14:paraId="2CD391BE"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Why C# Failed:</w:t>
      </w:r>
      <w:r>
        <w:br/>
        <w:t xml:space="preserve">C# performs redundant string allocations and depends on GC cleanup. </w:t>
      </w:r>
      <w:proofErr w:type="gramStart"/>
      <w:r>
        <w:t xml:space="preserve">The </w:t>
      </w:r>
      <w:r>
        <w:rPr>
          <w:rStyle w:val="HTMLCode"/>
          <w:rFonts w:eastAsiaTheme="majorEastAsia"/>
        </w:rPr>
        <w:t>.Split</w:t>
      </w:r>
      <w:proofErr w:type="gramEnd"/>
      <w:r>
        <w:rPr>
          <w:rStyle w:val="HTMLCode"/>
          <w:rFonts w:eastAsiaTheme="majorEastAsia"/>
        </w:rPr>
        <w:t>()</w:t>
      </w:r>
      <w:r>
        <w:t xml:space="preserve"> method breaks on malformed input and can’t guarantee memory stability during batch runs.</w:t>
      </w:r>
    </w:p>
    <w:p w14:paraId="4B8B00FC"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Migration Strategy:</w:t>
      </w:r>
      <w:r>
        <w:br/>
        <w:t>Rust binaries should replace CLI scripts immediately. They eliminate GC risk and scale cleanly in automated pipelines.</w:t>
      </w:r>
    </w:p>
    <w:p w14:paraId="2EB1B105" w14:textId="6C5FAC37" w:rsidR="00C956C2" w:rsidRDefault="00C956C2" w:rsidP="00C956C2">
      <w:pPr>
        <w:spacing w:after="0"/>
      </w:pPr>
    </w:p>
    <w:p w14:paraId="71E0CEC0" w14:textId="77777777" w:rsidR="00C956C2" w:rsidRDefault="00C956C2" w:rsidP="00C956C2">
      <w:pPr>
        <w:pStyle w:val="Heading3"/>
      </w:pPr>
      <w:bookmarkStart w:id="20" w:name="_Toc197696046"/>
      <w:r>
        <w:rPr>
          <w:rFonts w:ascii="Segoe UI Emoji" w:hAnsi="Segoe UI Emoji" w:cs="Segoe UI Emoji"/>
        </w:rPr>
        <w:t>🔹</w:t>
      </w:r>
      <w:r>
        <w:t xml:space="preserve"> Batch Age Group Counter</w:t>
      </w:r>
      <w:bookmarkEnd w:id="20"/>
    </w:p>
    <w:p w14:paraId="586895F5" w14:textId="77777777" w:rsidR="00C956C2" w:rsidRDefault="00C956C2" w:rsidP="00C956C2">
      <w:pPr>
        <w:spacing w:before="100" w:beforeAutospacing="1" w:after="100" w:afterAutospacing="1"/>
      </w:pPr>
      <w:r>
        <w:rPr>
          <w:rStyle w:val="Strong"/>
        </w:rPr>
        <w:t>Files:</w:t>
      </w:r>
      <w:r>
        <w:t xml:space="preserve"> </w:t>
      </w:r>
      <w:r>
        <w:rPr>
          <w:rStyle w:val="HTMLCode"/>
          <w:rFonts w:eastAsiaTheme="majorEastAsia"/>
        </w:rPr>
        <w:t>batch_job.rs</w:t>
      </w:r>
      <w:r>
        <w:t xml:space="preserve"> / </w:t>
      </w:r>
      <w:proofErr w:type="spellStart"/>
      <w:r>
        <w:rPr>
          <w:rStyle w:val="HTMLCode"/>
          <w:rFonts w:eastAsiaTheme="majorEastAsia"/>
        </w:rPr>
        <w:t>BatchJob.cs</w:t>
      </w:r>
      <w:proofErr w:type="spellEnd"/>
      <w:r>
        <w:br/>
      </w:r>
      <w:r>
        <w:rPr>
          <w:rStyle w:val="Strong"/>
        </w:rPr>
        <w:t>Client Fit:</w:t>
      </w:r>
      <w:r>
        <w:t xml:space="preserve"> Monolith Extension Teams</w:t>
      </w:r>
    </w:p>
    <w:p w14:paraId="3F4DBBBC" w14:textId="77777777" w:rsidR="00C956C2" w:rsidRDefault="00C956C2" w:rsidP="00C956C2">
      <w:pPr>
        <w:spacing w:before="100" w:beforeAutospacing="1" w:after="100" w:afterAutospacing="1"/>
      </w:pPr>
      <w:r>
        <w:rPr>
          <w:rStyle w:val="Strong"/>
          <w:rFonts w:ascii="Segoe UI Emoji" w:hAnsi="Segoe UI Emoji" w:cs="Segoe UI Emoji"/>
        </w:rPr>
        <w:lastRenderedPageBreak/>
        <w:t>⚙️</w:t>
      </w:r>
      <w:r>
        <w:rPr>
          <w:rStyle w:val="Strong"/>
        </w:rPr>
        <w:t xml:space="preserve"> Task:</w:t>
      </w:r>
      <w:r>
        <w:br/>
        <w:t>Load CSV into memory, group users by age range, count totals, write summary.</w:t>
      </w:r>
    </w:p>
    <w:p w14:paraId="2427EC12" w14:textId="77777777" w:rsidR="00C956C2" w:rsidRDefault="00C956C2" w:rsidP="00C956C2">
      <w:pPr>
        <w:spacing w:before="100" w:beforeAutospacing="1" w:after="100" w:afterAutospacing="1"/>
      </w:pPr>
      <w:r>
        <w:rPr>
          <w:rStyle w:val="Strong"/>
          <w:rFonts w:ascii="Segoe UI Symbol" w:hAnsi="Segoe UI Symbol" w:cs="Segoe UI Symbol"/>
        </w:rPr>
        <w:t>🛠</w:t>
      </w:r>
      <w:r>
        <w:rPr>
          <w:rStyle w:val="Strong"/>
        </w:rPr>
        <w:t xml:space="preserve"> Implementation Differences:</w:t>
      </w:r>
    </w:p>
    <w:p w14:paraId="2A984109" w14:textId="77777777" w:rsidR="00C956C2" w:rsidRDefault="00C956C2" w:rsidP="00C956C2">
      <w:pPr>
        <w:numPr>
          <w:ilvl w:val="0"/>
          <w:numId w:val="24"/>
        </w:numPr>
        <w:spacing w:before="100" w:beforeAutospacing="1" w:after="100" w:afterAutospacing="1" w:line="240" w:lineRule="auto"/>
      </w:pPr>
      <w:r>
        <w:rPr>
          <w:rStyle w:val="Strong"/>
        </w:rPr>
        <w:t>C#:</w:t>
      </w:r>
      <w:r>
        <w:t xml:space="preserve"> Uses </w:t>
      </w:r>
      <w:proofErr w:type="spellStart"/>
      <w:r>
        <w:rPr>
          <w:rStyle w:val="HTMLCode"/>
          <w:rFonts w:eastAsiaTheme="majorEastAsia"/>
        </w:rPr>
        <w:t>CsvHelper</w:t>
      </w:r>
      <w:proofErr w:type="spellEnd"/>
      <w:r>
        <w:t xml:space="preserve"> and </w:t>
      </w:r>
      <w:r>
        <w:rPr>
          <w:rStyle w:val="HTMLCode"/>
          <w:rFonts w:eastAsiaTheme="majorEastAsia"/>
        </w:rPr>
        <w:t>Dictionary&lt;string, int&gt;</w:t>
      </w:r>
      <w:r>
        <w:t>. Internally boxes values and triggers GC during resizing.</w:t>
      </w:r>
    </w:p>
    <w:p w14:paraId="2E03CF96" w14:textId="77777777" w:rsidR="00C956C2" w:rsidRDefault="00C956C2" w:rsidP="00C956C2">
      <w:pPr>
        <w:numPr>
          <w:ilvl w:val="0"/>
          <w:numId w:val="24"/>
        </w:numPr>
        <w:spacing w:before="100" w:beforeAutospacing="1" w:after="100" w:afterAutospacing="1" w:line="240" w:lineRule="auto"/>
      </w:pPr>
      <w:r>
        <w:rPr>
          <w:rStyle w:val="Strong"/>
        </w:rPr>
        <w:t>Rust:</w:t>
      </w:r>
      <w:r>
        <w:t xml:space="preserve"> Uses </w:t>
      </w:r>
      <w:r>
        <w:rPr>
          <w:rStyle w:val="HTMLCode"/>
          <w:rFonts w:eastAsiaTheme="majorEastAsia"/>
        </w:rPr>
        <w:t>csv</w:t>
      </w:r>
      <w:r>
        <w:t xml:space="preserve"> and </w:t>
      </w:r>
      <w:proofErr w:type="spellStart"/>
      <w:r>
        <w:rPr>
          <w:rStyle w:val="HTMLCode"/>
          <w:rFonts w:eastAsiaTheme="majorEastAsia"/>
        </w:rPr>
        <w:t>BTreeMap</w:t>
      </w:r>
      <w:proofErr w:type="spellEnd"/>
      <w:r>
        <w:t>, which allocates in-place and keeps memory predictable.</w:t>
      </w:r>
    </w:p>
    <w:p w14:paraId="633F74BF"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Benchmark Result:</w:t>
      </w:r>
      <w:r>
        <w:br/>
        <w:t xml:space="preserve">Rust was </w:t>
      </w:r>
      <w:r>
        <w:rPr>
          <w:rStyle w:val="Strong"/>
        </w:rPr>
        <w:t>3.6× faster</w:t>
      </w:r>
      <w:r>
        <w:t xml:space="preserve">, used similar memory, and consumed </w:t>
      </w:r>
      <w:r>
        <w:rPr>
          <w:rStyle w:val="Strong"/>
        </w:rPr>
        <w:t>3× less CPU</w:t>
      </w:r>
      <w:r>
        <w:t>.</w:t>
      </w:r>
    </w:p>
    <w:p w14:paraId="146EB9A0"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Why C# Failed:</w:t>
      </w:r>
      <w:r>
        <w:br/>
        <w:t>C# relies on runtime-allocated containers and boxed operations. GC interrupts mid-aggregation, and boxed values waste cache space.</w:t>
      </w:r>
    </w:p>
    <w:p w14:paraId="76D3FABA"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Migration Strategy:</w:t>
      </w:r>
      <w:r>
        <w:br/>
        <w:t>Use Rust batch wrappers to move critical logic outside the monolith. This reduces CPU pressure without rewriting legacy internals.</w:t>
      </w:r>
    </w:p>
    <w:p w14:paraId="3D4695FA" w14:textId="6A79A8CF" w:rsidR="00C956C2" w:rsidRDefault="00C956C2" w:rsidP="00C956C2">
      <w:pPr>
        <w:spacing w:after="0"/>
      </w:pPr>
    </w:p>
    <w:p w14:paraId="57F45A95" w14:textId="77777777" w:rsidR="00C956C2" w:rsidRDefault="00C956C2" w:rsidP="00C956C2">
      <w:pPr>
        <w:pStyle w:val="Heading3"/>
      </w:pPr>
      <w:bookmarkStart w:id="21" w:name="_Toc197696047"/>
      <w:r>
        <w:rPr>
          <w:rFonts w:ascii="Segoe UI Emoji" w:hAnsi="Segoe UI Emoji" w:cs="Segoe UI Emoji"/>
        </w:rPr>
        <w:t>🔹</w:t>
      </w:r>
      <w:r>
        <w:t xml:space="preserve"> Parallel Batch Group Counter</w:t>
      </w:r>
      <w:bookmarkEnd w:id="21"/>
    </w:p>
    <w:p w14:paraId="5443D9E6" w14:textId="77777777" w:rsidR="00C956C2" w:rsidRDefault="00C956C2" w:rsidP="00C956C2">
      <w:pPr>
        <w:spacing w:before="100" w:beforeAutospacing="1" w:after="100" w:afterAutospacing="1"/>
      </w:pPr>
      <w:r>
        <w:rPr>
          <w:rStyle w:val="Strong"/>
        </w:rPr>
        <w:t>Files:</w:t>
      </w:r>
      <w:r>
        <w:t xml:space="preserve"> </w:t>
      </w:r>
      <w:r>
        <w:rPr>
          <w:rStyle w:val="HTMLCode"/>
          <w:rFonts w:eastAsiaTheme="majorEastAsia"/>
        </w:rPr>
        <w:t>batch_job_parallel.rs</w:t>
      </w:r>
      <w:r>
        <w:t xml:space="preserve"> / </w:t>
      </w:r>
      <w:proofErr w:type="spellStart"/>
      <w:r>
        <w:rPr>
          <w:rStyle w:val="HTMLCode"/>
          <w:rFonts w:eastAsiaTheme="majorEastAsia"/>
        </w:rPr>
        <w:t>BatchJobParallel.cs</w:t>
      </w:r>
      <w:proofErr w:type="spellEnd"/>
      <w:r>
        <w:br/>
      </w:r>
      <w:r>
        <w:rPr>
          <w:rStyle w:val="Strong"/>
        </w:rPr>
        <w:t>Client Fit:</w:t>
      </w:r>
      <w:r>
        <w:t xml:space="preserve"> Monolith Extension Teams (scalable workloads)</w:t>
      </w:r>
    </w:p>
    <w:p w14:paraId="4A0B293E"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Task:</w:t>
      </w:r>
      <w:r>
        <w:br/>
        <w:t>Same grouping as above, executed in parallel.</w:t>
      </w:r>
    </w:p>
    <w:p w14:paraId="2939FD73" w14:textId="77777777" w:rsidR="00C956C2" w:rsidRDefault="00C956C2" w:rsidP="00C956C2">
      <w:pPr>
        <w:spacing w:before="100" w:beforeAutospacing="1" w:after="100" w:afterAutospacing="1"/>
      </w:pPr>
      <w:r>
        <w:rPr>
          <w:rStyle w:val="Strong"/>
          <w:rFonts w:ascii="Segoe UI Symbol" w:hAnsi="Segoe UI Symbol" w:cs="Segoe UI Symbol"/>
        </w:rPr>
        <w:t>🛠</w:t>
      </w:r>
      <w:r>
        <w:rPr>
          <w:rStyle w:val="Strong"/>
        </w:rPr>
        <w:t xml:space="preserve"> Implementation Differences:</w:t>
      </w:r>
    </w:p>
    <w:p w14:paraId="30BCFB05" w14:textId="77777777" w:rsidR="00C956C2" w:rsidRDefault="00C956C2" w:rsidP="00C956C2">
      <w:pPr>
        <w:numPr>
          <w:ilvl w:val="0"/>
          <w:numId w:val="25"/>
        </w:numPr>
        <w:spacing w:before="100" w:beforeAutospacing="1" w:after="100" w:afterAutospacing="1" w:line="240" w:lineRule="auto"/>
      </w:pPr>
      <w:r>
        <w:rPr>
          <w:rStyle w:val="Strong"/>
        </w:rPr>
        <w:t>C#:</w:t>
      </w:r>
      <w:r>
        <w:t xml:space="preserve"> Uses </w:t>
      </w:r>
      <w:proofErr w:type="spellStart"/>
      <w:r>
        <w:rPr>
          <w:rStyle w:val="HTMLCode"/>
          <w:rFonts w:eastAsiaTheme="majorEastAsia"/>
        </w:rPr>
        <w:t>Parallel.ForEach</w:t>
      </w:r>
      <w:proofErr w:type="spellEnd"/>
      <w:r>
        <w:t xml:space="preserve"> and </w:t>
      </w:r>
      <w:proofErr w:type="spellStart"/>
      <w:r>
        <w:rPr>
          <w:rStyle w:val="HTMLCode"/>
          <w:rFonts w:eastAsiaTheme="majorEastAsia"/>
        </w:rPr>
        <w:t>ConcurrentDictionary</w:t>
      </w:r>
      <w:proofErr w:type="spellEnd"/>
      <w:r>
        <w:t>. Lock contention and context switching degrade scalability.</w:t>
      </w:r>
    </w:p>
    <w:p w14:paraId="5CF6CB47" w14:textId="77777777" w:rsidR="00C956C2" w:rsidRDefault="00C956C2" w:rsidP="00C956C2">
      <w:pPr>
        <w:numPr>
          <w:ilvl w:val="0"/>
          <w:numId w:val="25"/>
        </w:numPr>
        <w:spacing w:before="100" w:beforeAutospacing="1" w:after="100" w:afterAutospacing="1" w:line="240" w:lineRule="auto"/>
      </w:pPr>
      <w:r>
        <w:rPr>
          <w:rStyle w:val="Strong"/>
        </w:rPr>
        <w:t>Rust:</w:t>
      </w:r>
      <w:r>
        <w:t xml:space="preserve"> Uses </w:t>
      </w:r>
      <w:r>
        <w:rPr>
          <w:rStyle w:val="HTMLCode"/>
          <w:rFonts w:eastAsiaTheme="majorEastAsia"/>
        </w:rPr>
        <w:t>rayon</w:t>
      </w:r>
      <w:r>
        <w:t xml:space="preserve"> and </w:t>
      </w:r>
      <w:r>
        <w:rPr>
          <w:rStyle w:val="HTMLCode"/>
          <w:rFonts w:eastAsiaTheme="majorEastAsia"/>
        </w:rPr>
        <w:t>reduce</w:t>
      </w:r>
      <w:r>
        <w:t xml:space="preserve"> to parallelize safely, without locks or shared memory overhead.</w:t>
      </w:r>
    </w:p>
    <w:p w14:paraId="02E1422E"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Benchmark Result:</w:t>
      </w:r>
      <w:r>
        <w:br/>
        <w:t xml:space="preserve">Rust was </w:t>
      </w:r>
      <w:r>
        <w:rPr>
          <w:rStyle w:val="Strong"/>
        </w:rPr>
        <w:t>2.5× faster</w:t>
      </w:r>
      <w:r>
        <w:t xml:space="preserve">, used </w:t>
      </w:r>
      <w:r>
        <w:rPr>
          <w:rStyle w:val="Strong"/>
        </w:rPr>
        <w:t>7× less memory</w:t>
      </w:r>
      <w:r>
        <w:t xml:space="preserve">, and had </w:t>
      </w:r>
      <w:r>
        <w:rPr>
          <w:rStyle w:val="Strong"/>
        </w:rPr>
        <w:t>4× lower CPU time</w:t>
      </w:r>
      <w:r>
        <w:t>.</w:t>
      </w:r>
    </w:p>
    <w:p w14:paraId="16B49AF5"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Why C# Failed:</w:t>
      </w:r>
      <w:r>
        <w:br/>
        <w:t>C# concurrency is GC-bound and requires synchronization. Parallel threads compete for memory and lock access, causing jitter and memory bloat.</w:t>
      </w:r>
    </w:p>
    <w:p w14:paraId="29A95DFB" w14:textId="77777777" w:rsidR="00C956C2" w:rsidRDefault="00C956C2" w:rsidP="00C956C2">
      <w:pPr>
        <w:spacing w:before="100" w:beforeAutospacing="1" w:after="100" w:afterAutospacing="1"/>
      </w:pPr>
      <w:r>
        <w:rPr>
          <w:rStyle w:val="Strong"/>
          <w:rFonts w:ascii="Segoe UI Emoji" w:hAnsi="Segoe UI Emoji" w:cs="Segoe UI Emoji"/>
        </w:rPr>
        <w:lastRenderedPageBreak/>
        <w:t>📈</w:t>
      </w:r>
      <w:r>
        <w:rPr>
          <w:rStyle w:val="Strong"/>
        </w:rPr>
        <w:t xml:space="preserve"> Migration Strategy:</w:t>
      </w:r>
      <w:r>
        <w:br/>
        <w:t>For high-volume jobs, Rust parallel tools scale with less risk and better performance. Integrate where C# parallelism plateaus.</w:t>
      </w:r>
    </w:p>
    <w:p w14:paraId="618740C5" w14:textId="76CD4382" w:rsidR="00C956C2" w:rsidRDefault="00C956C2" w:rsidP="00C956C2">
      <w:pPr>
        <w:spacing w:after="0"/>
      </w:pPr>
    </w:p>
    <w:p w14:paraId="1CCCB690" w14:textId="77777777" w:rsidR="00C956C2" w:rsidRDefault="00C956C2" w:rsidP="00C956C2">
      <w:pPr>
        <w:pStyle w:val="Heading3"/>
      </w:pPr>
      <w:bookmarkStart w:id="22" w:name="_Toc197696048"/>
      <w:r>
        <w:rPr>
          <w:rFonts w:ascii="Segoe UI Emoji" w:hAnsi="Segoe UI Emoji" w:cs="Segoe UI Emoji"/>
        </w:rPr>
        <w:t>🔹</w:t>
      </w:r>
      <w:r>
        <w:t xml:space="preserve"> API Backend Teams </w:t>
      </w:r>
      <w:r>
        <w:rPr>
          <w:rStyle w:val="Emphasis"/>
        </w:rPr>
        <w:t>(Future Scope)</w:t>
      </w:r>
      <w:bookmarkEnd w:id="22"/>
    </w:p>
    <w:p w14:paraId="7484627D" w14:textId="77777777" w:rsidR="00C956C2" w:rsidRDefault="00C956C2" w:rsidP="00C956C2">
      <w:pPr>
        <w:spacing w:before="100" w:beforeAutospacing="1" w:after="100" w:afterAutospacing="1"/>
      </w:pPr>
      <w:r>
        <w:rPr>
          <w:rStyle w:val="Strong"/>
        </w:rPr>
        <w:t>Files:</w:t>
      </w:r>
      <w:r>
        <w:t xml:space="preserve"> </w:t>
      </w:r>
      <w:r>
        <w:rPr>
          <w:rStyle w:val="Emphasis"/>
        </w:rPr>
        <w:t>(No benchmarked tool)</w:t>
      </w:r>
      <w:r>
        <w:br/>
      </w:r>
      <w:r>
        <w:rPr>
          <w:rStyle w:val="Strong"/>
        </w:rPr>
        <w:t>Client Fit:</w:t>
      </w:r>
      <w:r>
        <w:t xml:space="preserve"> API Backend Teams</w:t>
      </w:r>
    </w:p>
    <w:p w14:paraId="15C34DBF" w14:textId="77777777" w:rsidR="00C956C2" w:rsidRDefault="00C956C2" w:rsidP="00C956C2">
      <w:pPr>
        <w:spacing w:before="100" w:beforeAutospacing="1" w:after="100" w:afterAutospacing="1"/>
      </w:pPr>
      <w:r>
        <w:rPr>
          <w:rStyle w:val="Strong"/>
          <w:rFonts w:ascii="Segoe UI Emoji" w:hAnsi="Segoe UI Emoji" w:cs="Segoe UI Emoji"/>
        </w:rPr>
        <w:t>⚙️</w:t>
      </w:r>
      <w:r>
        <w:rPr>
          <w:rStyle w:val="Strong"/>
        </w:rPr>
        <w:t xml:space="preserve"> Task:</w:t>
      </w:r>
      <w:r>
        <w:br/>
        <w:t>Not implemented.</w:t>
      </w:r>
    </w:p>
    <w:p w14:paraId="7D7A277E" w14:textId="77777777" w:rsidR="00C956C2" w:rsidRDefault="00C956C2">
      <w:pPr>
        <w:rPr>
          <w:rFonts w:cstheme="minorHAnsi"/>
        </w:rPr>
      </w:pPr>
    </w:p>
    <w:p w14:paraId="333DE53B" w14:textId="77777777" w:rsidR="00F27763" w:rsidRDefault="00F27763" w:rsidP="00F27763">
      <w:pPr>
        <w:pStyle w:val="Heading2"/>
      </w:pPr>
      <w:bookmarkStart w:id="23" w:name="_Toc197696049"/>
      <w:r>
        <w:t>Conclusion</w:t>
      </w:r>
      <w:bookmarkEnd w:id="23"/>
    </w:p>
    <w:p w14:paraId="2E9B7DEF" w14:textId="07EBDB90" w:rsidR="00F27763" w:rsidRDefault="00F27763" w:rsidP="00A8677E">
      <w:pPr>
        <w:jc w:val="both"/>
      </w:pPr>
      <w:r>
        <w:t>The benchmarks confirm that Rust delivers consistent, measurable improvements over C# across all tested tools. Each Rust implementation reduced execution time, memory use, and CPU load without sacrificing safety or output accuracy. These gains are not theoretical — they directly align with specific problems reported by developers working on internal scripts, fragile batch jobs, and concurrency-heavy pipelines.</w:t>
      </w:r>
    </w:p>
    <w:p w14:paraId="5A34E086" w14:textId="7E52DAE8" w:rsidR="00F27763" w:rsidRDefault="00F27763" w:rsidP="00A8677E">
      <w:pPr>
        <w:jc w:val="both"/>
      </w:pPr>
      <w:r>
        <w:t>The mapping shows exactly where Rust can replace or wrap existing tools, and what kind of return each client archetype can expect. Internal tooling offers immediate migration wins with low effort. Batch jobs benefit from externalization and safe parallelism. API services remain a future target, but Rust’s async model shows strong potential.</w:t>
      </w:r>
    </w:p>
    <w:p w14:paraId="61FEC383" w14:textId="39966945" w:rsidR="003B2BE0" w:rsidRDefault="00F27763" w:rsidP="00F27763">
      <w:pPr>
        <w:jc w:val="both"/>
      </w:pPr>
      <w:r>
        <w:t xml:space="preserve">This chapter translates benchmarks into action. It provides the technical foundation for the migration strategies presented in the next section. </w:t>
      </w:r>
      <w:r w:rsidR="003B2BE0">
        <w:br w:type="page"/>
      </w:r>
    </w:p>
    <w:p w14:paraId="4C5C5034" w14:textId="5A576533" w:rsidR="00AA7DB1" w:rsidRDefault="00AA7DB1" w:rsidP="00570EFA">
      <w:pPr>
        <w:pStyle w:val="Heading1"/>
      </w:pPr>
      <w:bookmarkStart w:id="24" w:name="_Toc197696050"/>
      <w:r w:rsidRPr="001D7838">
        <w:lastRenderedPageBreak/>
        <w:t>4. Migration Strategy Recommendations</w:t>
      </w:r>
      <w:bookmarkEnd w:id="24"/>
    </w:p>
    <w:p w14:paraId="4517F084" w14:textId="707DB4B2" w:rsidR="00ED6B73" w:rsidRDefault="007315D0" w:rsidP="00A94C5E">
      <w:pPr>
        <w:jc w:val="both"/>
      </w:pPr>
      <w:r w:rsidRPr="007315D0">
        <w:t>This chapter maps each benchmarked Rust tool to a concrete migration action. It shows which tools should be replaced, deferred, or phased in based on performance gains, risk level, team ownership, and system constraints. We focus on tools that solve real problems—GC instability, memory bloat, and concurrency failure—and prioritize those that can be deployed without disrupting core systems. The goal is to enable fast, safe adoption of Rust where it delivers immediate value, starting with internal CLI scripts and progressing toward batch integration.</w:t>
      </w:r>
    </w:p>
    <w:p w14:paraId="47B8F1C7" w14:textId="77777777" w:rsidR="00A94C5E" w:rsidRPr="007315D0" w:rsidRDefault="00A94C5E" w:rsidP="00A94C5E">
      <w:pPr>
        <w:jc w:val="both"/>
      </w:pPr>
    </w:p>
    <w:p w14:paraId="43609DFC" w14:textId="4726EA1A" w:rsidR="00726D79" w:rsidRDefault="00F83EAD" w:rsidP="00ED6B73">
      <w:pPr>
        <w:pStyle w:val="Heading2"/>
      </w:pPr>
      <w:r>
        <w:t xml:space="preserve"> </w:t>
      </w:r>
      <w:bookmarkStart w:id="25" w:name="_Toc197696051"/>
      <w:r w:rsidR="00ED6B73" w:rsidRPr="00ED6B73">
        <w:t>4.1 Strategic Migration Criteria</w:t>
      </w:r>
      <w:r w:rsidR="00ED6B73">
        <w:t>.</w:t>
      </w:r>
      <w:bookmarkEnd w:id="25"/>
    </w:p>
    <w:p w14:paraId="1C9A2AE4" w14:textId="79C18D77" w:rsidR="00ED6B73" w:rsidRDefault="00ED6B73" w:rsidP="00ED6B73">
      <w:pPr>
        <w:jc w:val="both"/>
      </w:pPr>
      <w:r w:rsidRPr="00ED6B73">
        <w:t>This section defines the evaluation logic used to prioritize Rust migration targets. These criteria ensure that tool selection isn’t based on benchmark results alone, but on real-world fit, system risk, and team capacity. Each criterion is derived directly from project goals and stakeholder realities. Together, they form a repeatable, evidence-based framework for migration decisions.</w:t>
      </w:r>
    </w:p>
    <w:p w14:paraId="4B276C3A" w14:textId="1F64602B" w:rsidR="00204414" w:rsidRPr="00204414" w:rsidRDefault="00204414" w:rsidP="00E2078E">
      <w:pPr>
        <w:pStyle w:val="Heading3"/>
      </w:pPr>
      <w:r w:rsidRPr="00204414">
        <w:t xml:space="preserve"> </w:t>
      </w:r>
      <w:bookmarkStart w:id="26" w:name="_Toc197696052"/>
      <w:r w:rsidRPr="00204414">
        <w:t>1. Performance Gain</w:t>
      </w:r>
      <w:bookmarkEnd w:id="26"/>
    </w:p>
    <w:p w14:paraId="1BD80128" w14:textId="77777777" w:rsidR="00204414" w:rsidRDefault="00204414" w:rsidP="00204414">
      <w:pPr>
        <w:jc w:val="both"/>
      </w:pPr>
      <w:r w:rsidRPr="00204414">
        <w:t>Measures how much Rust improves execution time, memory usage, and CPU efficiency compared to C#.</w:t>
      </w:r>
      <w:r w:rsidRPr="00204414">
        <w:br/>
        <w:t>We prioritize tools where performance gaps are significant and directly impact runtime stability, resource cost, or responsiveness.</w:t>
      </w:r>
    </w:p>
    <w:tbl>
      <w:tblPr>
        <w:tblStyle w:val="TableGridLight"/>
        <w:tblW w:w="0" w:type="auto"/>
        <w:tblCellMar>
          <w:left w:w="58" w:type="dxa"/>
          <w:right w:w="58" w:type="dxa"/>
        </w:tblCellMar>
        <w:tblLook w:val="04A0" w:firstRow="1" w:lastRow="0" w:firstColumn="1" w:lastColumn="0" w:noHBand="0" w:noVBand="1"/>
      </w:tblPr>
      <w:tblGrid>
        <w:gridCol w:w="1406"/>
        <w:gridCol w:w="4646"/>
        <w:gridCol w:w="4558"/>
      </w:tblGrid>
      <w:tr w:rsidR="00C10B3D" w:rsidRPr="00C10B3D" w14:paraId="56C6699F" w14:textId="77777777" w:rsidTr="00BB415B">
        <w:tc>
          <w:tcPr>
            <w:tcW w:w="0" w:type="auto"/>
            <w:hideMark/>
          </w:tcPr>
          <w:p w14:paraId="31812DC0" w14:textId="77777777" w:rsidR="00C10B3D" w:rsidRPr="00C10B3D" w:rsidRDefault="00C10B3D" w:rsidP="00C10B3D">
            <w:pPr>
              <w:spacing w:after="160" w:line="278" w:lineRule="auto"/>
              <w:jc w:val="both"/>
              <w:rPr>
                <w:b/>
                <w:bCs/>
                <w:sz w:val="22"/>
                <w:szCs w:val="22"/>
              </w:rPr>
            </w:pPr>
            <w:r w:rsidRPr="00C10B3D">
              <w:rPr>
                <w:b/>
                <w:bCs/>
                <w:sz w:val="22"/>
                <w:szCs w:val="22"/>
              </w:rPr>
              <w:t>Aspect</w:t>
            </w:r>
          </w:p>
        </w:tc>
        <w:tc>
          <w:tcPr>
            <w:tcW w:w="0" w:type="auto"/>
            <w:hideMark/>
          </w:tcPr>
          <w:p w14:paraId="43C4FBE3" w14:textId="77777777" w:rsidR="00C10B3D" w:rsidRPr="00C10B3D" w:rsidRDefault="00C10B3D" w:rsidP="00C10B3D">
            <w:pPr>
              <w:spacing w:after="160" w:line="278" w:lineRule="auto"/>
              <w:jc w:val="both"/>
              <w:rPr>
                <w:b/>
                <w:bCs/>
                <w:sz w:val="22"/>
                <w:szCs w:val="22"/>
              </w:rPr>
            </w:pPr>
            <w:r w:rsidRPr="00C10B3D">
              <w:rPr>
                <w:rFonts w:ascii="Segoe UI Emoji" w:hAnsi="Segoe UI Emoji" w:cs="Segoe UI Emoji"/>
                <w:b/>
                <w:bCs/>
                <w:sz w:val="22"/>
                <w:szCs w:val="22"/>
              </w:rPr>
              <w:t>⚙️</w:t>
            </w:r>
            <w:r w:rsidRPr="00C10B3D">
              <w:rPr>
                <w:b/>
                <w:bCs/>
                <w:sz w:val="22"/>
                <w:szCs w:val="22"/>
              </w:rPr>
              <w:t xml:space="preserve"> C#</w:t>
            </w:r>
          </w:p>
        </w:tc>
        <w:tc>
          <w:tcPr>
            <w:tcW w:w="0" w:type="auto"/>
            <w:hideMark/>
          </w:tcPr>
          <w:p w14:paraId="770004D5" w14:textId="77777777" w:rsidR="00C10B3D" w:rsidRPr="00C10B3D" w:rsidRDefault="00C10B3D" w:rsidP="00C10B3D">
            <w:pPr>
              <w:spacing w:after="160" w:line="278" w:lineRule="auto"/>
              <w:jc w:val="both"/>
              <w:rPr>
                <w:b/>
                <w:bCs/>
                <w:sz w:val="22"/>
                <w:szCs w:val="22"/>
              </w:rPr>
            </w:pPr>
            <w:r w:rsidRPr="00C10B3D">
              <w:rPr>
                <w:rFonts w:ascii="Segoe UI Emoji" w:hAnsi="Segoe UI Emoji" w:cs="Segoe UI Emoji"/>
                <w:b/>
                <w:bCs/>
                <w:sz w:val="22"/>
                <w:szCs w:val="22"/>
              </w:rPr>
              <w:t>🦀</w:t>
            </w:r>
            <w:r w:rsidRPr="00C10B3D">
              <w:rPr>
                <w:b/>
                <w:bCs/>
                <w:sz w:val="22"/>
                <w:szCs w:val="22"/>
              </w:rPr>
              <w:t xml:space="preserve"> Rust</w:t>
            </w:r>
          </w:p>
        </w:tc>
      </w:tr>
      <w:tr w:rsidR="00C10B3D" w:rsidRPr="00C10B3D" w14:paraId="795A55FD" w14:textId="77777777" w:rsidTr="00BB415B">
        <w:tc>
          <w:tcPr>
            <w:tcW w:w="0" w:type="auto"/>
            <w:hideMark/>
          </w:tcPr>
          <w:p w14:paraId="14CED78D" w14:textId="77777777" w:rsidR="00C10B3D" w:rsidRPr="00C10B3D" w:rsidRDefault="00C10B3D" w:rsidP="00C10B3D">
            <w:pPr>
              <w:spacing w:after="160" w:line="278" w:lineRule="auto"/>
              <w:jc w:val="both"/>
              <w:rPr>
                <w:sz w:val="22"/>
                <w:szCs w:val="22"/>
              </w:rPr>
            </w:pPr>
            <w:r w:rsidRPr="00C10B3D">
              <w:rPr>
                <w:rFonts w:ascii="Segoe UI Emoji" w:hAnsi="Segoe UI Emoji" w:cs="Segoe UI Emoji"/>
                <w:sz w:val="22"/>
                <w:szCs w:val="22"/>
              </w:rPr>
              <w:t>🔼</w:t>
            </w:r>
            <w:r w:rsidRPr="00C10B3D">
              <w:rPr>
                <w:sz w:val="22"/>
                <w:szCs w:val="22"/>
              </w:rPr>
              <w:t xml:space="preserve"> Strengths</w:t>
            </w:r>
          </w:p>
        </w:tc>
        <w:tc>
          <w:tcPr>
            <w:tcW w:w="0" w:type="auto"/>
            <w:hideMark/>
          </w:tcPr>
          <w:p w14:paraId="5E2FE715" w14:textId="77777777" w:rsidR="00C10B3D" w:rsidRPr="00C10B3D" w:rsidRDefault="00C10B3D" w:rsidP="00C10B3D">
            <w:pPr>
              <w:spacing w:after="160" w:line="278" w:lineRule="auto"/>
              <w:jc w:val="both"/>
              <w:rPr>
                <w:sz w:val="22"/>
                <w:szCs w:val="22"/>
              </w:rPr>
            </w:pPr>
            <w:r w:rsidRPr="00C10B3D">
              <w:rPr>
                <w:sz w:val="22"/>
                <w:szCs w:val="22"/>
              </w:rPr>
              <w:t>JIT compiles to optimized native code over time (with warmup), easy async handling</w:t>
            </w:r>
          </w:p>
        </w:tc>
        <w:tc>
          <w:tcPr>
            <w:tcW w:w="0" w:type="auto"/>
            <w:hideMark/>
          </w:tcPr>
          <w:p w14:paraId="6EC0E692" w14:textId="77777777" w:rsidR="00C10B3D" w:rsidRPr="00C10B3D" w:rsidRDefault="00C10B3D" w:rsidP="00C10B3D">
            <w:pPr>
              <w:spacing w:after="160" w:line="278" w:lineRule="auto"/>
              <w:jc w:val="both"/>
              <w:rPr>
                <w:sz w:val="22"/>
                <w:szCs w:val="22"/>
              </w:rPr>
            </w:pPr>
            <w:r w:rsidRPr="00C10B3D">
              <w:rPr>
                <w:sz w:val="22"/>
                <w:szCs w:val="22"/>
              </w:rPr>
              <w:t>Predictable performance, compiled ahead-of-time, no GC, high cache efficiency</w:t>
            </w:r>
          </w:p>
        </w:tc>
      </w:tr>
      <w:tr w:rsidR="00C10B3D" w:rsidRPr="00C10B3D" w14:paraId="27CE9969" w14:textId="77777777" w:rsidTr="00BB415B">
        <w:tc>
          <w:tcPr>
            <w:tcW w:w="0" w:type="auto"/>
            <w:hideMark/>
          </w:tcPr>
          <w:p w14:paraId="19A1BAEE" w14:textId="77777777" w:rsidR="00C10B3D" w:rsidRPr="00C10B3D" w:rsidRDefault="00C10B3D" w:rsidP="00C10B3D">
            <w:pPr>
              <w:spacing w:after="160" w:line="278" w:lineRule="auto"/>
              <w:jc w:val="both"/>
              <w:rPr>
                <w:sz w:val="22"/>
                <w:szCs w:val="22"/>
              </w:rPr>
            </w:pPr>
            <w:r w:rsidRPr="00C10B3D">
              <w:rPr>
                <w:rFonts w:ascii="Segoe UI Emoji" w:hAnsi="Segoe UI Emoji" w:cs="Segoe UI Emoji"/>
                <w:sz w:val="22"/>
                <w:szCs w:val="22"/>
              </w:rPr>
              <w:t>🔽</w:t>
            </w:r>
            <w:r w:rsidRPr="00C10B3D">
              <w:rPr>
                <w:sz w:val="22"/>
                <w:szCs w:val="22"/>
              </w:rPr>
              <w:t xml:space="preserve"> Weaknesses</w:t>
            </w:r>
          </w:p>
        </w:tc>
        <w:tc>
          <w:tcPr>
            <w:tcW w:w="0" w:type="auto"/>
            <w:hideMark/>
          </w:tcPr>
          <w:p w14:paraId="6C8D0537" w14:textId="77777777" w:rsidR="00C10B3D" w:rsidRPr="00C10B3D" w:rsidRDefault="00C10B3D" w:rsidP="00C10B3D">
            <w:pPr>
              <w:spacing w:after="160" w:line="278" w:lineRule="auto"/>
              <w:jc w:val="both"/>
              <w:rPr>
                <w:sz w:val="22"/>
                <w:szCs w:val="22"/>
              </w:rPr>
            </w:pPr>
            <w:r w:rsidRPr="00C10B3D">
              <w:rPr>
                <w:sz w:val="22"/>
                <w:szCs w:val="22"/>
              </w:rPr>
              <w:t>GC causes jitter, high memory overhead under load</w:t>
            </w:r>
          </w:p>
        </w:tc>
        <w:tc>
          <w:tcPr>
            <w:tcW w:w="0" w:type="auto"/>
            <w:hideMark/>
          </w:tcPr>
          <w:p w14:paraId="790DF721" w14:textId="77777777" w:rsidR="00C10B3D" w:rsidRPr="00C10B3D" w:rsidRDefault="00C10B3D" w:rsidP="00C10B3D">
            <w:pPr>
              <w:spacing w:after="160" w:line="278" w:lineRule="auto"/>
              <w:jc w:val="both"/>
              <w:rPr>
                <w:sz w:val="22"/>
                <w:szCs w:val="22"/>
              </w:rPr>
            </w:pPr>
            <w:r w:rsidRPr="00C10B3D">
              <w:rPr>
                <w:sz w:val="22"/>
                <w:szCs w:val="22"/>
              </w:rPr>
              <w:t>Compile times are longer, and memory safety checks can slow dev speed</w:t>
            </w:r>
          </w:p>
        </w:tc>
      </w:tr>
    </w:tbl>
    <w:p w14:paraId="6973740B" w14:textId="77777777" w:rsidR="00C10B3D" w:rsidRDefault="00C10B3D" w:rsidP="00204414">
      <w:pPr>
        <w:jc w:val="both"/>
      </w:pPr>
    </w:p>
    <w:p w14:paraId="426FC962" w14:textId="48B119CC" w:rsidR="00204414" w:rsidRPr="00204414" w:rsidRDefault="00204414" w:rsidP="00204414">
      <w:pPr>
        <w:jc w:val="both"/>
      </w:pPr>
      <w:r w:rsidRPr="00204414">
        <w:rPr>
          <w:b/>
          <w:bCs/>
        </w:rPr>
        <w:t>Why it matters here:</w:t>
      </w:r>
      <w:r w:rsidRPr="00204414">
        <w:t xml:space="preserve"> Tools with &gt;2× performance gains (e.g. parallel batch jobs) offer immediate operational ROI and justify early replacement.</w:t>
      </w:r>
    </w:p>
    <w:p w14:paraId="558D860C" w14:textId="2002FF7A" w:rsidR="00204414" w:rsidRPr="00204414" w:rsidRDefault="00204414" w:rsidP="00204414">
      <w:pPr>
        <w:jc w:val="both"/>
      </w:pPr>
    </w:p>
    <w:p w14:paraId="315C6535" w14:textId="68CA01F3" w:rsidR="00204414" w:rsidRPr="00204414" w:rsidRDefault="00204414" w:rsidP="00E2078E">
      <w:pPr>
        <w:pStyle w:val="Heading3"/>
      </w:pPr>
      <w:r w:rsidRPr="00204414">
        <w:t xml:space="preserve"> </w:t>
      </w:r>
      <w:bookmarkStart w:id="27" w:name="_Toc197696053"/>
      <w:r w:rsidRPr="00204414">
        <w:t>2. Code Isolation and Ownership</w:t>
      </w:r>
      <w:bookmarkEnd w:id="27"/>
    </w:p>
    <w:p w14:paraId="7FE956FF" w14:textId="40B640CD" w:rsidR="00204414" w:rsidRDefault="00204414" w:rsidP="00732A90">
      <w:pPr>
        <w:jc w:val="both"/>
      </w:pPr>
      <w:r w:rsidRPr="00204414">
        <w:t>Assesses whether the tool is modular and controlled by a single team without dependencies on shared or fragile systems.</w:t>
      </w:r>
      <w:r w:rsidR="00732A90">
        <w:t xml:space="preserve"> </w:t>
      </w:r>
      <w:r w:rsidRPr="00204414">
        <w:t>Tools that run as standalone binaries or CI scripts score high; embedded or cross-cutting logic scores low.</w:t>
      </w:r>
    </w:p>
    <w:tbl>
      <w:tblPr>
        <w:tblStyle w:val="TableGridLight"/>
        <w:tblW w:w="0" w:type="auto"/>
        <w:tblCellMar>
          <w:left w:w="58" w:type="dxa"/>
          <w:right w:w="58" w:type="dxa"/>
        </w:tblCellMar>
        <w:tblLook w:val="04A0" w:firstRow="1" w:lastRow="0" w:firstColumn="1" w:lastColumn="0" w:noHBand="0" w:noVBand="1"/>
      </w:tblPr>
      <w:tblGrid>
        <w:gridCol w:w="1409"/>
        <w:gridCol w:w="4505"/>
        <w:gridCol w:w="4696"/>
      </w:tblGrid>
      <w:tr w:rsidR="00FD4664" w:rsidRPr="00FD4664" w14:paraId="7B246056" w14:textId="77777777" w:rsidTr="00BB415B">
        <w:tc>
          <w:tcPr>
            <w:tcW w:w="0" w:type="auto"/>
            <w:hideMark/>
          </w:tcPr>
          <w:p w14:paraId="03F6B6D0" w14:textId="77777777" w:rsidR="00FD4664" w:rsidRPr="00FD4664" w:rsidRDefault="00FD4664" w:rsidP="00FD4664">
            <w:pPr>
              <w:spacing w:after="160" w:line="278" w:lineRule="auto"/>
              <w:jc w:val="both"/>
              <w:rPr>
                <w:b/>
                <w:bCs/>
                <w:sz w:val="22"/>
                <w:szCs w:val="22"/>
              </w:rPr>
            </w:pPr>
            <w:r w:rsidRPr="00FD4664">
              <w:rPr>
                <w:b/>
                <w:bCs/>
                <w:sz w:val="22"/>
                <w:szCs w:val="22"/>
              </w:rPr>
              <w:t>Aspect</w:t>
            </w:r>
          </w:p>
        </w:tc>
        <w:tc>
          <w:tcPr>
            <w:tcW w:w="0" w:type="auto"/>
            <w:hideMark/>
          </w:tcPr>
          <w:p w14:paraId="2AD008F4" w14:textId="77777777" w:rsidR="00FD4664" w:rsidRPr="00FD4664" w:rsidRDefault="00FD4664" w:rsidP="00FD4664">
            <w:pPr>
              <w:spacing w:after="160" w:line="278" w:lineRule="auto"/>
              <w:jc w:val="both"/>
              <w:rPr>
                <w:b/>
                <w:bCs/>
                <w:sz w:val="22"/>
                <w:szCs w:val="22"/>
              </w:rPr>
            </w:pPr>
            <w:r w:rsidRPr="00FD4664">
              <w:rPr>
                <w:rFonts w:ascii="Segoe UI Emoji" w:hAnsi="Segoe UI Emoji" w:cs="Segoe UI Emoji"/>
                <w:b/>
                <w:bCs/>
                <w:sz w:val="22"/>
                <w:szCs w:val="22"/>
              </w:rPr>
              <w:t>⚙️</w:t>
            </w:r>
            <w:r w:rsidRPr="00FD4664">
              <w:rPr>
                <w:b/>
                <w:bCs/>
                <w:sz w:val="22"/>
                <w:szCs w:val="22"/>
              </w:rPr>
              <w:t xml:space="preserve"> C#</w:t>
            </w:r>
          </w:p>
        </w:tc>
        <w:tc>
          <w:tcPr>
            <w:tcW w:w="0" w:type="auto"/>
            <w:hideMark/>
          </w:tcPr>
          <w:p w14:paraId="09F445BF" w14:textId="77777777" w:rsidR="00FD4664" w:rsidRPr="00FD4664" w:rsidRDefault="00FD4664" w:rsidP="00FD4664">
            <w:pPr>
              <w:spacing w:after="160" w:line="278" w:lineRule="auto"/>
              <w:jc w:val="both"/>
              <w:rPr>
                <w:b/>
                <w:bCs/>
                <w:sz w:val="22"/>
                <w:szCs w:val="22"/>
              </w:rPr>
            </w:pPr>
            <w:r w:rsidRPr="00FD4664">
              <w:rPr>
                <w:rFonts w:ascii="Segoe UI Emoji" w:hAnsi="Segoe UI Emoji" w:cs="Segoe UI Emoji"/>
                <w:b/>
                <w:bCs/>
                <w:sz w:val="22"/>
                <w:szCs w:val="22"/>
              </w:rPr>
              <w:t>🦀</w:t>
            </w:r>
            <w:r w:rsidRPr="00FD4664">
              <w:rPr>
                <w:b/>
                <w:bCs/>
                <w:sz w:val="22"/>
                <w:szCs w:val="22"/>
              </w:rPr>
              <w:t xml:space="preserve"> Rust</w:t>
            </w:r>
          </w:p>
        </w:tc>
      </w:tr>
      <w:tr w:rsidR="00FD4664" w:rsidRPr="00FD4664" w14:paraId="2616A0D3" w14:textId="77777777" w:rsidTr="00BB415B">
        <w:tc>
          <w:tcPr>
            <w:tcW w:w="0" w:type="auto"/>
            <w:hideMark/>
          </w:tcPr>
          <w:p w14:paraId="3D90CD09" w14:textId="77777777" w:rsidR="00FD4664" w:rsidRPr="00FD4664" w:rsidRDefault="00FD4664" w:rsidP="00FD4664">
            <w:pPr>
              <w:spacing w:after="160" w:line="278" w:lineRule="auto"/>
              <w:jc w:val="both"/>
              <w:rPr>
                <w:sz w:val="22"/>
                <w:szCs w:val="22"/>
              </w:rPr>
            </w:pPr>
            <w:r w:rsidRPr="00FD4664">
              <w:rPr>
                <w:rFonts w:ascii="Segoe UI Emoji" w:hAnsi="Segoe UI Emoji" w:cs="Segoe UI Emoji"/>
                <w:sz w:val="22"/>
                <w:szCs w:val="22"/>
              </w:rPr>
              <w:t>🔼</w:t>
            </w:r>
            <w:r w:rsidRPr="00FD4664">
              <w:rPr>
                <w:sz w:val="22"/>
                <w:szCs w:val="22"/>
              </w:rPr>
              <w:t xml:space="preserve"> Strengths</w:t>
            </w:r>
          </w:p>
        </w:tc>
        <w:tc>
          <w:tcPr>
            <w:tcW w:w="0" w:type="auto"/>
            <w:hideMark/>
          </w:tcPr>
          <w:p w14:paraId="7716AD9B" w14:textId="77777777" w:rsidR="00FD4664" w:rsidRPr="00FD4664" w:rsidRDefault="00FD4664" w:rsidP="00FD4664">
            <w:pPr>
              <w:spacing w:after="160" w:line="278" w:lineRule="auto"/>
              <w:jc w:val="both"/>
              <w:rPr>
                <w:sz w:val="22"/>
                <w:szCs w:val="22"/>
              </w:rPr>
            </w:pPr>
            <w:r w:rsidRPr="00FD4664">
              <w:rPr>
                <w:sz w:val="22"/>
                <w:szCs w:val="22"/>
              </w:rPr>
              <w:t>Widely used inside monoliths, deeply integrated with .NET systems</w:t>
            </w:r>
          </w:p>
        </w:tc>
        <w:tc>
          <w:tcPr>
            <w:tcW w:w="0" w:type="auto"/>
            <w:hideMark/>
          </w:tcPr>
          <w:p w14:paraId="3C0EFD42" w14:textId="77777777" w:rsidR="00FD4664" w:rsidRPr="00FD4664" w:rsidRDefault="00FD4664" w:rsidP="00FD4664">
            <w:pPr>
              <w:spacing w:after="160" w:line="278" w:lineRule="auto"/>
              <w:jc w:val="both"/>
              <w:rPr>
                <w:sz w:val="22"/>
                <w:szCs w:val="22"/>
              </w:rPr>
            </w:pPr>
            <w:r w:rsidRPr="00FD4664">
              <w:rPr>
                <w:sz w:val="22"/>
                <w:szCs w:val="22"/>
              </w:rPr>
              <w:t>Ideal for standalone tools, can run as external binaries, avoids dependency hell</w:t>
            </w:r>
          </w:p>
        </w:tc>
      </w:tr>
      <w:tr w:rsidR="00FD4664" w:rsidRPr="00FD4664" w14:paraId="1E4D48CF" w14:textId="77777777" w:rsidTr="00BB415B">
        <w:tc>
          <w:tcPr>
            <w:tcW w:w="0" w:type="auto"/>
            <w:hideMark/>
          </w:tcPr>
          <w:p w14:paraId="4D247BF1" w14:textId="77777777" w:rsidR="00FD4664" w:rsidRPr="00FD4664" w:rsidRDefault="00FD4664" w:rsidP="00FD4664">
            <w:pPr>
              <w:spacing w:after="160" w:line="278" w:lineRule="auto"/>
              <w:jc w:val="both"/>
              <w:rPr>
                <w:sz w:val="22"/>
                <w:szCs w:val="22"/>
              </w:rPr>
            </w:pPr>
            <w:r w:rsidRPr="00FD4664">
              <w:rPr>
                <w:rFonts w:ascii="Segoe UI Emoji" w:hAnsi="Segoe UI Emoji" w:cs="Segoe UI Emoji"/>
                <w:sz w:val="22"/>
                <w:szCs w:val="22"/>
              </w:rPr>
              <w:lastRenderedPageBreak/>
              <w:t>🔽</w:t>
            </w:r>
            <w:r w:rsidRPr="00FD4664">
              <w:rPr>
                <w:sz w:val="22"/>
                <w:szCs w:val="22"/>
              </w:rPr>
              <w:t xml:space="preserve"> Weaknesses</w:t>
            </w:r>
          </w:p>
        </w:tc>
        <w:tc>
          <w:tcPr>
            <w:tcW w:w="0" w:type="auto"/>
            <w:hideMark/>
          </w:tcPr>
          <w:p w14:paraId="0BB3BCB9" w14:textId="77777777" w:rsidR="00FD4664" w:rsidRPr="00FD4664" w:rsidRDefault="00FD4664" w:rsidP="00FD4664">
            <w:pPr>
              <w:spacing w:after="160" w:line="278" w:lineRule="auto"/>
              <w:jc w:val="both"/>
              <w:rPr>
                <w:sz w:val="22"/>
                <w:szCs w:val="22"/>
              </w:rPr>
            </w:pPr>
            <w:r w:rsidRPr="00FD4664">
              <w:rPr>
                <w:sz w:val="22"/>
                <w:szCs w:val="22"/>
              </w:rPr>
              <w:t>Code is often deeply coupled to shared business logic, making it risky to extract</w:t>
            </w:r>
          </w:p>
        </w:tc>
        <w:tc>
          <w:tcPr>
            <w:tcW w:w="0" w:type="auto"/>
            <w:hideMark/>
          </w:tcPr>
          <w:p w14:paraId="095BB577" w14:textId="77777777" w:rsidR="00FD4664" w:rsidRPr="00FD4664" w:rsidRDefault="00FD4664" w:rsidP="00FD4664">
            <w:pPr>
              <w:spacing w:after="160" w:line="278" w:lineRule="auto"/>
              <w:jc w:val="both"/>
              <w:rPr>
                <w:sz w:val="22"/>
                <w:szCs w:val="22"/>
              </w:rPr>
            </w:pPr>
            <w:r w:rsidRPr="00FD4664">
              <w:rPr>
                <w:sz w:val="22"/>
                <w:szCs w:val="22"/>
              </w:rPr>
              <w:t>Poor fit if integration requires direct in-process replacement or runtime reflection</w:t>
            </w:r>
          </w:p>
        </w:tc>
      </w:tr>
    </w:tbl>
    <w:p w14:paraId="62BD2E1D" w14:textId="77777777" w:rsidR="00FD4664" w:rsidRDefault="00FD4664" w:rsidP="00204414">
      <w:pPr>
        <w:jc w:val="both"/>
      </w:pPr>
    </w:p>
    <w:p w14:paraId="40A37CD8" w14:textId="35BB63AE" w:rsidR="00204414" w:rsidRPr="00204414" w:rsidRDefault="00204414" w:rsidP="00204414">
      <w:pPr>
        <w:jc w:val="both"/>
      </w:pPr>
      <w:r w:rsidRPr="00204414">
        <w:rPr>
          <w:b/>
          <w:bCs/>
        </w:rPr>
        <w:t>Why it matters here:</w:t>
      </w:r>
      <w:r w:rsidRPr="00204414">
        <w:t xml:space="preserve"> Internal CLI tools are fully owned and easy to replace. Monolith jobs require coordination and are risk-prone.</w:t>
      </w:r>
    </w:p>
    <w:p w14:paraId="5AF93519" w14:textId="2E0FAA7C" w:rsidR="00204414" w:rsidRPr="00204414" w:rsidRDefault="00204414" w:rsidP="00204414">
      <w:pPr>
        <w:jc w:val="both"/>
      </w:pPr>
    </w:p>
    <w:p w14:paraId="2576D6A0" w14:textId="2B5DCED2" w:rsidR="00204414" w:rsidRPr="00204414" w:rsidRDefault="00204414" w:rsidP="00E2078E">
      <w:pPr>
        <w:pStyle w:val="Heading3"/>
      </w:pPr>
      <w:r w:rsidRPr="00204414">
        <w:t xml:space="preserve"> </w:t>
      </w:r>
      <w:bookmarkStart w:id="28" w:name="_Toc197696054"/>
      <w:r w:rsidRPr="00204414">
        <w:t>3. Integration Risk</w:t>
      </w:r>
      <w:bookmarkEnd w:id="28"/>
    </w:p>
    <w:p w14:paraId="25B80B77" w14:textId="47052D14" w:rsidR="00204414" w:rsidRDefault="00204414" w:rsidP="00A817C8">
      <w:pPr>
        <w:jc w:val="both"/>
      </w:pPr>
      <w:r w:rsidRPr="00204414">
        <w:t>Evaluates how safely a Rust tool can be introduced without breaking surrounding systems.</w:t>
      </w:r>
      <w:r w:rsidR="00A817C8">
        <w:t xml:space="preserve"> </w:t>
      </w:r>
      <w:r w:rsidRPr="00204414">
        <w:t>We consider data I/O formats, legacy dependencies, runtime orchestration, and scripting compatibility.</w:t>
      </w:r>
    </w:p>
    <w:tbl>
      <w:tblPr>
        <w:tblStyle w:val="TableGridLight"/>
        <w:tblW w:w="0" w:type="auto"/>
        <w:tblCellMar>
          <w:left w:w="58" w:type="dxa"/>
          <w:right w:w="58" w:type="dxa"/>
        </w:tblCellMar>
        <w:tblLook w:val="04A0" w:firstRow="1" w:lastRow="0" w:firstColumn="1" w:lastColumn="0" w:noHBand="0" w:noVBand="1"/>
      </w:tblPr>
      <w:tblGrid>
        <w:gridCol w:w="1399"/>
        <w:gridCol w:w="4049"/>
        <w:gridCol w:w="5162"/>
      </w:tblGrid>
      <w:tr w:rsidR="00A817C8" w:rsidRPr="00A817C8" w14:paraId="1049C652" w14:textId="77777777" w:rsidTr="00A64334">
        <w:tc>
          <w:tcPr>
            <w:tcW w:w="0" w:type="auto"/>
            <w:hideMark/>
          </w:tcPr>
          <w:p w14:paraId="50B50D90" w14:textId="77777777" w:rsidR="00A817C8" w:rsidRPr="00A817C8" w:rsidRDefault="00A817C8" w:rsidP="00A817C8">
            <w:pPr>
              <w:spacing w:after="160" w:line="278" w:lineRule="auto"/>
              <w:jc w:val="both"/>
              <w:rPr>
                <w:b/>
                <w:bCs/>
                <w:sz w:val="22"/>
                <w:szCs w:val="22"/>
              </w:rPr>
            </w:pPr>
            <w:r w:rsidRPr="00A817C8">
              <w:rPr>
                <w:b/>
                <w:bCs/>
                <w:sz w:val="22"/>
                <w:szCs w:val="22"/>
              </w:rPr>
              <w:t>Aspect</w:t>
            </w:r>
          </w:p>
        </w:tc>
        <w:tc>
          <w:tcPr>
            <w:tcW w:w="0" w:type="auto"/>
            <w:hideMark/>
          </w:tcPr>
          <w:p w14:paraId="4CD63709" w14:textId="77777777" w:rsidR="00A817C8" w:rsidRPr="00A817C8" w:rsidRDefault="00A817C8" w:rsidP="00A817C8">
            <w:pPr>
              <w:spacing w:after="160" w:line="278" w:lineRule="auto"/>
              <w:jc w:val="both"/>
              <w:rPr>
                <w:b/>
                <w:bCs/>
                <w:sz w:val="22"/>
                <w:szCs w:val="22"/>
              </w:rPr>
            </w:pPr>
            <w:r w:rsidRPr="00A817C8">
              <w:rPr>
                <w:rFonts w:ascii="Segoe UI Emoji" w:hAnsi="Segoe UI Emoji" w:cs="Segoe UI Emoji"/>
                <w:b/>
                <w:bCs/>
                <w:sz w:val="22"/>
                <w:szCs w:val="22"/>
              </w:rPr>
              <w:t>⚙️</w:t>
            </w:r>
            <w:r w:rsidRPr="00A817C8">
              <w:rPr>
                <w:b/>
                <w:bCs/>
                <w:sz w:val="22"/>
                <w:szCs w:val="22"/>
              </w:rPr>
              <w:t xml:space="preserve"> C#</w:t>
            </w:r>
          </w:p>
        </w:tc>
        <w:tc>
          <w:tcPr>
            <w:tcW w:w="0" w:type="auto"/>
            <w:hideMark/>
          </w:tcPr>
          <w:p w14:paraId="510A396C" w14:textId="77777777" w:rsidR="00A817C8" w:rsidRPr="00A817C8" w:rsidRDefault="00A817C8" w:rsidP="00A817C8">
            <w:pPr>
              <w:spacing w:after="160" w:line="278" w:lineRule="auto"/>
              <w:jc w:val="both"/>
              <w:rPr>
                <w:b/>
                <w:bCs/>
                <w:sz w:val="22"/>
                <w:szCs w:val="22"/>
              </w:rPr>
            </w:pPr>
            <w:r w:rsidRPr="00A817C8">
              <w:rPr>
                <w:rFonts w:ascii="Segoe UI Emoji" w:hAnsi="Segoe UI Emoji" w:cs="Segoe UI Emoji"/>
                <w:b/>
                <w:bCs/>
                <w:sz w:val="22"/>
                <w:szCs w:val="22"/>
              </w:rPr>
              <w:t>🦀</w:t>
            </w:r>
            <w:r w:rsidRPr="00A817C8">
              <w:rPr>
                <w:b/>
                <w:bCs/>
                <w:sz w:val="22"/>
                <w:szCs w:val="22"/>
              </w:rPr>
              <w:t xml:space="preserve"> Rust</w:t>
            </w:r>
          </w:p>
        </w:tc>
      </w:tr>
      <w:tr w:rsidR="00A817C8" w:rsidRPr="00A817C8" w14:paraId="05018BAC" w14:textId="77777777" w:rsidTr="00A64334">
        <w:tc>
          <w:tcPr>
            <w:tcW w:w="0" w:type="auto"/>
            <w:hideMark/>
          </w:tcPr>
          <w:p w14:paraId="7949E258" w14:textId="77777777" w:rsidR="00A817C8" w:rsidRPr="00A817C8" w:rsidRDefault="00A817C8" w:rsidP="00A817C8">
            <w:pPr>
              <w:spacing w:after="160" w:line="278" w:lineRule="auto"/>
              <w:jc w:val="both"/>
              <w:rPr>
                <w:sz w:val="22"/>
                <w:szCs w:val="22"/>
              </w:rPr>
            </w:pPr>
            <w:r w:rsidRPr="00A817C8">
              <w:rPr>
                <w:rFonts w:ascii="Segoe UI Emoji" w:hAnsi="Segoe UI Emoji" w:cs="Segoe UI Emoji"/>
                <w:sz w:val="22"/>
                <w:szCs w:val="22"/>
              </w:rPr>
              <w:t>🔼</w:t>
            </w:r>
            <w:r w:rsidRPr="00A817C8">
              <w:rPr>
                <w:sz w:val="22"/>
                <w:szCs w:val="22"/>
              </w:rPr>
              <w:t xml:space="preserve"> Strengths</w:t>
            </w:r>
          </w:p>
        </w:tc>
        <w:tc>
          <w:tcPr>
            <w:tcW w:w="0" w:type="auto"/>
            <w:hideMark/>
          </w:tcPr>
          <w:p w14:paraId="227D50C4" w14:textId="77777777" w:rsidR="00A817C8" w:rsidRPr="00A817C8" w:rsidRDefault="00A817C8" w:rsidP="00A817C8">
            <w:pPr>
              <w:spacing w:after="160" w:line="278" w:lineRule="auto"/>
              <w:jc w:val="both"/>
              <w:rPr>
                <w:sz w:val="22"/>
                <w:szCs w:val="22"/>
              </w:rPr>
            </w:pPr>
            <w:r w:rsidRPr="00A817C8">
              <w:rPr>
                <w:sz w:val="22"/>
                <w:szCs w:val="22"/>
              </w:rPr>
              <w:t>Integrates cleanly with other .NET components, rich ecosystem support</w:t>
            </w:r>
          </w:p>
        </w:tc>
        <w:tc>
          <w:tcPr>
            <w:tcW w:w="0" w:type="auto"/>
            <w:hideMark/>
          </w:tcPr>
          <w:p w14:paraId="3C90405A" w14:textId="77777777" w:rsidR="00A817C8" w:rsidRPr="00A817C8" w:rsidRDefault="00A817C8" w:rsidP="00A817C8">
            <w:pPr>
              <w:spacing w:after="160" w:line="278" w:lineRule="auto"/>
              <w:jc w:val="both"/>
              <w:rPr>
                <w:sz w:val="22"/>
                <w:szCs w:val="22"/>
              </w:rPr>
            </w:pPr>
            <w:r w:rsidRPr="00A817C8">
              <w:rPr>
                <w:sz w:val="22"/>
                <w:szCs w:val="22"/>
              </w:rPr>
              <w:t>Excellent at writing external command-line tools that communicate via files or pipes</w:t>
            </w:r>
          </w:p>
        </w:tc>
      </w:tr>
      <w:tr w:rsidR="00A817C8" w:rsidRPr="00A817C8" w14:paraId="06B7571F" w14:textId="77777777" w:rsidTr="00A64334">
        <w:tc>
          <w:tcPr>
            <w:tcW w:w="0" w:type="auto"/>
            <w:hideMark/>
          </w:tcPr>
          <w:p w14:paraId="27580A32" w14:textId="77777777" w:rsidR="00A817C8" w:rsidRPr="00A817C8" w:rsidRDefault="00A817C8" w:rsidP="00A817C8">
            <w:pPr>
              <w:spacing w:after="160" w:line="278" w:lineRule="auto"/>
              <w:jc w:val="both"/>
              <w:rPr>
                <w:sz w:val="22"/>
                <w:szCs w:val="22"/>
              </w:rPr>
            </w:pPr>
            <w:r w:rsidRPr="00A817C8">
              <w:rPr>
                <w:rFonts w:ascii="Segoe UI Emoji" w:hAnsi="Segoe UI Emoji" w:cs="Segoe UI Emoji"/>
                <w:sz w:val="22"/>
                <w:szCs w:val="22"/>
              </w:rPr>
              <w:t>🔽</w:t>
            </w:r>
            <w:r w:rsidRPr="00A817C8">
              <w:rPr>
                <w:sz w:val="22"/>
                <w:szCs w:val="22"/>
              </w:rPr>
              <w:t xml:space="preserve"> Weaknesses</w:t>
            </w:r>
          </w:p>
        </w:tc>
        <w:tc>
          <w:tcPr>
            <w:tcW w:w="0" w:type="auto"/>
            <w:hideMark/>
          </w:tcPr>
          <w:p w14:paraId="778BE94A" w14:textId="77777777" w:rsidR="00A817C8" w:rsidRPr="00A817C8" w:rsidRDefault="00A817C8" w:rsidP="00A817C8">
            <w:pPr>
              <w:spacing w:after="160" w:line="278" w:lineRule="auto"/>
              <w:jc w:val="both"/>
              <w:rPr>
                <w:sz w:val="22"/>
                <w:szCs w:val="22"/>
              </w:rPr>
            </w:pPr>
            <w:r w:rsidRPr="00A817C8">
              <w:rPr>
                <w:sz w:val="22"/>
                <w:szCs w:val="22"/>
              </w:rPr>
              <w:t>Hard to isolate logic in monoliths, changes ripple system-wide</w:t>
            </w:r>
          </w:p>
        </w:tc>
        <w:tc>
          <w:tcPr>
            <w:tcW w:w="0" w:type="auto"/>
            <w:hideMark/>
          </w:tcPr>
          <w:p w14:paraId="4D81C6E0" w14:textId="77777777" w:rsidR="00A817C8" w:rsidRPr="00A817C8" w:rsidRDefault="00A817C8" w:rsidP="00A817C8">
            <w:pPr>
              <w:spacing w:after="160" w:line="278" w:lineRule="auto"/>
              <w:jc w:val="both"/>
              <w:rPr>
                <w:sz w:val="22"/>
                <w:szCs w:val="22"/>
              </w:rPr>
            </w:pPr>
            <w:r w:rsidRPr="00A817C8">
              <w:rPr>
                <w:sz w:val="22"/>
                <w:szCs w:val="22"/>
              </w:rPr>
              <w:t>Poor interop with .NET, tricky to embed, requires strict input/output control to integrate safely</w:t>
            </w:r>
          </w:p>
        </w:tc>
      </w:tr>
    </w:tbl>
    <w:p w14:paraId="715AD29A" w14:textId="77777777" w:rsidR="00A817C8" w:rsidRDefault="00A817C8" w:rsidP="00A817C8">
      <w:pPr>
        <w:jc w:val="both"/>
      </w:pPr>
    </w:p>
    <w:p w14:paraId="5B148A18" w14:textId="209C914D" w:rsidR="00204414" w:rsidRPr="00204414" w:rsidRDefault="00204414" w:rsidP="00204414">
      <w:pPr>
        <w:jc w:val="both"/>
      </w:pPr>
      <w:r w:rsidRPr="00204414">
        <w:rPr>
          <w:b/>
          <w:bCs/>
        </w:rPr>
        <w:t>Why it matters here:</w:t>
      </w:r>
      <w:r w:rsidRPr="00204414">
        <w:t xml:space="preserve"> Batch jobs written in Rust can replace .exe tasks cleanly. Embedded C# logic that touches shared memory or auth layers creates high-risk points.</w:t>
      </w:r>
    </w:p>
    <w:p w14:paraId="3E02AFFB" w14:textId="77777777" w:rsidR="00204414" w:rsidRPr="00204414" w:rsidRDefault="00204414" w:rsidP="00204414">
      <w:pPr>
        <w:jc w:val="both"/>
      </w:pPr>
      <w:r w:rsidRPr="00204414">
        <w:pict w14:anchorId="68526C5E">
          <v:rect id="_x0000_i1172" style="width:0;height:1.5pt" o:hralign="center" o:hrstd="t" o:hr="t" fillcolor="#a0a0a0" stroked="f"/>
        </w:pict>
      </w:r>
    </w:p>
    <w:p w14:paraId="0826144B" w14:textId="07EB0325" w:rsidR="00204414" w:rsidRPr="00204414" w:rsidRDefault="00204414" w:rsidP="00E2078E">
      <w:pPr>
        <w:pStyle w:val="Heading3"/>
      </w:pPr>
      <w:r w:rsidRPr="00204414">
        <w:t xml:space="preserve"> </w:t>
      </w:r>
      <w:bookmarkStart w:id="29" w:name="_Toc197696055"/>
      <w:r w:rsidRPr="00204414">
        <w:t>4. Developer Readiness</w:t>
      </w:r>
      <w:bookmarkEnd w:id="29"/>
    </w:p>
    <w:p w14:paraId="6D2BACFD" w14:textId="4A3CA909" w:rsidR="00204414" w:rsidRDefault="00204414" w:rsidP="00204414">
      <w:pPr>
        <w:jc w:val="both"/>
      </w:pPr>
      <w:r w:rsidRPr="00204414">
        <w:t>Measures whether the owning team has the Rust knowledge and operational control to maintain the tool after migration.</w:t>
      </w:r>
      <w:r w:rsidR="00FD1654">
        <w:t xml:space="preserve"> </w:t>
      </w:r>
      <w:r w:rsidRPr="00204414">
        <w:t>Teams familiar with shell, CLI workflows, and automated builds are better positioned to adopt Rust.</w:t>
      </w:r>
    </w:p>
    <w:tbl>
      <w:tblPr>
        <w:tblStyle w:val="TableGridLight"/>
        <w:tblW w:w="0" w:type="auto"/>
        <w:tblCellMar>
          <w:left w:w="58" w:type="dxa"/>
          <w:right w:w="58" w:type="dxa"/>
        </w:tblCellMar>
        <w:tblLook w:val="04A0" w:firstRow="1" w:lastRow="0" w:firstColumn="1" w:lastColumn="0" w:noHBand="0" w:noVBand="1"/>
      </w:tblPr>
      <w:tblGrid>
        <w:gridCol w:w="1402"/>
        <w:gridCol w:w="4494"/>
        <w:gridCol w:w="4714"/>
      </w:tblGrid>
      <w:tr w:rsidR="00FD1654" w:rsidRPr="00FD1654" w14:paraId="093F8B50" w14:textId="77777777" w:rsidTr="00A64334">
        <w:tc>
          <w:tcPr>
            <w:tcW w:w="0" w:type="auto"/>
            <w:hideMark/>
          </w:tcPr>
          <w:p w14:paraId="2D8972B3" w14:textId="77777777" w:rsidR="00FD1654" w:rsidRPr="00FD1654" w:rsidRDefault="00FD1654" w:rsidP="00FD1654">
            <w:pPr>
              <w:spacing w:after="160" w:line="278" w:lineRule="auto"/>
              <w:jc w:val="both"/>
              <w:rPr>
                <w:b/>
                <w:bCs/>
                <w:sz w:val="22"/>
                <w:szCs w:val="22"/>
              </w:rPr>
            </w:pPr>
            <w:r w:rsidRPr="00FD1654">
              <w:rPr>
                <w:b/>
                <w:bCs/>
                <w:sz w:val="22"/>
                <w:szCs w:val="22"/>
              </w:rPr>
              <w:t>Aspect</w:t>
            </w:r>
          </w:p>
        </w:tc>
        <w:tc>
          <w:tcPr>
            <w:tcW w:w="0" w:type="auto"/>
            <w:hideMark/>
          </w:tcPr>
          <w:p w14:paraId="0D0204F6" w14:textId="77777777" w:rsidR="00FD1654" w:rsidRPr="00FD1654" w:rsidRDefault="00FD1654" w:rsidP="00FD1654">
            <w:pPr>
              <w:spacing w:after="160" w:line="278" w:lineRule="auto"/>
              <w:jc w:val="both"/>
              <w:rPr>
                <w:b/>
                <w:bCs/>
                <w:sz w:val="22"/>
                <w:szCs w:val="22"/>
              </w:rPr>
            </w:pPr>
            <w:r w:rsidRPr="00FD1654">
              <w:rPr>
                <w:rFonts w:ascii="Segoe UI Emoji" w:hAnsi="Segoe UI Emoji" w:cs="Segoe UI Emoji"/>
                <w:b/>
                <w:bCs/>
                <w:sz w:val="22"/>
                <w:szCs w:val="22"/>
              </w:rPr>
              <w:t>⚙️</w:t>
            </w:r>
            <w:r w:rsidRPr="00FD1654">
              <w:rPr>
                <w:b/>
                <w:bCs/>
                <w:sz w:val="22"/>
                <w:szCs w:val="22"/>
              </w:rPr>
              <w:t xml:space="preserve"> C#</w:t>
            </w:r>
          </w:p>
        </w:tc>
        <w:tc>
          <w:tcPr>
            <w:tcW w:w="0" w:type="auto"/>
            <w:hideMark/>
          </w:tcPr>
          <w:p w14:paraId="2185133B" w14:textId="77777777" w:rsidR="00FD1654" w:rsidRPr="00FD1654" w:rsidRDefault="00FD1654" w:rsidP="00FD1654">
            <w:pPr>
              <w:spacing w:after="160" w:line="278" w:lineRule="auto"/>
              <w:jc w:val="both"/>
              <w:rPr>
                <w:b/>
                <w:bCs/>
                <w:sz w:val="22"/>
                <w:szCs w:val="22"/>
              </w:rPr>
            </w:pPr>
            <w:r w:rsidRPr="00FD1654">
              <w:rPr>
                <w:rFonts w:ascii="Segoe UI Emoji" w:hAnsi="Segoe UI Emoji" w:cs="Segoe UI Emoji"/>
                <w:b/>
                <w:bCs/>
                <w:sz w:val="22"/>
                <w:szCs w:val="22"/>
              </w:rPr>
              <w:t>🦀</w:t>
            </w:r>
            <w:r w:rsidRPr="00FD1654">
              <w:rPr>
                <w:b/>
                <w:bCs/>
                <w:sz w:val="22"/>
                <w:szCs w:val="22"/>
              </w:rPr>
              <w:t xml:space="preserve"> Rust</w:t>
            </w:r>
          </w:p>
        </w:tc>
      </w:tr>
      <w:tr w:rsidR="00FD1654" w:rsidRPr="00FD1654" w14:paraId="04923F04" w14:textId="77777777" w:rsidTr="00A64334">
        <w:tc>
          <w:tcPr>
            <w:tcW w:w="0" w:type="auto"/>
            <w:hideMark/>
          </w:tcPr>
          <w:p w14:paraId="65D03D79" w14:textId="77777777" w:rsidR="00FD1654" w:rsidRPr="00FD1654" w:rsidRDefault="00FD1654" w:rsidP="00FD1654">
            <w:pPr>
              <w:spacing w:after="160" w:line="278" w:lineRule="auto"/>
              <w:jc w:val="both"/>
              <w:rPr>
                <w:sz w:val="22"/>
                <w:szCs w:val="22"/>
              </w:rPr>
            </w:pPr>
            <w:r w:rsidRPr="00FD1654">
              <w:rPr>
                <w:rFonts w:ascii="Segoe UI Emoji" w:hAnsi="Segoe UI Emoji" w:cs="Segoe UI Emoji"/>
                <w:sz w:val="22"/>
                <w:szCs w:val="22"/>
              </w:rPr>
              <w:t>🔼</w:t>
            </w:r>
            <w:r w:rsidRPr="00FD1654">
              <w:rPr>
                <w:sz w:val="22"/>
                <w:szCs w:val="22"/>
              </w:rPr>
              <w:t xml:space="preserve"> Strengths</w:t>
            </w:r>
          </w:p>
        </w:tc>
        <w:tc>
          <w:tcPr>
            <w:tcW w:w="0" w:type="auto"/>
            <w:hideMark/>
          </w:tcPr>
          <w:p w14:paraId="00D33AC1" w14:textId="77777777" w:rsidR="00FD1654" w:rsidRPr="00FD1654" w:rsidRDefault="00FD1654" w:rsidP="00FD1654">
            <w:pPr>
              <w:spacing w:after="160" w:line="278" w:lineRule="auto"/>
              <w:jc w:val="both"/>
              <w:rPr>
                <w:sz w:val="22"/>
                <w:szCs w:val="22"/>
              </w:rPr>
            </w:pPr>
            <w:r w:rsidRPr="00FD1654">
              <w:rPr>
                <w:sz w:val="22"/>
                <w:szCs w:val="22"/>
              </w:rPr>
              <w:t>Most enterprise teams know C#, tools like LINQ and Visual Studio accelerate dev</w:t>
            </w:r>
          </w:p>
        </w:tc>
        <w:tc>
          <w:tcPr>
            <w:tcW w:w="0" w:type="auto"/>
            <w:hideMark/>
          </w:tcPr>
          <w:p w14:paraId="4281B1E4" w14:textId="77777777" w:rsidR="00FD1654" w:rsidRPr="00FD1654" w:rsidRDefault="00FD1654" w:rsidP="00FD1654">
            <w:pPr>
              <w:spacing w:after="160" w:line="278" w:lineRule="auto"/>
              <w:jc w:val="both"/>
              <w:rPr>
                <w:sz w:val="22"/>
                <w:szCs w:val="22"/>
              </w:rPr>
            </w:pPr>
            <w:r w:rsidRPr="00FD1654">
              <w:rPr>
                <w:sz w:val="22"/>
                <w:szCs w:val="22"/>
              </w:rPr>
              <w:t>Excellent compile-time checks, memory safety, concurrency guarantees once learned</w:t>
            </w:r>
          </w:p>
        </w:tc>
      </w:tr>
      <w:tr w:rsidR="00FD1654" w:rsidRPr="00FD1654" w14:paraId="53B21C64" w14:textId="77777777" w:rsidTr="00A64334">
        <w:tc>
          <w:tcPr>
            <w:tcW w:w="0" w:type="auto"/>
            <w:hideMark/>
          </w:tcPr>
          <w:p w14:paraId="79882A75" w14:textId="77777777" w:rsidR="00FD1654" w:rsidRPr="00FD1654" w:rsidRDefault="00FD1654" w:rsidP="00FD1654">
            <w:pPr>
              <w:spacing w:after="160" w:line="278" w:lineRule="auto"/>
              <w:jc w:val="both"/>
              <w:rPr>
                <w:sz w:val="22"/>
                <w:szCs w:val="22"/>
              </w:rPr>
            </w:pPr>
            <w:r w:rsidRPr="00FD1654">
              <w:rPr>
                <w:rFonts w:ascii="Segoe UI Emoji" w:hAnsi="Segoe UI Emoji" w:cs="Segoe UI Emoji"/>
                <w:sz w:val="22"/>
                <w:szCs w:val="22"/>
              </w:rPr>
              <w:t>🔽</w:t>
            </w:r>
            <w:r w:rsidRPr="00FD1654">
              <w:rPr>
                <w:sz w:val="22"/>
                <w:szCs w:val="22"/>
              </w:rPr>
              <w:t xml:space="preserve"> Weaknesses</w:t>
            </w:r>
          </w:p>
        </w:tc>
        <w:tc>
          <w:tcPr>
            <w:tcW w:w="0" w:type="auto"/>
            <w:hideMark/>
          </w:tcPr>
          <w:p w14:paraId="77D1B892" w14:textId="77777777" w:rsidR="00FD1654" w:rsidRPr="00FD1654" w:rsidRDefault="00FD1654" w:rsidP="00FD1654">
            <w:pPr>
              <w:spacing w:after="160" w:line="278" w:lineRule="auto"/>
              <w:jc w:val="both"/>
              <w:rPr>
                <w:sz w:val="22"/>
                <w:szCs w:val="22"/>
              </w:rPr>
            </w:pPr>
            <w:r w:rsidRPr="00FD1654">
              <w:rPr>
                <w:sz w:val="22"/>
                <w:szCs w:val="22"/>
              </w:rPr>
              <w:t>Safety is reliant on runtime (GC, null checks), unsafe concurrency possible</w:t>
            </w:r>
          </w:p>
        </w:tc>
        <w:tc>
          <w:tcPr>
            <w:tcW w:w="0" w:type="auto"/>
            <w:hideMark/>
          </w:tcPr>
          <w:p w14:paraId="43A2B2CC" w14:textId="77777777" w:rsidR="00FD1654" w:rsidRPr="00FD1654" w:rsidRDefault="00FD1654" w:rsidP="00FD1654">
            <w:pPr>
              <w:spacing w:after="160" w:line="278" w:lineRule="auto"/>
              <w:jc w:val="both"/>
              <w:rPr>
                <w:sz w:val="22"/>
                <w:szCs w:val="22"/>
              </w:rPr>
            </w:pPr>
            <w:r w:rsidRPr="00FD1654">
              <w:rPr>
                <w:sz w:val="22"/>
                <w:szCs w:val="22"/>
              </w:rPr>
              <w:t>Steep learning curve, frustrating compiler errors, slower iteration speed early on</w:t>
            </w:r>
          </w:p>
        </w:tc>
      </w:tr>
    </w:tbl>
    <w:p w14:paraId="3342A694" w14:textId="77777777" w:rsidR="00FD1654" w:rsidRDefault="00FD1654" w:rsidP="00204414">
      <w:pPr>
        <w:jc w:val="both"/>
      </w:pPr>
    </w:p>
    <w:p w14:paraId="37E52822" w14:textId="3F986417" w:rsidR="00204414" w:rsidRPr="00204414" w:rsidRDefault="00204414" w:rsidP="00204414">
      <w:pPr>
        <w:jc w:val="both"/>
      </w:pPr>
      <w:r w:rsidRPr="00204414">
        <w:rPr>
          <w:b/>
          <w:bCs/>
        </w:rPr>
        <w:t>Why it matters here:</w:t>
      </w:r>
      <w:r w:rsidRPr="00204414">
        <w:t xml:space="preserve"> Even a perfectly written Rust tool is a liability if no one can debug it when it breaks.</w:t>
      </w:r>
    </w:p>
    <w:p w14:paraId="6D41849A" w14:textId="3DDB456B" w:rsidR="00204414" w:rsidRPr="00204414" w:rsidRDefault="00204414" w:rsidP="00204414">
      <w:pPr>
        <w:jc w:val="both"/>
      </w:pPr>
    </w:p>
    <w:p w14:paraId="05890980" w14:textId="7EA4F8D1" w:rsidR="00204414" w:rsidRPr="00204414" w:rsidRDefault="00204414" w:rsidP="00E2078E">
      <w:pPr>
        <w:pStyle w:val="Heading3"/>
      </w:pPr>
      <w:r w:rsidRPr="00204414">
        <w:t xml:space="preserve"> </w:t>
      </w:r>
      <w:bookmarkStart w:id="30" w:name="_Toc197696056"/>
      <w:r w:rsidRPr="00204414">
        <w:t>5. Operational Fit</w:t>
      </w:r>
      <w:bookmarkEnd w:id="30"/>
    </w:p>
    <w:p w14:paraId="7454381E" w14:textId="4E0B2C71" w:rsidR="00204414" w:rsidRDefault="00204414" w:rsidP="007D1F08">
      <w:pPr>
        <w:jc w:val="both"/>
      </w:pPr>
      <w:r w:rsidRPr="00204414">
        <w:t>Determines whether the tool’s runtime behavior aligns with Rust’s architectural strengths—static binaries, predictable memory, and no runtime reflection.</w:t>
      </w:r>
      <w:r w:rsidR="007D1F08">
        <w:t xml:space="preserve"> </w:t>
      </w:r>
      <w:r w:rsidRPr="00204414">
        <w:t>Batch-oriented, stateless tools with stable inputs are a strong match.</w:t>
      </w:r>
    </w:p>
    <w:tbl>
      <w:tblPr>
        <w:tblStyle w:val="TableGridLight"/>
        <w:tblW w:w="0" w:type="auto"/>
        <w:tblCellMar>
          <w:left w:w="58" w:type="dxa"/>
          <w:right w:w="58" w:type="dxa"/>
        </w:tblCellMar>
        <w:tblLook w:val="04A0" w:firstRow="1" w:lastRow="0" w:firstColumn="1" w:lastColumn="0" w:noHBand="0" w:noVBand="1"/>
      </w:tblPr>
      <w:tblGrid>
        <w:gridCol w:w="1416"/>
        <w:gridCol w:w="4309"/>
        <w:gridCol w:w="4885"/>
      </w:tblGrid>
      <w:tr w:rsidR="007D1F08" w:rsidRPr="007D1F08" w14:paraId="3431BB4D" w14:textId="77777777" w:rsidTr="00D878A6">
        <w:tc>
          <w:tcPr>
            <w:tcW w:w="0" w:type="auto"/>
            <w:hideMark/>
          </w:tcPr>
          <w:p w14:paraId="6ADB842C" w14:textId="77777777" w:rsidR="007D1F08" w:rsidRPr="007D1F08" w:rsidRDefault="007D1F08" w:rsidP="007D1F08">
            <w:pPr>
              <w:spacing w:after="160" w:line="278" w:lineRule="auto"/>
              <w:jc w:val="both"/>
              <w:rPr>
                <w:b/>
                <w:bCs/>
                <w:sz w:val="22"/>
                <w:szCs w:val="22"/>
              </w:rPr>
            </w:pPr>
            <w:r w:rsidRPr="007D1F08">
              <w:rPr>
                <w:b/>
                <w:bCs/>
                <w:sz w:val="22"/>
                <w:szCs w:val="22"/>
              </w:rPr>
              <w:lastRenderedPageBreak/>
              <w:t>Aspect</w:t>
            </w:r>
          </w:p>
        </w:tc>
        <w:tc>
          <w:tcPr>
            <w:tcW w:w="0" w:type="auto"/>
            <w:hideMark/>
          </w:tcPr>
          <w:p w14:paraId="026A7869" w14:textId="77777777" w:rsidR="007D1F08" w:rsidRPr="007D1F08" w:rsidRDefault="007D1F08" w:rsidP="007D1F08">
            <w:pPr>
              <w:spacing w:after="160" w:line="278" w:lineRule="auto"/>
              <w:jc w:val="both"/>
              <w:rPr>
                <w:b/>
                <w:bCs/>
                <w:sz w:val="22"/>
                <w:szCs w:val="22"/>
              </w:rPr>
            </w:pPr>
            <w:r w:rsidRPr="007D1F08">
              <w:rPr>
                <w:rFonts w:ascii="Segoe UI Emoji" w:hAnsi="Segoe UI Emoji" w:cs="Segoe UI Emoji"/>
                <w:b/>
                <w:bCs/>
                <w:sz w:val="22"/>
                <w:szCs w:val="22"/>
              </w:rPr>
              <w:t>⚙️</w:t>
            </w:r>
            <w:r w:rsidRPr="007D1F08">
              <w:rPr>
                <w:b/>
                <w:bCs/>
                <w:sz w:val="22"/>
                <w:szCs w:val="22"/>
              </w:rPr>
              <w:t xml:space="preserve"> C#</w:t>
            </w:r>
          </w:p>
        </w:tc>
        <w:tc>
          <w:tcPr>
            <w:tcW w:w="0" w:type="auto"/>
            <w:hideMark/>
          </w:tcPr>
          <w:p w14:paraId="499A0153" w14:textId="77777777" w:rsidR="007D1F08" w:rsidRPr="007D1F08" w:rsidRDefault="007D1F08" w:rsidP="007D1F08">
            <w:pPr>
              <w:spacing w:after="160" w:line="278" w:lineRule="auto"/>
              <w:jc w:val="both"/>
              <w:rPr>
                <w:b/>
                <w:bCs/>
                <w:sz w:val="22"/>
                <w:szCs w:val="22"/>
              </w:rPr>
            </w:pPr>
            <w:r w:rsidRPr="007D1F08">
              <w:rPr>
                <w:rFonts w:ascii="Segoe UI Emoji" w:hAnsi="Segoe UI Emoji" w:cs="Segoe UI Emoji"/>
                <w:b/>
                <w:bCs/>
                <w:sz w:val="22"/>
                <w:szCs w:val="22"/>
              </w:rPr>
              <w:t>🦀</w:t>
            </w:r>
            <w:r w:rsidRPr="007D1F08">
              <w:rPr>
                <w:b/>
                <w:bCs/>
                <w:sz w:val="22"/>
                <w:szCs w:val="22"/>
              </w:rPr>
              <w:t xml:space="preserve"> Rust</w:t>
            </w:r>
          </w:p>
        </w:tc>
      </w:tr>
      <w:tr w:rsidR="007D1F08" w:rsidRPr="007D1F08" w14:paraId="5E98E12E" w14:textId="77777777" w:rsidTr="00D878A6">
        <w:tc>
          <w:tcPr>
            <w:tcW w:w="0" w:type="auto"/>
            <w:hideMark/>
          </w:tcPr>
          <w:p w14:paraId="72EB43E6" w14:textId="77777777" w:rsidR="007D1F08" w:rsidRPr="007D1F08" w:rsidRDefault="007D1F08" w:rsidP="007D1F08">
            <w:pPr>
              <w:spacing w:after="160" w:line="278" w:lineRule="auto"/>
              <w:jc w:val="both"/>
              <w:rPr>
                <w:sz w:val="22"/>
                <w:szCs w:val="22"/>
              </w:rPr>
            </w:pPr>
            <w:r w:rsidRPr="007D1F08">
              <w:rPr>
                <w:rFonts w:ascii="Segoe UI Emoji" w:hAnsi="Segoe UI Emoji" w:cs="Segoe UI Emoji"/>
                <w:sz w:val="22"/>
                <w:szCs w:val="22"/>
              </w:rPr>
              <w:t>🔼</w:t>
            </w:r>
            <w:r w:rsidRPr="007D1F08">
              <w:rPr>
                <w:sz w:val="22"/>
                <w:szCs w:val="22"/>
              </w:rPr>
              <w:t xml:space="preserve"> Strengths</w:t>
            </w:r>
          </w:p>
        </w:tc>
        <w:tc>
          <w:tcPr>
            <w:tcW w:w="0" w:type="auto"/>
            <w:hideMark/>
          </w:tcPr>
          <w:p w14:paraId="4698C0F8" w14:textId="77777777" w:rsidR="007D1F08" w:rsidRPr="007D1F08" w:rsidRDefault="007D1F08" w:rsidP="007D1F08">
            <w:pPr>
              <w:spacing w:after="160" w:line="278" w:lineRule="auto"/>
              <w:jc w:val="both"/>
              <w:rPr>
                <w:sz w:val="22"/>
                <w:szCs w:val="22"/>
              </w:rPr>
            </w:pPr>
            <w:r w:rsidRPr="007D1F08">
              <w:rPr>
                <w:sz w:val="22"/>
                <w:szCs w:val="22"/>
              </w:rPr>
              <w:t>Dynamic config, dependency injection, runtime logging, service control</w:t>
            </w:r>
          </w:p>
        </w:tc>
        <w:tc>
          <w:tcPr>
            <w:tcW w:w="0" w:type="auto"/>
            <w:hideMark/>
          </w:tcPr>
          <w:p w14:paraId="6D2FD204" w14:textId="77777777" w:rsidR="007D1F08" w:rsidRPr="007D1F08" w:rsidRDefault="007D1F08" w:rsidP="007D1F08">
            <w:pPr>
              <w:spacing w:after="160" w:line="278" w:lineRule="auto"/>
              <w:jc w:val="both"/>
              <w:rPr>
                <w:sz w:val="22"/>
                <w:szCs w:val="22"/>
              </w:rPr>
            </w:pPr>
            <w:r w:rsidRPr="007D1F08">
              <w:rPr>
                <w:sz w:val="22"/>
                <w:szCs w:val="22"/>
              </w:rPr>
              <w:t>Fast startup, stable memory profile, safe file I/O, great for stream/batch workloads</w:t>
            </w:r>
          </w:p>
        </w:tc>
      </w:tr>
      <w:tr w:rsidR="007D1F08" w:rsidRPr="007D1F08" w14:paraId="139BA016" w14:textId="77777777" w:rsidTr="00D878A6">
        <w:tc>
          <w:tcPr>
            <w:tcW w:w="0" w:type="auto"/>
            <w:hideMark/>
          </w:tcPr>
          <w:p w14:paraId="2A039A1F" w14:textId="77777777" w:rsidR="007D1F08" w:rsidRPr="007D1F08" w:rsidRDefault="007D1F08" w:rsidP="007D1F08">
            <w:pPr>
              <w:spacing w:after="160" w:line="278" w:lineRule="auto"/>
              <w:jc w:val="both"/>
              <w:rPr>
                <w:sz w:val="22"/>
                <w:szCs w:val="22"/>
              </w:rPr>
            </w:pPr>
            <w:r w:rsidRPr="007D1F08">
              <w:rPr>
                <w:rFonts w:ascii="Segoe UI Emoji" w:hAnsi="Segoe UI Emoji" w:cs="Segoe UI Emoji"/>
                <w:sz w:val="22"/>
                <w:szCs w:val="22"/>
              </w:rPr>
              <w:t>🔽</w:t>
            </w:r>
            <w:r w:rsidRPr="007D1F08">
              <w:rPr>
                <w:sz w:val="22"/>
                <w:szCs w:val="22"/>
              </w:rPr>
              <w:t xml:space="preserve"> Weaknesses</w:t>
            </w:r>
          </w:p>
        </w:tc>
        <w:tc>
          <w:tcPr>
            <w:tcW w:w="0" w:type="auto"/>
            <w:hideMark/>
          </w:tcPr>
          <w:p w14:paraId="673C6D21" w14:textId="77777777" w:rsidR="007D1F08" w:rsidRPr="007D1F08" w:rsidRDefault="007D1F08" w:rsidP="007D1F08">
            <w:pPr>
              <w:spacing w:after="160" w:line="278" w:lineRule="auto"/>
              <w:jc w:val="both"/>
              <w:rPr>
                <w:sz w:val="22"/>
                <w:szCs w:val="22"/>
              </w:rPr>
            </w:pPr>
            <w:r w:rsidRPr="007D1F08">
              <w:rPr>
                <w:sz w:val="22"/>
                <w:szCs w:val="22"/>
              </w:rPr>
              <w:t>High memory use over time, unpredictable GC pauses</w:t>
            </w:r>
          </w:p>
        </w:tc>
        <w:tc>
          <w:tcPr>
            <w:tcW w:w="0" w:type="auto"/>
            <w:hideMark/>
          </w:tcPr>
          <w:p w14:paraId="14336AF9" w14:textId="77777777" w:rsidR="007D1F08" w:rsidRPr="007D1F08" w:rsidRDefault="007D1F08" w:rsidP="007D1F08">
            <w:pPr>
              <w:spacing w:after="160" w:line="278" w:lineRule="auto"/>
              <w:jc w:val="both"/>
              <w:rPr>
                <w:sz w:val="22"/>
                <w:szCs w:val="22"/>
              </w:rPr>
            </w:pPr>
            <w:r w:rsidRPr="007D1F08">
              <w:rPr>
                <w:sz w:val="22"/>
                <w:szCs w:val="22"/>
              </w:rPr>
              <w:t>Poor support for dynamic reloading, verbose config handling, no reflection</w:t>
            </w:r>
          </w:p>
        </w:tc>
      </w:tr>
    </w:tbl>
    <w:p w14:paraId="399EFFC3" w14:textId="77777777" w:rsidR="007D1F08" w:rsidRDefault="007D1F08" w:rsidP="007D1F08">
      <w:pPr>
        <w:jc w:val="both"/>
      </w:pPr>
    </w:p>
    <w:p w14:paraId="753E2938" w14:textId="5DF9D800" w:rsidR="00204414" w:rsidRPr="00204414" w:rsidRDefault="00204414" w:rsidP="00204414">
      <w:pPr>
        <w:jc w:val="both"/>
      </w:pPr>
      <w:r w:rsidRPr="00204414">
        <w:rPr>
          <w:b/>
          <w:bCs/>
        </w:rPr>
        <w:t>Why it matters here:</w:t>
      </w:r>
      <w:r w:rsidRPr="00204414">
        <w:t xml:space="preserve"> CLI tools and file-driven batch jobs fit Rust’s model perfectly. Dynamic or hot-reloaded services do not.</w:t>
      </w:r>
    </w:p>
    <w:p w14:paraId="0CD539DD" w14:textId="10DE3B2C" w:rsidR="00ED6B73" w:rsidRDefault="00B0017E" w:rsidP="00B0017E">
      <w:pPr>
        <w:jc w:val="both"/>
      </w:pPr>
      <w:r w:rsidRPr="00B0017E">
        <w:t>These criteria are applied tool-by-tool in the following section to recommend where Rust can deliver fast, safe, and cost-effective value—starting with internal CLI scripts and progressing toward parallel batch workloads.</w:t>
      </w:r>
    </w:p>
    <w:p w14:paraId="4E9889E6" w14:textId="77777777" w:rsidR="00ED6B73" w:rsidRDefault="00ED6B73" w:rsidP="00ED6B73"/>
    <w:p w14:paraId="0A607C32" w14:textId="167162B9" w:rsidR="00ED6B73" w:rsidRDefault="000B7C8B" w:rsidP="000B7C8B">
      <w:pPr>
        <w:pStyle w:val="Heading3"/>
      </w:pPr>
      <w:bookmarkStart w:id="31" w:name="_Toc197696057"/>
      <w:r>
        <w:t>Summary</w:t>
      </w:r>
      <w:bookmarkEnd w:id="31"/>
    </w:p>
    <w:tbl>
      <w:tblPr>
        <w:tblStyle w:val="TableGridLight"/>
        <w:tblW w:w="0" w:type="auto"/>
        <w:tblCellMar>
          <w:left w:w="58" w:type="dxa"/>
          <w:right w:w="58" w:type="dxa"/>
        </w:tblCellMar>
        <w:tblLook w:val="04A0" w:firstRow="1" w:lastRow="0" w:firstColumn="1" w:lastColumn="0" w:noHBand="0" w:noVBand="1"/>
      </w:tblPr>
      <w:tblGrid>
        <w:gridCol w:w="1979"/>
        <w:gridCol w:w="3768"/>
        <w:gridCol w:w="4685"/>
      </w:tblGrid>
      <w:tr w:rsidR="000B7C8B" w:rsidRPr="000B7C8B" w14:paraId="1379C6F0" w14:textId="77777777" w:rsidTr="00A64334">
        <w:tc>
          <w:tcPr>
            <w:tcW w:w="0" w:type="auto"/>
            <w:hideMark/>
          </w:tcPr>
          <w:p w14:paraId="027096DB" w14:textId="77777777" w:rsidR="000B7C8B" w:rsidRPr="000B7C8B" w:rsidRDefault="000B7C8B" w:rsidP="000B7C8B">
            <w:pPr>
              <w:spacing w:after="160" w:line="278" w:lineRule="auto"/>
              <w:rPr>
                <w:b/>
                <w:bCs/>
                <w:sz w:val="22"/>
                <w:szCs w:val="22"/>
              </w:rPr>
            </w:pPr>
            <w:r w:rsidRPr="000B7C8B">
              <w:rPr>
                <w:b/>
                <w:bCs/>
                <w:sz w:val="22"/>
                <w:szCs w:val="22"/>
              </w:rPr>
              <w:t>Criterion</w:t>
            </w:r>
          </w:p>
        </w:tc>
        <w:tc>
          <w:tcPr>
            <w:tcW w:w="0" w:type="auto"/>
            <w:hideMark/>
          </w:tcPr>
          <w:p w14:paraId="3457EFDB" w14:textId="77777777" w:rsidR="000B7C8B" w:rsidRPr="000B7C8B" w:rsidRDefault="000B7C8B" w:rsidP="000B7C8B">
            <w:pPr>
              <w:spacing w:after="160" w:line="278" w:lineRule="auto"/>
              <w:rPr>
                <w:b/>
                <w:bCs/>
                <w:sz w:val="22"/>
                <w:szCs w:val="22"/>
              </w:rPr>
            </w:pPr>
            <w:r w:rsidRPr="000B7C8B">
              <w:rPr>
                <w:b/>
                <w:bCs/>
                <w:sz w:val="22"/>
                <w:szCs w:val="22"/>
              </w:rPr>
              <w:t>Rust Wins When...</w:t>
            </w:r>
          </w:p>
        </w:tc>
        <w:tc>
          <w:tcPr>
            <w:tcW w:w="0" w:type="auto"/>
            <w:hideMark/>
          </w:tcPr>
          <w:p w14:paraId="2C99630D" w14:textId="77777777" w:rsidR="000B7C8B" w:rsidRPr="000B7C8B" w:rsidRDefault="000B7C8B" w:rsidP="000B7C8B">
            <w:pPr>
              <w:spacing w:after="160" w:line="278" w:lineRule="auto"/>
              <w:rPr>
                <w:b/>
                <w:bCs/>
                <w:sz w:val="22"/>
                <w:szCs w:val="22"/>
              </w:rPr>
            </w:pPr>
            <w:r w:rsidRPr="000B7C8B">
              <w:rPr>
                <w:b/>
                <w:bCs/>
                <w:sz w:val="22"/>
                <w:szCs w:val="22"/>
              </w:rPr>
              <w:t>C# Holds Advantage When...</w:t>
            </w:r>
          </w:p>
        </w:tc>
      </w:tr>
      <w:tr w:rsidR="000B7C8B" w:rsidRPr="000B7C8B" w14:paraId="68B1C2DD" w14:textId="77777777" w:rsidTr="00A64334">
        <w:tc>
          <w:tcPr>
            <w:tcW w:w="0" w:type="auto"/>
            <w:hideMark/>
          </w:tcPr>
          <w:p w14:paraId="41D1972A" w14:textId="77777777" w:rsidR="000B7C8B" w:rsidRPr="000B7C8B" w:rsidRDefault="000B7C8B" w:rsidP="000B7C8B">
            <w:pPr>
              <w:spacing w:after="160" w:line="278" w:lineRule="auto"/>
              <w:rPr>
                <w:sz w:val="22"/>
                <w:szCs w:val="22"/>
              </w:rPr>
            </w:pPr>
            <w:r w:rsidRPr="000B7C8B">
              <w:rPr>
                <w:sz w:val="22"/>
                <w:szCs w:val="22"/>
              </w:rPr>
              <w:t>Performance Gain</w:t>
            </w:r>
          </w:p>
        </w:tc>
        <w:tc>
          <w:tcPr>
            <w:tcW w:w="0" w:type="auto"/>
            <w:hideMark/>
          </w:tcPr>
          <w:p w14:paraId="20A10605" w14:textId="77777777" w:rsidR="000B7C8B" w:rsidRPr="000B7C8B" w:rsidRDefault="000B7C8B" w:rsidP="000B7C8B">
            <w:pPr>
              <w:spacing w:after="160" w:line="278" w:lineRule="auto"/>
              <w:rPr>
                <w:sz w:val="22"/>
                <w:szCs w:val="22"/>
              </w:rPr>
            </w:pPr>
            <w:r w:rsidRPr="000B7C8B">
              <w:rPr>
                <w:sz w:val="22"/>
                <w:szCs w:val="22"/>
              </w:rPr>
              <w:t>Speed, memory, CPU matter most</w:t>
            </w:r>
          </w:p>
        </w:tc>
        <w:tc>
          <w:tcPr>
            <w:tcW w:w="0" w:type="auto"/>
            <w:hideMark/>
          </w:tcPr>
          <w:p w14:paraId="5C70A689" w14:textId="77777777" w:rsidR="000B7C8B" w:rsidRPr="000B7C8B" w:rsidRDefault="000B7C8B" w:rsidP="000B7C8B">
            <w:pPr>
              <w:spacing w:after="160" w:line="278" w:lineRule="auto"/>
              <w:rPr>
                <w:sz w:val="22"/>
                <w:szCs w:val="22"/>
              </w:rPr>
            </w:pPr>
            <w:r w:rsidRPr="000B7C8B">
              <w:rPr>
                <w:sz w:val="22"/>
                <w:szCs w:val="22"/>
              </w:rPr>
              <w:t>Warmed-up JIT or async convenience matters more</w:t>
            </w:r>
          </w:p>
        </w:tc>
      </w:tr>
      <w:tr w:rsidR="000B7C8B" w:rsidRPr="000B7C8B" w14:paraId="2004A6F7" w14:textId="77777777" w:rsidTr="00A64334">
        <w:tc>
          <w:tcPr>
            <w:tcW w:w="0" w:type="auto"/>
            <w:hideMark/>
          </w:tcPr>
          <w:p w14:paraId="068D841C" w14:textId="77777777" w:rsidR="000B7C8B" w:rsidRPr="000B7C8B" w:rsidRDefault="000B7C8B" w:rsidP="000B7C8B">
            <w:pPr>
              <w:spacing w:after="160" w:line="278" w:lineRule="auto"/>
              <w:rPr>
                <w:sz w:val="22"/>
                <w:szCs w:val="22"/>
              </w:rPr>
            </w:pPr>
            <w:r w:rsidRPr="000B7C8B">
              <w:rPr>
                <w:sz w:val="22"/>
                <w:szCs w:val="22"/>
              </w:rPr>
              <w:t>Code Isolation</w:t>
            </w:r>
          </w:p>
        </w:tc>
        <w:tc>
          <w:tcPr>
            <w:tcW w:w="0" w:type="auto"/>
            <w:hideMark/>
          </w:tcPr>
          <w:p w14:paraId="7E11E841" w14:textId="77777777" w:rsidR="000B7C8B" w:rsidRPr="000B7C8B" w:rsidRDefault="000B7C8B" w:rsidP="000B7C8B">
            <w:pPr>
              <w:spacing w:after="160" w:line="278" w:lineRule="auto"/>
              <w:rPr>
                <w:sz w:val="22"/>
                <w:szCs w:val="22"/>
              </w:rPr>
            </w:pPr>
            <w:r w:rsidRPr="000B7C8B">
              <w:rPr>
                <w:sz w:val="22"/>
                <w:szCs w:val="22"/>
              </w:rPr>
              <w:t>Tool is standalone or CI-triggered</w:t>
            </w:r>
          </w:p>
        </w:tc>
        <w:tc>
          <w:tcPr>
            <w:tcW w:w="0" w:type="auto"/>
            <w:hideMark/>
          </w:tcPr>
          <w:p w14:paraId="10080DC3" w14:textId="77777777" w:rsidR="000B7C8B" w:rsidRPr="000B7C8B" w:rsidRDefault="000B7C8B" w:rsidP="000B7C8B">
            <w:pPr>
              <w:spacing w:after="160" w:line="278" w:lineRule="auto"/>
              <w:rPr>
                <w:sz w:val="22"/>
                <w:szCs w:val="22"/>
              </w:rPr>
            </w:pPr>
            <w:r w:rsidRPr="000B7C8B">
              <w:rPr>
                <w:sz w:val="22"/>
                <w:szCs w:val="22"/>
              </w:rPr>
              <w:t>Tool is deeply coupled to system state</w:t>
            </w:r>
          </w:p>
        </w:tc>
      </w:tr>
      <w:tr w:rsidR="000B7C8B" w:rsidRPr="000B7C8B" w14:paraId="1F183ED1" w14:textId="77777777" w:rsidTr="00A64334">
        <w:tc>
          <w:tcPr>
            <w:tcW w:w="0" w:type="auto"/>
            <w:hideMark/>
          </w:tcPr>
          <w:p w14:paraId="6D862340" w14:textId="77777777" w:rsidR="000B7C8B" w:rsidRPr="000B7C8B" w:rsidRDefault="000B7C8B" w:rsidP="000B7C8B">
            <w:pPr>
              <w:spacing w:after="160" w:line="278" w:lineRule="auto"/>
              <w:rPr>
                <w:sz w:val="22"/>
                <w:szCs w:val="22"/>
              </w:rPr>
            </w:pPr>
            <w:r w:rsidRPr="000B7C8B">
              <w:rPr>
                <w:sz w:val="22"/>
                <w:szCs w:val="22"/>
              </w:rPr>
              <w:t>Integration Risk</w:t>
            </w:r>
          </w:p>
        </w:tc>
        <w:tc>
          <w:tcPr>
            <w:tcW w:w="0" w:type="auto"/>
            <w:hideMark/>
          </w:tcPr>
          <w:p w14:paraId="4E034011" w14:textId="77777777" w:rsidR="000B7C8B" w:rsidRPr="000B7C8B" w:rsidRDefault="000B7C8B" w:rsidP="000B7C8B">
            <w:pPr>
              <w:spacing w:after="160" w:line="278" w:lineRule="auto"/>
              <w:rPr>
                <w:sz w:val="22"/>
                <w:szCs w:val="22"/>
              </w:rPr>
            </w:pPr>
            <w:r w:rsidRPr="000B7C8B">
              <w:rPr>
                <w:sz w:val="22"/>
                <w:szCs w:val="22"/>
              </w:rPr>
              <w:t>Tool can run as .exe, via pipe or file</w:t>
            </w:r>
          </w:p>
        </w:tc>
        <w:tc>
          <w:tcPr>
            <w:tcW w:w="0" w:type="auto"/>
            <w:hideMark/>
          </w:tcPr>
          <w:p w14:paraId="6DBDA2B7" w14:textId="77777777" w:rsidR="000B7C8B" w:rsidRPr="000B7C8B" w:rsidRDefault="000B7C8B" w:rsidP="000B7C8B">
            <w:pPr>
              <w:spacing w:after="160" w:line="278" w:lineRule="auto"/>
              <w:rPr>
                <w:sz w:val="22"/>
                <w:szCs w:val="22"/>
              </w:rPr>
            </w:pPr>
            <w:r w:rsidRPr="000B7C8B">
              <w:rPr>
                <w:sz w:val="22"/>
                <w:szCs w:val="22"/>
              </w:rPr>
              <w:t>Tool relies on internal .NET interfaces</w:t>
            </w:r>
          </w:p>
        </w:tc>
      </w:tr>
      <w:tr w:rsidR="000B7C8B" w:rsidRPr="000B7C8B" w14:paraId="2B96C599" w14:textId="77777777" w:rsidTr="00A64334">
        <w:tc>
          <w:tcPr>
            <w:tcW w:w="0" w:type="auto"/>
            <w:hideMark/>
          </w:tcPr>
          <w:p w14:paraId="002EA6FB" w14:textId="77777777" w:rsidR="000B7C8B" w:rsidRPr="000B7C8B" w:rsidRDefault="000B7C8B" w:rsidP="000B7C8B">
            <w:pPr>
              <w:spacing w:after="160" w:line="278" w:lineRule="auto"/>
              <w:rPr>
                <w:sz w:val="22"/>
                <w:szCs w:val="22"/>
              </w:rPr>
            </w:pPr>
            <w:r w:rsidRPr="000B7C8B">
              <w:rPr>
                <w:sz w:val="22"/>
                <w:szCs w:val="22"/>
              </w:rPr>
              <w:t>Developer Readiness</w:t>
            </w:r>
          </w:p>
        </w:tc>
        <w:tc>
          <w:tcPr>
            <w:tcW w:w="0" w:type="auto"/>
            <w:hideMark/>
          </w:tcPr>
          <w:p w14:paraId="18C89080" w14:textId="77777777" w:rsidR="000B7C8B" w:rsidRPr="000B7C8B" w:rsidRDefault="000B7C8B" w:rsidP="000B7C8B">
            <w:pPr>
              <w:spacing w:after="160" w:line="278" w:lineRule="auto"/>
              <w:rPr>
                <w:sz w:val="22"/>
                <w:szCs w:val="22"/>
              </w:rPr>
            </w:pPr>
            <w:r w:rsidRPr="000B7C8B">
              <w:rPr>
                <w:sz w:val="22"/>
                <w:szCs w:val="22"/>
              </w:rPr>
              <w:t>Team owns and maintains the tool</w:t>
            </w:r>
          </w:p>
        </w:tc>
        <w:tc>
          <w:tcPr>
            <w:tcW w:w="0" w:type="auto"/>
            <w:hideMark/>
          </w:tcPr>
          <w:p w14:paraId="615C4382" w14:textId="77777777" w:rsidR="000B7C8B" w:rsidRPr="000B7C8B" w:rsidRDefault="000B7C8B" w:rsidP="000B7C8B">
            <w:pPr>
              <w:spacing w:after="160" w:line="278" w:lineRule="auto"/>
              <w:rPr>
                <w:sz w:val="22"/>
                <w:szCs w:val="22"/>
              </w:rPr>
            </w:pPr>
            <w:r w:rsidRPr="000B7C8B">
              <w:rPr>
                <w:sz w:val="22"/>
                <w:szCs w:val="22"/>
              </w:rPr>
              <w:t>Team has no Rust experience or tooling setup</w:t>
            </w:r>
          </w:p>
        </w:tc>
      </w:tr>
      <w:tr w:rsidR="000B7C8B" w:rsidRPr="000B7C8B" w14:paraId="2B9B5E9D" w14:textId="77777777" w:rsidTr="00A64334">
        <w:tc>
          <w:tcPr>
            <w:tcW w:w="0" w:type="auto"/>
            <w:hideMark/>
          </w:tcPr>
          <w:p w14:paraId="522755CC" w14:textId="77777777" w:rsidR="000B7C8B" w:rsidRPr="000B7C8B" w:rsidRDefault="000B7C8B" w:rsidP="000B7C8B">
            <w:pPr>
              <w:spacing w:after="160" w:line="278" w:lineRule="auto"/>
              <w:rPr>
                <w:sz w:val="22"/>
                <w:szCs w:val="22"/>
              </w:rPr>
            </w:pPr>
            <w:r w:rsidRPr="000B7C8B">
              <w:rPr>
                <w:sz w:val="22"/>
                <w:szCs w:val="22"/>
              </w:rPr>
              <w:t>Operational Fit</w:t>
            </w:r>
          </w:p>
        </w:tc>
        <w:tc>
          <w:tcPr>
            <w:tcW w:w="0" w:type="auto"/>
            <w:hideMark/>
          </w:tcPr>
          <w:p w14:paraId="4A135D6F" w14:textId="77777777" w:rsidR="000B7C8B" w:rsidRPr="000B7C8B" w:rsidRDefault="000B7C8B" w:rsidP="000B7C8B">
            <w:pPr>
              <w:spacing w:after="160" w:line="278" w:lineRule="auto"/>
              <w:rPr>
                <w:sz w:val="22"/>
                <w:szCs w:val="22"/>
              </w:rPr>
            </w:pPr>
            <w:r w:rsidRPr="000B7C8B">
              <w:rPr>
                <w:sz w:val="22"/>
                <w:szCs w:val="22"/>
              </w:rPr>
              <w:t>Tool has stable inputs, no dynamic config</w:t>
            </w:r>
          </w:p>
        </w:tc>
        <w:tc>
          <w:tcPr>
            <w:tcW w:w="0" w:type="auto"/>
            <w:hideMark/>
          </w:tcPr>
          <w:p w14:paraId="63F43B7F" w14:textId="77777777" w:rsidR="000B7C8B" w:rsidRPr="000B7C8B" w:rsidRDefault="000B7C8B" w:rsidP="000B7C8B">
            <w:pPr>
              <w:spacing w:after="160" w:line="278" w:lineRule="auto"/>
              <w:rPr>
                <w:sz w:val="22"/>
                <w:szCs w:val="22"/>
              </w:rPr>
            </w:pPr>
            <w:r w:rsidRPr="000B7C8B">
              <w:rPr>
                <w:sz w:val="22"/>
                <w:szCs w:val="22"/>
              </w:rPr>
              <w:t>Tool needs runtime config, reflection, live reloads</w:t>
            </w:r>
          </w:p>
        </w:tc>
      </w:tr>
    </w:tbl>
    <w:p w14:paraId="6C2FAE61" w14:textId="77777777" w:rsidR="000B7C8B" w:rsidRDefault="000B7C8B" w:rsidP="00ED6B73"/>
    <w:p w14:paraId="569D9E7C" w14:textId="77777777" w:rsidR="00947801" w:rsidRDefault="00947801" w:rsidP="00947801">
      <w:pPr>
        <w:pStyle w:val="Heading2"/>
      </w:pPr>
      <w:bookmarkStart w:id="32" w:name="_Toc197696058"/>
      <w:r>
        <w:rPr>
          <w:rStyle w:val="Strong"/>
          <w:b w:val="0"/>
          <w:bCs w:val="0"/>
        </w:rPr>
        <w:t>4.2 Tool-by-Tool Strategy Overview</w:t>
      </w:r>
      <w:bookmarkEnd w:id="32"/>
    </w:p>
    <w:p w14:paraId="77D5D316" w14:textId="1756768A" w:rsidR="00947801" w:rsidRDefault="00A84404" w:rsidP="00947801">
      <w:pPr>
        <w:spacing w:before="100" w:beforeAutospacing="1" w:after="100" w:afterAutospacing="1"/>
        <w:jc w:val="both"/>
      </w:pPr>
      <w:r w:rsidRPr="00A84404">
        <w:t>This section applies the migration criteria from 4.1 to each benchmarked tool, evaluating its readiness, risk level, and strategic value. The goal is to determine which tools can be migrated immediately, which should be phased, and which require further validation. Each recommendation is grounded in performance results, integration feasibility, and team capability</w:t>
      </w:r>
      <w:r w:rsidR="00947801">
        <w:t>.</w:t>
      </w:r>
    </w:p>
    <w:p w14:paraId="41635853" w14:textId="36FCCCA4" w:rsidR="00947801" w:rsidRDefault="00947801" w:rsidP="00947801">
      <w:pPr>
        <w:pStyle w:val="Heading3"/>
      </w:pPr>
      <w:r w:rsidRPr="00947801">
        <w:t xml:space="preserve"> </w:t>
      </w:r>
      <w:bookmarkStart w:id="33" w:name="_Toc197696059"/>
      <w:r w:rsidRPr="00947801">
        <w:t>Tool Migration Table</w:t>
      </w:r>
      <w:bookmarkEnd w:id="33"/>
    </w:p>
    <w:tbl>
      <w:tblPr>
        <w:tblStyle w:val="TableGridLight"/>
        <w:tblW w:w="10746" w:type="dxa"/>
        <w:tblCellMar>
          <w:left w:w="58" w:type="dxa"/>
          <w:right w:w="58" w:type="dxa"/>
        </w:tblCellMar>
        <w:tblLook w:val="04A0" w:firstRow="1" w:lastRow="0" w:firstColumn="1" w:lastColumn="0" w:noHBand="0" w:noVBand="1"/>
      </w:tblPr>
      <w:tblGrid>
        <w:gridCol w:w="1615"/>
        <w:gridCol w:w="2180"/>
        <w:gridCol w:w="2366"/>
        <w:gridCol w:w="989"/>
        <w:gridCol w:w="1069"/>
        <w:gridCol w:w="2527"/>
      </w:tblGrid>
      <w:tr w:rsidR="00615101" w:rsidRPr="00615101" w14:paraId="0DD06E1B" w14:textId="77777777" w:rsidTr="003B776F">
        <w:tc>
          <w:tcPr>
            <w:tcW w:w="1615" w:type="dxa"/>
            <w:shd w:val="clear" w:color="auto" w:fill="E2EFD9" w:themeFill="accent6" w:themeFillTint="33"/>
            <w:hideMark/>
          </w:tcPr>
          <w:p w14:paraId="5D9D3F6E"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Tool</w:t>
            </w:r>
          </w:p>
        </w:tc>
        <w:tc>
          <w:tcPr>
            <w:tcW w:w="2180" w:type="dxa"/>
            <w:shd w:val="clear" w:color="auto" w:fill="E2EFD9" w:themeFill="accent6" w:themeFillTint="33"/>
            <w:hideMark/>
          </w:tcPr>
          <w:p w14:paraId="749737C0"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Client Fit</w:t>
            </w:r>
          </w:p>
        </w:tc>
        <w:tc>
          <w:tcPr>
            <w:tcW w:w="2366" w:type="dxa"/>
            <w:shd w:val="clear" w:color="auto" w:fill="E2EFD9" w:themeFill="accent6" w:themeFillTint="33"/>
            <w:hideMark/>
          </w:tcPr>
          <w:p w14:paraId="6842A3F4"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Recommended Action</w:t>
            </w:r>
          </w:p>
        </w:tc>
        <w:tc>
          <w:tcPr>
            <w:tcW w:w="989" w:type="dxa"/>
            <w:shd w:val="clear" w:color="auto" w:fill="E2EFD9" w:themeFill="accent6" w:themeFillTint="33"/>
            <w:hideMark/>
          </w:tcPr>
          <w:p w14:paraId="5F98B45C"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Priority</w:t>
            </w:r>
          </w:p>
        </w:tc>
        <w:tc>
          <w:tcPr>
            <w:tcW w:w="1069" w:type="dxa"/>
            <w:shd w:val="clear" w:color="auto" w:fill="E2EFD9" w:themeFill="accent6" w:themeFillTint="33"/>
            <w:hideMark/>
          </w:tcPr>
          <w:p w14:paraId="004C1CC5"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Risk</w:t>
            </w:r>
          </w:p>
        </w:tc>
        <w:tc>
          <w:tcPr>
            <w:tcW w:w="0" w:type="auto"/>
            <w:shd w:val="clear" w:color="auto" w:fill="E2EFD9" w:themeFill="accent6" w:themeFillTint="33"/>
            <w:hideMark/>
          </w:tcPr>
          <w:p w14:paraId="02F861E6" w14:textId="77777777" w:rsidR="00947801" w:rsidRPr="00947801" w:rsidRDefault="00947801" w:rsidP="00615101">
            <w:pPr>
              <w:spacing w:after="160" w:line="276" w:lineRule="auto"/>
              <w:jc w:val="center"/>
              <w:rPr>
                <w:rFonts w:cstheme="minorHAnsi"/>
                <w:b/>
                <w:bCs/>
                <w:sz w:val="22"/>
                <w:szCs w:val="22"/>
                <w:lang w:bidi="fa-IR"/>
              </w:rPr>
            </w:pPr>
            <w:r w:rsidRPr="00947801">
              <w:rPr>
                <w:rFonts w:cstheme="minorHAnsi"/>
                <w:b/>
                <w:bCs/>
                <w:sz w:val="22"/>
                <w:szCs w:val="22"/>
                <w:lang w:bidi="fa-IR"/>
              </w:rPr>
              <w:t>Conditions</w:t>
            </w:r>
          </w:p>
        </w:tc>
      </w:tr>
      <w:tr w:rsidR="00615101" w:rsidRPr="00947801" w14:paraId="70571EA8" w14:textId="77777777" w:rsidTr="003B776F">
        <w:tc>
          <w:tcPr>
            <w:tcW w:w="1615" w:type="dxa"/>
            <w:hideMark/>
          </w:tcPr>
          <w:p w14:paraId="101CB07B"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Manual CSV Processor</w:t>
            </w:r>
          </w:p>
        </w:tc>
        <w:tc>
          <w:tcPr>
            <w:tcW w:w="2180" w:type="dxa"/>
            <w:hideMark/>
          </w:tcPr>
          <w:p w14:paraId="37AB187E"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Internal Tooling Developers</w:t>
            </w:r>
          </w:p>
        </w:tc>
        <w:tc>
          <w:tcPr>
            <w:tcW w:w="2366" w:type="dxa"/>
            <w:hideMark/>
          </w:tcPr>
          <w:p w14:paraId="39D765A4"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Full replacement with Rust</w:t>
            </w:r>
          </w:p>
        </w:tc>
        <w:tc>
          <w:tcPr>
            <w:tcW w:w="989" w:type="dxa"/>
            <w:hideMark/>
          </w:tcPr>
          <w:p w14:paraId="176307DE"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High</w:t>
            </w:r>
          </w:p>
        </w:tc>
        <w:tc>
          <w:tcPr>
            <w:tcW w:w="1069" w:type="dxa"/>
            <w:hideMark/>
          </w:tcPr>
          <w:p w14:paraId="4D318778"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Low</w:t>
            </w:r>
          </w:p>
        </w:tc>
        <w:tc>
          <w:tcPr>
            <w:tcW w:w="0" w:type="auto"/>
            <w:hideMark/>
          </w:tcPr>
          <w:p w14:paraId="0026ECCD"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Team has CLI ownership + CI access</w:t>
            </w:r>
          </w:p>
        </w:tc>
      </w:tr>
      <w:tr w:rsidR="00615101" w:rsidRPr="00947801" w14:paraId="4C04DCE9" w14:textId="77777777" w:rsidTr="003B776F">
        <w:tc>
          <w:tcPr>
            <w:tcW w:w="1615" w:type="dxa"/>
            <w:hideMark/>
          </w:tcPr>
          <w:p w14:paraId="593FF6FC"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Batch Age Group Counter</w:t>
            </w:r>
          </w:p>
        </w:tc>
        <w:tc>
          <w:tcPr>
            <w:tcW w:w="2180" w:type="dxa"/>
            <w:hideMark/>
          </w:tcPr>
          <w:p w14:paraId="05F3159D"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Monolith Extension Teams</w:t>
            </w:r>
          </w:p>
        </w:tc>
        <w:tc>
          <w:tcPr>
            <w:tcW w:w="2366" w:type="dxa"/>
            <w:hideMark/>
          </w:tcPr>
          <w:p w14:paraId="5990E95F"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Replace with Rust batch wrapper</w:t>
            </w:r>
          </w:p>
        </w:tc>
        <w:tc>
          <w:tcPr>
            <w:tcW w:w="989" w:type="dxa"/>
            <w:hideMark/>
          </w:tcPr>
          <w:p w14:paraId="2755CA57"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Medium</w:t>
            </w:r>
          </w:p>
        </w:tc>
        <w:tc>
          <w:tcPr>
            <w:tcW w:w="1069" w:type="dxa"/>
            <w:hideMark/>
          </w:tcPr>
          <w:p w14:paraId="21402381"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Moderate</w:t>
            </w:r>
          </w:p>
        </w:tc>
        <w:tc>
          <w:tcPr>
            <w:tcW w:w="0" w:type="auto"/>
            <w:hideMark/>
          </w:tcPr>
          <w:p w14:paraId="349ED2AC"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Stable input format, external trigger</w:t>
            </w:r>
          </w:p>
        </w:tc>
      </w:tr>
      <w:tr w:rsidR="00615101" w:rsidRPr="00947801" w14:paraId="23BF18FF" w14:textId="77777777" w:rsidTr="003B776F">
        <w:tc>
          <w:tcPr>
            <w:tcW w:w="1615" w:type="dxa"/>
            <w:hideMark/>
          </w:tcPr>
          <w:p w14:paraId="719BBAF9"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Parallel Batch Processor</w:t>
            </w:r>
          </w:p>
        </w:tc>
        <w:tc>
          <w:tcPr>
            <w:tcW w:w="2180" w:type="dxa"/>
            <w:hideMark/>
          </w:tcPr>
          <w:p w14:paraId="7E60C49C"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Monolith Extension Teams</w:t>
            </w:r>
          </w:p>
        </w:tc>
        <w:tc>
          <w:tcPr>
            <w:tcW w:w="2366" w:type="dxa"/>
            <w:hideMark/>
          </w:tcPr>
          <w:p w14:paraId="61639313"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Gradual replacement with Rust</w:t>
            </w:r>
          </w:p>
        </w:tc>
        <w:tc>
          <w:tcPr>
            <w:tcW w:w="989" w:type="dxa"/>
            <w:hideMark/>
          </w:tcPr>
          <w:p w14:paraId="440E2A3A"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Medium</w:t>
            </w:r>
          </w:p>
        </w:tc>
        <w:tc>
          <w:tcPr>
            <w:tcW w:w="1069" w:type="dxa"/>
            <w:hideMark/>
          </w:tcPr>
          <w:p w14:paraId="6E76C33E"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Moderate-High</w:t>
            </w:r>
          </w:p>
        </w:tc>
        <w:tc>
          <w:tcPr>
            <w:tcW w:w="0" w:type="auto"/>
            <w:hideMark/>
          </w:tcPr>
          <w:p w14:paraId="5D2D08FF"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Requires multi-thread test environment</w:t>
            </w:r>
          </w:p>
        </w:tc>
      </w:tr>
      <w:tr w:rsidR="00615101" w:rsidRPr="00947801" w14:paraId="457C3569" w14:textId="77777777" w:rsidTr="003B776F">
        <w:tc>
          <w:tcPr>
            <w:tcW w:w="1615" w:type="dxa"/>
            <w:hideMark/>
          </w:tcPr>
          <w:p w14:paraId="752EB9DD"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lastRenderedPageBreak/>
              <w:t>API Services (Theoretical)</w:t>
            </w:r>
          </w:p>
        </w:tc>
        <w:tc>
          <w:tcPr>
            <w:tcW w:w="2180" w:type="dxa"/>
            <w:hideMark/>
          </w:tcPr>
          <w:p w14:paraId="1C9D3B37"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API Backend Teams</w:t>
            </w:r>
          </w:p>
        </w:tc>
        <w:tc>
          <w:tcPr>
            <w:tcW w:w="2366" w:type="dxa"/>
            <w:hideMark/>
          </w:tcPr>
          <w:p w14:paraId="56F55E0F"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Defer</w:t>
            </w:r>
          </w:p>
        </w:tc>
        <w:tc>
          <w:tcPr>
            <w:tcW w:w="989" w:type="dxa"/>
            <w:hideMark/>
          </w:tcPr>
          <w:p w14:paraId="1E263E51"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Low</w:t>
            </w:r>
          </w:p>
        </w:tc>
        <w:tc>
          <w:tcPr>
            <w:tcW w:w="1069" w:type="dxa"/>
            <w:hideMark/>
          </w:tcPr>
          <w:p w14:paraId="3C316D3D"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High</w:t>
            </w:r>
          </w:p>
        </w:tc>
        <w:tc>
          <w:tcPr>
            <w:tcW w:w="0" w:type="auto"/>
            <w:hideMark/>
          </w:tcPr>
          <w:p w14:paraId="4F387F65" w14:textId="77777777" w:rsidR="00947801" w:rsidRPr="00947801" w:rsidRDefault="00947801" w:rsidP="00615101">
            <w:pPr>
              <w:spacing w:after="160" w:line="276" w:lineRule="auto"/>
              <w:rPr>
                <w:rFonts w:cstheme="minorHAnsi"/>
                <w:sz w:val="22"/>
                <w:szCs w:val="22"/>
                <w:lang w:bidi="fa-IR"/>
              </w:rPr>
            </w:pPr>
            <w:r w:rsidRPr="00947801">
              <w:rPr>
                <w:rFonts w:cstheme="minorHAnsi"/>
                <w:sz w:val="22"/>
                <w:szCs w:val="22"/>
                <w:lang w:bidi="fa-IR"/>
              </w:rPr>
              <w:t>Async benchmarking not implemented</w:t>
            </w:r>
          </w:p>
        </w:tc>
      </w:tr>
    </w:tbl>
    <w:p w14:paraId="58F9B4A8" w14:textId="77777777" w:rsidR="00F83EAD" w:rsidRDefault="00F83EAD" w:rsidP="00AE26F3">
      <w:pPr>
        <w:spacing w:line="276" w:lineRule="auto"/>
        <w:jc w:val="both"/>
        <w:rPr>
          <w:rFonts w:cstheme="minorHAnsi"/>
          <w:b/>
          <w:bCs/>
          <w:lang w:bidi="fa-IR"/>
        </w:rPr>
      </w:pPr>
    </w:p>
    <w:p w14:paraId="1E2D3FA7" w14:textId="77777777" w:rsidR="00862893" w:rsidRPr="005D6753" w:rsidRDefault="00862893" w:rsidP="005D6753">
      <w:pPr>
        <w:pStyle w:val="Heading4"/>
      </w:pPr>
      <w:r w:rsidRPr="005D6753">
        <w:rPr>
          <w:rFonts w:ascii="Segoe UI Emoji" w:hAnsi="Segoe UI Emoji" w:cs="Segoe UI Emoji"/>
        </w:rPr>
        <w:t>🔹</w:t>
      </w:r>
      <w:r w:rsidRPr="005D6753">
        <w:t xml:space="preserve"> Manual CSV Processor</w:t>
      </w:r>
    </w:p>
    <w:p w14:paraId="28CFB075" w14:textId="77777777" w:rsidR="00124BBF" w:rsidRDefault="00862893" w:rsidP="009B59C7">
      <w:pPr>
        <w:spacing w:before="100" w:beforeAutospacing="1" w:after="100" w:afterAutospacing="1"/>
        <w:jc w:val="both"/>
      </w:pPr>
      <w:r>
        <w:rPr>
          <w:rStyle w:val="Strong"/>
        </w:rPr>
        <w:t>Recommended Action:</w:t>
      </w:r>
      <w:r>
        <w:t xml:space="preserve"> </w:t>
      </w:r>
      <w:r w:rsidR="005D6753" w:rsidRPr="005D6753">
        <w:t xml:space="preserve">Replace current CLI script with compiled Rust </w:t>
      </w:r>
      <w:r>
        <w:t>binary</w:t>
      </w:r>
      <w:r w:rsidR="009B59C7">
        <w:t xml:space="preserve"> </w:t>
      </w:r>
    </w:p>
    <w:p w14:paraId="56506E1A" w14:textId="16893555" w:rsidR="005D6753" w:rsidRDefault="005D6753" w:rsidP="009B59C7">
      <w:pPr>
        <w:spacing w:before="100" w:beforeAutospacing="1" w:after="100" w:afterAutospacing="1"/>
        <w:jc w:val="both"/>
      </w:pPr>
      <w:r w:rsidRPr="005D6753">
        <w:t>(cli_tool.rs</w:t>
      </w:r>
      <w:r w:rsidR="009B59C7">
        <w:t xml:space="preserve"> </w:t>
      </w:r>
      <w:r w:rsidRPr="005D6753">
        <w:t xml:space="preserve">/ </w:t>
      </w:r>
      <w:proofErr w:type="spellStart"/>
      <w:r w:rsidRPr="005D6753">
        <w:t>CsvProcessorManual.cs</w:t>
      </w:r>
      <w:proofErr w:type="spellEnd"/>
      <w:r w:rsidRPr="005D6753">
        <w:t>)</w:t>
      </w:r>
    </w:p>
    <w:p w14:paraId="48EFBAE4" w14:textId="74BEC9CB" w:rsidR="00862893" w:rsidRDefault="00862893" w:rsidP="005D6753">
      <w:pPr>
        <w:spacing w:before="100" w:beforeAutospacing="1" w:after="100" w:afterAutospacing="1"/>
      </w:pPr>
      <w:r>
        <w:rPr>
          <w:rStyle w:val="Strong"/>
        </w:rPr>
        <w:t>Why:</w:t>
      </w:r>
    </w:p>
    <w:p w14:paraId="2FE192C6" w14:textId="77777777" w:rsidR="00862893" w:rsidRDefault="00862893" w:rsidP="00862893">
      <w:pPr>
        <w:numPr>
          <w:ilvl w:val="0"/>
          <w:numId w:val="26"/>
        </w:numPr>
        <w:spacing w:before="100" w:beforeAutospacing="1" w:after="100" w:afterAutospacing="1" w:line="240" w:lineRule="auto"/>
      </w:pPr>
      <w:r>
        <w:t xml:space="preserve">Rust showed </w:t>
      </w:r>
      <w:r>
        <w:rPr>
          <w:rStyle w:val="Strong"/>
        </w:rPr>
        <w:t>1.7× faster</w:t>
      </w:r>
      <w:r>
        <w:t xml:space="preserve">, </w:t>
      </w:r>
      <w:r>
        <w:rPr>
          <w:rStyle w:val="Strong"/>
        </w:rPr>
        <w:t>4.7× less RAM</w:t>
      </w:r>
      <w:r>
        <w:t xml:space="preserve">, </w:t>
      </w:r>
      <w:r>
        <w:rPr>
          <w:rStyle w:val="Strong"/>
        </w:rPr>
        <w:t>3× less CPU</w:t>
      </w:r>
    </w:p>
    <w:p w14:paraId="7BC87684" w14:textId="77777777" w:rsidR="00862893" w:rsidRDefault="00862893" w:rsidP="00862893">
      <w:pPr>
        <w:numPr>
          <w:ilvl w:val="0"/>
          <w:numId w:val="26"/>
        </w:numPr>
        <w:spacing w:before="100" w:beforeAutospacing="1" w:after="100" w:afterAutospacing="1" w:line="240" w:lineRule="auto"/>
      </w:pPr>
      <w:r>
        <w:t>Fully isolated tool, no shared dependencies</w:t>
      </w:r>
    </w:p>
    <w:p w14:paraId="547795D2" w14:textId="77777777" w:rsidR="00862893" w:rsidRDefault="00862893" w:rsidP="00862893">
      <w:pPr>
        <w:numPr>
          <w:ilvl w:val="0"/>
          <w:numId w:val="26"/>
        </w:numPr>
        <w:spacing w:before="100" w:beforeAutospacing="1" w:after="100" w:afterAutospacing="1" w:line="240" w:lineRule="auto"/>
      </w:pPr>
      <w:r>
        <w:t>Maintained by a small DevOps team with full deployment control</w:t>
      </w:r>
    </w:p>
    <w:p w14:paraId="0ABB7A7A" w14:textId="77777777" w:rsidR="00862893" w:rsidRDefault="00862893" w:rsidP="00862893">
      <w:pPr>
        <w:spacing w:before="100" w:beforeAutospacing="1" w:after="100" w:afterAutospacing="1"/>
      </w:pPr>
      <w:r>
        <w:rPr>
          <w:rStyle w:val="Strong"/>
        </w:rPr>
        <w:t>Risks:</w:t>
      </w:r>
      <w:r>
        <w:t xml:space="preserve"> None identified.</w:t>
      </w:r>
      <w:r>
        <w:br/>
      </w:r>
      <w:r>
        <w:rPr>
          <w:rStyle w:val="Strong"/>
        </w:rPr>
        <w:t>Conditions:</w:t>
      </w:r>
      <w:r>
        <w:t xml:space="preserve"> Rust tool must support same input/output contracts and be integrated into current job scheduler.</w:t>
      </w:r>
    </w:p>
    <w:p w14:paraId="55563DFC" w14:textId="77777777" w:rsidR="00862893" w:rsidRDefault="00862893" w:rsidP="00862893">
      <w:pPr>
        <w:spacing w:after="0"/>
      </w:pPr>
      <w:r>
        <w:pict w14:anchorId="2EEE0582">
          <v:rect id="_x0000_i1173" style="width:0;height:1.5pt" o:hralign="center" o:hrstd="t" o:hr="t" fillcolor="#a0a0a0" stroked="f"/>
        </w:pict>
      </w:r>
    </w:p>
    <w:p w14:paraId="6894D811" w14:textId="77777777" w:rsidR="00862893" w:rsidRDefault="00862893" w:rsidP="00862893">
      <w:pPr>
        <w:pStyle w:val="Heading4"/>
      </w:pPr>
      <w:r>
        <w:rPr>
          <w:rFonts w:ascii="Segoe UI Emoji" w:hAnsi="Segoe UI Emoji" w:cs="Segoe UI Emoji"/>
        </w:rPr>
        <w:t>🔹</w:t>
      </w:r>
      <w:r>
        <w:t xml:space="preserve"> Batch Age Group Counter</w:t>
      </w:r>
    </w:p>
    <w:p w14:paraId="3131F71E" w14:textId="77777777" w:rsidR="00862893" w:rsidRDefault="00862893" w:rsidP="00862893">
      <w:pPr>
        <w:spacing w:before="100" w:beforeAutospacing="1" w:after="100" w:afterAutospacing="1"/>
      </w:pPr>
      <w:r>
        <w:rPr>
          <w:rStyle w:val="Strong"/>
        </w:rPr>
        <w:t>Recommended Action:</w:t>
      </w:r>
      <w:r>
        <w:t xml:space="preserve"> Replace existing </w:t>
      </w:r>
      <w:r>
        <w:rPr>
          <w:rStyle w:val="HTMLCode"/>
          <w:rFonts w:eastAsiaTheme="majorEastAsia"/>
        </w:rPr>
        <w:t>.NET</w:t>
      </w:r>
      <w:r>
        <w:t xml:space="preserve"> batch logic with a Rust </w:t>
      </w:r>
      <w:r>
        <w:rPr>
          <w:rStyle w:val="HTMLCode"/>
          <w:rFonts w:eastAsiaTheme="majorEastAsia"/>
        </w:rPr>
        <w:t>.exe</w:t>
      </w:r>
      <w:r>
        <w:t xml:space="preserve"> wrapper (</w:t>
      </w:r>
      <w:r>
        <w:rPr>
          <w:rStyle w:val="HTMLCode"/>
          <w:rFonts w:eastAsiaTheme="majorEastAsia"/>
        </w:rPr>
        <w:t>batch_job.rs</w:t>
      </w:r>
      <w:r>
        <w:t>)</w:t>
      </w:r>
      <w:r>
        <w:br/>
      </w:r>
      <w:r>
        <w:rPr>
          <w:rStyle w:val="Strong"/>
        </w:rPr>
        <w:t>Why:</w:t>
      </w:r>
    </w:p>
    <w:p w14:paraId="64E205CD" w14:textId="77777777" w:rsidR="00862893" w:rsidRDefault="00862893" w:rsidP="00862893">
      <w:pPr>
        <w:numPr>
          <w:ilvl w:val="0"/>
          <w:numId w:val="27"/>
        </w:numPr>
        <w:spacing w:before="100" w:beforeAutospacing="1" w:after="100" w:afterAutospacing="1" w:line="240" w:lineRule="auto"/>
      </w:pPr>
      <w:r>
        <w:t xml:space="preserve">Rust ran </w:t>
      </w:r>
      <w:r>
        <w:rPr>
          <w:rStyle w:val="Strong"/>
        </w:rPr>
        <w:t>3.6× faster</w:t>
      </w:r>
      <w:r>
        <w:t xml:space="preserve">, reduced CPU by </w:t>
      </w:r>
      <w:r>
        <w:rPr>
          <w:rStyle w:val="Strong"/>
        </w:rPr>
        <w:t>3×</w:t>
      </w:r>
    </w:p>
    <w:p w14:paraId="4E056363" w14:textId="77777777" w:rsidR="00862893" w:rsidRDefault="00862893" w:rsidP="00862893">
      <w:pPr>
        <w:numPr>
          <w:ilvl w:val="0"/>
          <w:numId w:val="27"/>
        </w:numPr>
        <w:spacing w:before="100" w:beforeAutospacing="1" w:after="100" w:afterAutospacing="1" w:line="240" w:lineRule="auto"/>
      </w:pPr>
      <w:r>
        <w:t>Batch job runs as a scheduled task, uses file I/O (not DB-bound)</w:t>
      </w:r>
    </w:p>
    <w:p w14:paraId="3FC2A59B" w14:textId="77777777" w:rsidR="00862893" w:rsidRDefault="00862893" w:rsidP="00862893">
      <w:pPr>
        <w:numPr>
          <w:ilvl w:val="0"/>
          <w:numId w:val="27"/>
        </w:numPr>
        <w:spacing w:before="100" w:beforeAutospacing="1" w:after="100" w:afterAutospacing="1" w:line="240" w:lineRule="auto"/>
      </w:pPr>
      <w:r>
        <w:t>Monolith integration can be avoided with external orchestration</w:t>
      </w:r>
    </w:p>
    <w:p w14:paraId="29580094" w14:textId="77777777" w:rsidR="00862893" w:rsidRDefault="00862893" w:rsidP="00862893">
      <w:pPr>
        <w:spacing w:before="100" w:beforeAutospacing="1" w:after="100" w:afterAutospacing="1"/>
      </w:pPr>
      <w:r>
        <w:rPr>
          <w:rStyle w:val="Strong"/>
        </w:rPr>
        <w:t>Risks:</w:t>
      </w:r>
      <w:r>
        <w:t xml:space="preserve"> Requires clear ownership boundaries to prevent logic conflicts.</w:t>
      </w:r>
      <w:r>
        <w:br/>
      </w:r>
      <w:r>
        <w:rPr>
          <w:rStyle w:val="Strong"/>
        </w:rPr>
        <w:t>Conditions:</w:t>
      </w:r>
      <w:r>
        <w:t xml:space="preserve"> File format stability and consistent runtime environment must be confirmed.</w:t>
      </w:r>
    </w:p>
    <w:p w14:paraId="301AFC5E" w14:textId="77777777" w:rsidR="00862893" w:rsidRDefault="00862893" w:rsidP="00862893">
      <w:pPr>
        <w:spacing w:after="0"/>
      </w:pPr>
      <w:r>
        <w:pict w14:anchorId="7C561D98">
          <v:rect id="_x0000_i1174" style="width:0;height:1.5pt" o:hralign="center" o:hrstd="t" o:hr="t" fillcolor="#a0a0a0" stroked="f"/>
        </w:pict>
      </w:r>
    </w:p>
    <w:p w14:paraId="16506A62" w14:textId="77777777" w:rsidR="00862893" w:rsidRDefault="00862893" w:rsidP="00862893">
      <w:pPr>
        <w:pStyle w:val="Heading4"/>
      </w:pPr>
      <w:r>
        <w:rPr>
          <w:rFonts w:ascii="Segoe UI Emoji" w:hAnsi="Segoe UI Emoji" w:cs="Segoe UI Emoji"/>
        </w:rPr>
        <w:t>🔹</w:t>
      </w:r>
      <w:r>
        <w:t xml:space="preserve"> Parallel Batch Group Counter</w:t>
      </w:r>
    </w:p>
    <w:p w14:paraId="260DE8FA" w14:textId="77777777" w:rsidR="00862893" w:rsidRDefault="00862893" w:rsidP="00862893">
      <w:pPr>
        <w:spacing w:before="100" w:beforeAutospacing="1" w:after="100" w:afterAutospacing="1"/>
      </w:pPr>
      <w:r>
        <w:rPr>
          <w:rStyle w:val="Strong"/>
        </w:rPr>
        <w:t>Recommended Action:</w:t>
      </w:r>
      <w:r>
        <w:t xml:space="preserve"> Phase in Rust parallel implementation (</w:t>
      </w:r>
      <w:r>
        <w:rPr>
          <w:rStyle w:val="HTMLCode"/>
          <w:rFonts w:eastAsiaTheme="majorEastAsia"/>
        </w:rPr>
        <w:t>batch_job_parallel.rs</w:t>
      </w:r>
      <w:r>
        <w:t>)</w:t>
      </w:r>
      <w:r>
        <w:br/>
      </w:r>
      <w:r>
        <w:rPr>
          <w:rStyle w:val="Strong"/>
        </w:rPr>
        <w:t>Why:</w:t>
      </w:r>
    </w:p>
    <w:p w14:paraId="7EAF7B36" w14:textId="77777777" w:rsidR="00862893" w:rsidRDefault="00862893" w:rsidP="00862893">
      <w:pPr>
        <w:numPr>
          <w:ilvl w:val="0"/>
          <w:numId w:val="28"/>
        </w:numPr>
        <w:spacing w:before="100" w:beforeAutospacing="1" w:after="100" w:afterAutospacing="1" w:line="240" w:lineRule="auto"/>
      </w:pPr>
      <w:r>
        <w:t xml:space="preserve">Rust ran </w:t>
      </w:r>
      <w:r>
        <w:rPr>
          <w:rStyle w:val="Strong"/>
        </w:rPr>
        <w:t>2.5× faster</w:t>
      </w:r>
      <w:r>
        <w:t xml:space="preserve">, used </w:t>
      </w:r>
      <w:r>
        <w:rPr>
          <w:rStyle w:val="Strong"/>
        </w:rPr>
        <w:t>7× less memory</w:t>
      </w:r>
      <w:r>
        <w:t xml:space="preserve">, and required </w:t>
      </w:r>
      <w:r>
        <w:rPr>
          <w:rStyle w:val="Strong"/>
        </w:rPr>
        <w:t>4× less CPU</w:t>
      </w:r>
    </w:p>
    <w:p w14:paraId="2D16AFE5" w14:textId="77777777" w:rsidR="00862893" w:rsidRDefault="00862893" w:rsidP="00862893">
      <w:pPr>
        <w:numPr>
          <w:ilvl w:val="0"/>
          <w:numId w:val="28"/>
        </w:numPr>
        <w:spacing w:before="100" w:beforeAutospacing="1" w:after="100" w:afterAutospacing="1" w:line="240" w:lineRule="auto"/>
      </w:pPr>
      <w:r>
        <w:t xml:space="preserve">C# parallel logic suffers from contention via </w:t>
      </w:r>
      <w:proofErr w:type="spellStart"/>
      <w:r>
        <w:rPr>
          <w:rStyle w:val="HTMLCode"/>
          <w:rFonts w:eastAsiaTheme="majorEastAsia"/>
        </w:rPr>
        <w:t>ConcurrentDictionary</w:t>
      </w:r>
      <w:proofErr w:type="spellEnd"/>
    </w:p>
    <w:p w14:paraId="5A669F9C" w14:textId="77777777" w:rsidR="00862893" w:rsidRDefault="00862893" w:rsidP="00862893">
      <w:pPr>
        <w:numPr>
          <w:ilvl w:val="0"/>
          <w:numId w:val="28"/>
        </w:numPr>
        <w:spacing w:before="100" w:beforeAutospacing="1" w:after="100" w:afterAutospacing="1" w:line="240" w:lineRule="auto"/>
      </w:pPr>
      <w:r>
        <w:t xml:space="preserve">Rust offers lock-free merging via </w:t>
      </w:r>
      <w:r>
        <w:rPr>
          <w:rStyle w:val="HTMLCode"/>
          <w:rFonts w:eastAsiaTheme="majorEastAsia"/>
        </w:rPr>
        <w:t>rayon</w:t>
      </w:r>
    </w:p>
    <w:p w14:paraId="2E05FF16" w14:textId="77777777" w:rsidR="00862893" w:rsidRDefault="00862893" w:rsidP="00862893">
      <w:pPr>
        <w:spacing w:before="100" w:beforeAutospacing="1" w:after="100" w:afterAutospacing="1"/>
      </w:pPr>
      <w:r>
        <w:rPr>
          <w:rStyle w:val="Strong"/>
        </w:rPr>
        <w:t>Risks:</w:t>
      </w:r>
      <w:r>
        <w:t xml:space="preserve"> Higher system impact. Requires thread-safe testing and environment consistency.</w:t>
      </w:r>
      <w:r>
        <w:br/>
      </w:r>
      <w:r>
        <w:rPr>
          <w:rStyle w:val="Strong"/>
        </w:rPr>
        <w:t>Conditions:</w:t>
      </w:r>
      <w:r>
        <w:t xml:space="preserve"> Teams must validate against real-world data sizes under peak load.</w:t>
      </w:r>
    </w:p>
    <w:p w14:paraId="47FFD7FA" w14:textId="099226BC" w:rsidR="00862893" w:rsidRDefault="00862893" w:rsidP="00AE26F3">
      <w:pPr>
        <w:spacing w:line="276" w:lineRule="auto"/>
        <w:jc w:val="both"/>
        <w:rPr>
          <w:rFonts w:cstheme="minorHAnsi"/>
          <w:b/>
          <w:bCs/>
          <w:lang w:bidi="fa-IR"/>
        </w:rPr>
      </w:pPr>
    </w:p>
    <w:p w14:paraId="33C8201D" w14:textId="6364E2FC" w:rsidR="002438D6" w:rsidRDefault="002438D6" w:rsidP="002438D6">
      <w:pPr>
        <w:pStyle w:val="Heading2"/>
        <w:rPr>
          <w:lang w:bidi="fa-IR"/>
        </w:rPr>
      </w:pPr>
      <w:bookmarkStart w:id="34" w:name="_Toc197696060"/>
      <w:r w:rsidRPr="002438D6">
        <w:rPr>
          <w:lang w:bidi="fa-IR"/>
        </w:rPr>
        <w:t>4.3 Migration Phase Timeline</w:t>
      </w:r>
      <w:bookmarkEnd w:id="34"/>
    </w:p>
    <w:p w14:paraId="412F1099" w14:textId="7D365559" w:rsidR="002438D6" w:rsidRDefault="00AC6FC9" w:rsidP="00AC6FC9">
      <w:pPr>
        <w:spacing w:line="276" w:lineRule="auto"/>
        <w:jc w:val="both"/>
        <w:rPr>
          <w:rFonts w:cstheme="minorHAnsi"/>
          <w:lang w:bidi="fa-IR"/>
        </w:rPr>
      </w:pPr>
      <w:r w:rsidRPr="00AC6FC9">
        <w:rPr>
          <w:rFonts w:cstheme="minorHAnsi"/>
          <w:lang w:bidi="fa-IR"/>
        </w:rPr>
        <w:t>This section outlines the recommended rollout order for Rust-based tool migration. The sequence reflects both the technical readiness and the organizational risk level of each tool. The goal is to migrate high-impact, low-risk tools first, then phase in more complex cases after validation.</w:t>
      </w:r>
    </w:p>
    <w:p w14:paraId="6D942210" w14:textId="77777777" w:rsidR="009C28BA" w:rsidRDefault="009C28BA" w:rsidP="00AC6FC9">
      <w:pPr>
        <w:spacing w:line="276" w:lineRule="auto"/>
        <w:jc w:val="both"/>
        <w:rPr>
          <w:rFonts w:cstheme="minorHAnsi"/>
          <w:lang w:bidi="fa-IR"/>
        </w:rPr>
      </w:pPr>
    </w:p>
    <w:p w14:paraId="12384426" w14:textId="165B91EC" w:rsidR="009C28BA" w:rsidRDefault="009C28BA" w:rsidP="009C28BA">
      <w:pPr>
        <w:pStyle w:val="Heading3"/>
      </w:pPr>
      <w:r>
        <w:t xml:space="preserve"> </w:t>
      </w:r>
      <w:bookmarkStart w:id="35" w:name="_Toc197696061"/>
      <w:r>
        <w:t>Migration Timeline Table</w:t>
      </w:r>
      <w:bookmarkEnd w:id="35"/>
    </w:p>
    <w:tbl>
      <w:tblPr>
        <w:tblStyle w:val="TableGridLight"/>
        <w:tblW w:w="10746" w:type="dxa"/>
        <w:tblCellMar>
          <w:left w:w="58" w:type="dxa"/>
          <w:right w:w="58" w:type="dxa"/>
        </w:tblCellMar>
        <w:tblLook w:val="04A0" w:firstRow="1" w:lastRow="0" w:firstColumn="1" w:lastColumn="0" w:noHBand="0" w:noVBand="1"/>
      </w:tblPr>
      <w:tblGrid>
        <w:gridCol w:w="863"/>
        <w:gridCol w:w="1758"/>
        <w:gridCol w:w="2296"/>
        <w:gridCol w:w="3055"/>
        <w:gridCol w:w="2774"/>
      </w:tblGrid>
      <w:tr w:rsidR="009C28BA" w:rsidRPr="009C28BA" w14:paraId="17B0AFF9" w14:textId="77777777" w:rsidTr="009C28BA">
        <w:tc>
          <w:tcPr>
            <w:tcW w:w="862" w:type="dxa"/>
            <w:shd w:val="clear" w:color="auto" w:fill="E2EFD9" w:themeFill="accent6" w:themeFillTint="33"/>
            <w:hideMark/>
          </w:tcPr>
          <w:p w14:paraId="139B2F76" w14:textId="77777777" w:rsidR="009C28BA" w:rsidRPr="009C28BA" w:rsidRDefault="009C28BA">
            <w:pPr>
              <w:jc w:val="center"/>
              <w:rPr>
                <w:b/>
                <w:bCs/>
                <w:sz w:val="22"/>
                <w:szCs w:val="22"/>
              </w:rPr>
            </w:pPr>
            <w:r w:rsidRPr="009C28BA">
              <w:rPr>
                <w:rStyle w:val="Strong"/>
                <w:sz w:val="22"/>
                <w:szCs w:val="22"/>
              </w:rPr>
              <w:t>Phase</w:t>
            </w:r>
          </w:p>
        </w:tc>
        <w:tc>
          <w:tcPr>
            <w:tcW w:w="0" w:type="auto"/>
            <w:shd w:val="clear" w:color="auto" w:fill="E2EFD9" w:themeFill="accent6" w:themeFillTint="33"/>
            <w:hideMark/>
          </w:tcPr>
          <w:p w14:paraId="43788A8C" w14:textId="77777777" w:rsidR="009C28BA" w:rsidRPr="009C28BA" w:rsidRDefault="009C28BA">
            <w:pPr>
              <w:jc w:val="center"/>
              <w:rPr>
                <w:b/>
                <w:bCs/>
                <w:sz w:val="22"/>
                <w:szCs w:val="22"/>
              </w:rPr>
            </w:pPr>
            <w:r w:rsidRPr="009C28BA">
              <w:rPr>
                <w:rStyle w:val="Strong"/>
                <w:sz w:val="22"/>
                <w:szCs w:val="22"/>
              </w:rPr>
              <w:t>Tool</w:t>
            </w:r>
          </w:p>
        </w:tc>
        <w:tc>
          <w:tcPr>
            <w:tcW w:w="0" w:type="auto"/>
            <w:shd w:val="clear" w:color="auto" w:fill="E2EFD9" w:themeFill="accent6" w:themeFillTint="33"/>
            <w:hideMark/>
          </w:tcPr>
          <w:p w14:paraId="0267FE0C" w14:textId="77777777" w:rsidR="009C28BA" w:rsidRPr="009C28BA" w:rsidRDefault="009C28BA">
            <w:pPr>
              <w:jc w:val="center"/>
              <w:rPr>
                <w:b/>
                <w:bCs/>
                <w:sz w:val="22"/>
                <w:szCs w:val="22"/>
              </w:rPr>
            </w:pPr>
            <w:r w:rsidRPr="009C28BA">
              <w:rPr>
                <w:rStyle w:val="Strong"/>
                <w:sz w:val="22"/>
                <w:szCs w:val="22"/>
              </w:rPr>
              <w:t>Action</w:t>
            </w:r>
          </w:p>
        </w:tc>
        <w:tc>
          <w:tcPr>
            <w:tcW w:w="0" w:type="auto"/>
            <w:shd w:val="clear" w:color="auto" w:fill="E2EFD9" w:themeFill="accent6" w:themeFillTint="33"/>
            <w:hideMark/>
          </w:tcPr>
          <w:p w14:paraId="6A89B606" w14:textId="77777777" w:rsidR="009C28BA" w:rsidRPr="009C28BA" w:rsidRDefault="009C28BA">
            <w:pPr>
              <w:jc w:val="center"/>
              <w:rPr>
                <w:b/>
                <w:bCs/>
                <w:sz w:val="22"/>
                <w:szCs w:val="22"/>
              </w:rPr>
            </w:pPr>
            <w:r w:rsidRPr="009C28BA">
              <w:rPr>
                <w:rStyle w:val="Strong"/>
                <w:sz w:val="22"/>
                <w:szCs w:val="22"/>
              </w:rPr>
              <w:t>Why Now</w:t>
            </w:r>
          </w:p>
        </w:tc>
        <w:tc>
          <w:tcPr>
            <w:tcW w:w="0" w:type="auto"/>
            <w:shd w:val="clear" w:color="auto" w:fill="E2EFD9" w:themeFill="accent6" w:themeFillTint="33"/>
            <w:hideMark/>
          </w:tcPr>
          <w:p w14:paraId="4018EFB4" w14:textId="77777777" w:rsidR="009C28BA" w:rsidRPr="009C28BA" w:rsidRDefault="009C28BA">
            <w:pPr>
              <w:jc w:val="center"/>
              <w:rPr>
                <w:b/>
                <w:bCs/>
                <w:sz w:val="22"/>
                <w:szCs w:val="22"/>
              </w:rPr>
            </w:pPr>
            <w:r w:rsidRPr="009C28BA">
              <w:rPr>
                <w:rStyle w:val="Strong"/>
                <w:sz w:val="22"/>
                <w:szCs w:val="22"/>
              </w:rPr>
              <w:t>Preconditions</w:t>
            </w:r>
          </w:p>
        </w:tc>
      </w:tr>
      <w:tr w:rsidR="009C28BA" w:rsidRPr="009C28BA" w14:paraId="67A0184A" w14:textId="77777777" w:rsidTr="009C28BA">
        <w:tc>
          <w:tcPr>
            <w:tcW w:w="862" w:type="dxa"/>
            <w:hideMark/>
          </w:tcPr>
          <w:p w14:paraId="705BA64A" w14:textId="77777777" w:rsidR="009C28BA" w:rsidRPr="009C28BA" w:rsidRDefault="009C28BA">
            <w:pPr>
              <w:rPr>
                <w:sz w:val="22"/>
                <w:szCs w:val="22"/>
              </w:rPr>
            </w:pPr>
            <w:r w:rsidRPr="009C28BA">
              <w:rPr>
                <w:sz w:val="22"/>
                <w:szCs w:val="22"/>
              </w:rPr>
              <w:t>Phase 1</w:t>
            </w:r>
          </w:p>
        </w:tc>
        <w:tc>
          <w:tcPr>
            <w:tcW w:w="0" w:type="auto"/>
            <w:hideMark/>
          </w:tcPr>
          <w:p w14:paraId="070765FD" w14:textId="77777777" w:rsidR="009C28BA" w:rsidRPr="009C28BA" w:rsidRDefault="009C28BA">
            <w:pPr>
              <w:rPr>
                <w:sz w:val="22"/>
                <w:szCs w:val="22"/>
              </w:rPr>
            </w:pPr>
            <w:r w:rsidRPr="009C28BA">
              <w:rPr>
                <w:sz w:val="22"/>
                <w:szCs w:val="22"/>
              </w:rPr>
              <w:t>Manual CSV Processor</w:t>
            </w:r>
          </w:p>
        </w:tc>
        <w:tc>
          <w:tcPr>
            <w:tcW w:w="0" w:type="auto"/>
            <w:hideMark/>
          </w:tcPr>
          <w:p w14:paraId="41E04D30" w14:textId="77777777" w:rsidR="009C28BA" w:rsidRPr="009C28BA" w:rsidRDefault="009C28BA">
            <w:pPr>
              <w:rPr>
                <w:sz w:val="22"/>
                <w:szCs w:val="22"/>
              </w:rPr>
            </w:pPr>
            <w:r w:rsidRPr="009C28BA">
              <w:rPr>
                <w:sz w:val="22"/>
                <w:szCs w:val="22"/>
              </w:rPr>
              <w:t>Immediate full replacement with Rust</w:t>
            </w:r>
          </w:p>
        </w:tc>
        <w:tc>
          <w:tcPr>
            <w:tcW w:w="0" w:type="auto"/>
            <w:hideMark/>
          </w:tcPr>
          <w:p w14:paraId="54FDFFB4" w14:textId="77777777" w:rsidR="009C28BA" w:rsidRPr="009C28BA" w:rsidRDefault="009C28BA">
            <w:pPr>
              <w:rPr>
                <w:sz w:val="22"/>
                <w:szCs w:val="22"/>
              </w:rPr>
            </w:pPr>
            <w:r w:rsidRPr="009C28BA">
              <w:rPr>
                <w:sz w:val="22"/>
                <w:szCs w:val="22"/>
              </w:rPr>
              <w:t>Highest benchmark gain, fully isolated, CI/CD owned</w:t>
            </w:r>
          </w:p>
        </w:tc>
        <w:tc>
          <w:tcPr>
            <w:tcW w:w="0" w:type="auto"/>
            <w:hideMark/>
          </w:tcPr>
          <w:p w14:paraId="2F47915B" w14:textId="77777777" w:rsidR="009C28BA" w:rsidRPr="009C28BA" w:rsidRDefault="009C28BA">
            <w:pPr>
              <w:rPr>
                <w:sz w:val="22"/>
                <w:szCs w:val="22"/>
              </w:rPr>
            </w:pPr>
            <w:r w:rsidRPr="009C28BA">
              <w:rPr>
                <w:sz w:val="22"/>
                <w:szCs w:val="22"/>
              </w:rPr>
              <w:t>Team has control over deployment and format</w:t>
            </w:r>
          </w:p>
        </w:tc>
      </w:tr>
      <w:tr w:rsidR="009C28BA" w:rsidRPr="009C28BA" w14:paraId="6B3A054C" w14:textId="77777777" w:rsidTr="009C28BA">
        <w:tc>
          <w:tcPr>
            <w:tcW w:w="862" w:type="dxa"/>
            <w:hideMark/>
          </w:tcPr>
          <w:p w14:paraId="03D0AC9F" w14:textId="77777777" w:rsidR="009C28BA" w:rsidRPr="009C28BA" w:rsidRDefault="009C28BA">
            <w:pPr>
              <w:rPr>
                <w:sz w:val="22"/>
                <w:szCs w:val="22"/>
              </w:rPr>
            </w:pPr>
            <w:r w:rsidRPr="009C28BA">
              <w:rPr>
                <w:sz w:val="22"/>
                <w:szCs w:val="22"/>
              </w:rPr>
              <w:t>Phase 2</w:t>
            </w:r>
          </w:p>
        </w:tc>
        <w:tc>
          <w:tcPr>
            <w:tcW w:w="0" w:type="auto"/>
            <w:hideMark/>
          </w:tcPr>
          <w:p w14:paraId="777B0C27" w14:textId="77777777" w:rsidR="009C28BA" w:rsidRPr="009C28BA" w:rsidRDefault="009C28BA">
            <w:pPr>
              <w:rPr>
                <w:sz w:val="22"/>
                <w:szCs w:val="22"/>
              </w:rPr>
            </w:pPr>
            <w:r w:rsidRPr="009C28BA">
              <w:rPr>
                <w:sz w:val="22"/>
                <w:szCs w:val="22"/>
              </w:rPr>
              <w:t>Batch Age Group Counter</w:t>
            </w:r>
          </w:p>
        </w:tc>
        <w:tc>
          <w:tcPr>
            <w:tcW w:w="0" w:type="auto"/>
            <w:hideMark/>
          </w:tcPr>
          <w:p w14:paraId="468E1D71" w14:textId="77777777" w:rsidR="009C28BA" w:rsidRPr="009C28BA" w:rsidRDefault="009C28BA">
            <w:pPr>
              <w:rPr>
                <w:sz w:val="22"/>
                <w:szCs w:val="22"/>
              </w:rPr>
            </w:pPr>
            <w:r w:rsidRPr="009C28BA">
              <w:rPr>
                <w:sz w:val="22"/>
                <w:szCs w:val="22"/>
              </w:rPr>
              <w:t xml:space="preserve">Replace with Rust </w:t>
            </w:r>
            <w:r w:rsidRPr="009C28BA">
              <w:rPr>
                <w:rStyle w:val="HTMLCode"/>
                <w:rFonts w:eastAsiaTheme="majorEastAsia"/>
                <w:sz w:val="22"/>
                <w:szCs w:val="22"/>
              </w:rPr>
              <w:t>.exe</w:t>
            </w:r>
            <w:r w:rsidRPr="009C28BA">
              <w:rPr>
                <w:sz w:val="22"/>
                <w:szCs w:val="22"/>
              </w:rPr>
              <w:t xml:space="preserve"> wrapper</w:t>
            </w:r>
          </w:p>
        </w:tc>
        <w:tc>
          <w:tcPr>
            <w:tcW w:w="0" w:type="auto"/>
            <w:hideMark/>
          </w:tcPr>
          <w:p w14:paraId="550C59D5" w14:textId="77777777" w:rsidR="009C28BA" w:rsidRPr="009C28BA" w:rsidRDefault="009C28BA">
            <w:pPr>
              <w:rPr>
                <w:sz w:val="22"/>
                <w:szCs w:val="22"/>
              </w:rPr>
            </w:pPr>
            <w:r w:rsidRPr="009C28BA">
              <w:rPr>
                <w:sz w:val="22"/>
                <w:szCs w:val="22"/>
              </w:rPr>
              <w:t>Moderate risk, clear CPU benefit, file-based input/output</w:t>
            </w:r>
          </w:p>
        </w:tc>
        <w:tc>
          <w:tcPr>
            <w:tcW w:w="0" w:type="auto"/>
            <w:hideMark/>
          </w:tcPr>
          <w:p w14:paraId="55DF1BCA" w14:textId="77777777" w:rsidR="009C28BA" w:rsidRPr="009C28BA" w:rsidRDefault="009C28BA">
            <w:pPr>
              <w:rPr>
                <w:sz w:val="22"/>
                <w:szCs w:val="22"/>
              </w:rPr>
            </w:pPr>
            <w:r w:rsidRPr="009C28BA">
              <w:rPr>
                <w:sz w:val="22"/>
                <w:szCs w:val="22"/>
              </w:rPr>
              <w:t>Input format stable, job scheduler access</w:t>
            </w:r>
          </w:p>
        </w:tc>
      </w:tr>
      <w:tr w:rsidR="009C28BA" w:rsidRPr="009C28BA" w14:paraId="07DF7A20" w14:textId="77777777" w:rsidTr="009C28BA">
        <w:tc>
          <w:tcPr>
            <w:tcW w:w="862" w:type="dxa"/>
            <w:hideMark/>
          </w:tcPr>
          <w:p w14:paraId="2BEA2A8C" w14:textId="77777777" w:rsidR="009C28BA" w:rsidRPr="009C28BA" w:rsidRDefault="009C28BA">
            <w:pPr>
              <w:rPr>
                <w:sz w:val="22"/>
                <w:szCs w:val="22"/>
              </w:rPr>
            </w:pPr>
            <w:r w:rsidRPr="009C28BA">
              <w:rPr>
                <w:sz w:val="22"/>
                <w:szCs w:val="22"/>
              </w:rPr>
              <w:t>Phase 3</w:t>
            </w:r>
          </w:p>
        </w:tc>
        <w:tc>
          <w:tcPr>
            <w:tcW w:w="0" w:type="auto"/>
            <w:hideMark/>
          </w:tcPr>
          <w:p w14:paraId="516F131A" w14:textId="77777777" w:rsidR="009C28BA" w:rsidRPr="009C28BA" w:rsidRDefault="009C28BA">
            <w:pPr>
              <w:rPr>
                <w:sz w:val="22"/>
                <w:szCs w:val="22"/>
              </w:rPr>
            </w:pPr>
            <w:r w:rsidRPr="009C28BA">
              <w:rPr>
                <w:sz w:val="22"/>
                <w:szCs w:val="22"/>
              </w:rPr>
              <w:t>Parallel Batch Processor</w:t>
            </w:r>
          </w:p>
        </w:tc>
        <w:tc>
          <w:tcPr>
            <w:tcW w:w="0" w:type="auto"/>
            <w:hideMark/>
          </w:tcPr>
          <w:p w14:paraId="2D3CA8E9" w14:textId="77777777" w:rsidR="009C28BA" w:rsidRPr="009C28BA" w:rsidRDefault="009C28BA">
            <w:pPr>
              <w:rPr>
                <w:sz w:val="22"/>
                <w:szCs w:val="22"/>
              </w:rPr>
            </w:pPr>
            <w:r w:rsidRPr="009C28BA">
              <w:rPr>
                <w:sz w:val="22"/>
                <w:szCs w:val="22"/>
              </w:rPr>
              <w:t>Phase-in with test coverage</w:t>
            </w:r>
          </w:p>
        </w:tc>
        <w:tc>
          <w:tcPr>
            <w:tcW w:w="0" w:type="auto"/>
            <w:hideMark/>
          </w:tcPr>
          <w:p w14:paraId="0B28ABAB" w14:textId="77777777" w:rsidR="009C28BA" w:rsidRPr="009C28BA" w:rsidRDefault="009C28BA">
            <w:pPr>
              <w:rPr>
                <w:sz w:val="22"/>
                <w:szCs w:val="22"/>
              </w:rPr>
            </w:pPr>
            <w:r w:rsidRPr="009C28BA">
              <w:rPr>
                <w:sz w:val="22"/>
                <w:szCs w:val="22"/>
              </w:rPr>
              <w:t>High performance, but requires concurrency validation</w:t>
            </w:r>
          </w:p>
        </w:tc>
        <w:tc>
          <w:tcPr>
            <w:tcW w:w="0" w:type="auto"/>
            <w:hideMark/>
          </w:tcPr>
          <w:p w14:paraId="324E7B5D" w14:textId="77777777" w:rsidR="009C28BA" w:rsidRPr="009C28BA" w:rsidRDefault="009C28BA">
            <w:pPr>
              <w:rPr>
                <w:sz w:val="22"/>
                <w:szCs w:val="22"/>
              </w:rPr>
            </w:pPr>
            <w:r w:rsidRPr="009C28BA">
              <w:rPr>
                <w:sz w:val="22"/>
                <w:szCs w:val="22"/>
              </w:rPr>
              <w:t>Multithreaded test env, large input scenarios</w:t>
            </w:r>
          </w:p>
        </w:tc>
      </w:tr>
      <w:tr w:rsidR="009C28BA" w:rsidRPr="009C28BA" w14:paraId="4B66D2F6" w14:textId="77777777" w:rsidTr="009C28BA">
        <w:tc>
          <w:tcPr>
            <w:tcW w:w="862" w:type="dxa"/>
            <w:hideMark/>
          </w:tcPr>
          <w:p w14:paraId="235CE136" w14:textId="77777777" w:rsidR="009C28BA" w:rsidRPr="009C28BA" w:rsidRDefault="009C28BA">
            <w:pPr>
              <w:rPr>
                <w:sz w:val="22"/>
                <w:szCs w:val="22"/>
              </w:rPr>
            </w:pPr>
            <w:r w:rsidRPr="009C28BA">
              <w:rPr>
                <w:sz w:val="22"/>
                <w:szCs w:val="22"/>
              </w:rPr>
              <w:t>Phase 4</w:t>
            </w:r>
          </w:p>
        </w:tc>
        <w:tc>
          <w:tcPr>
            <w:tcW w:w="0" w:type="auto"/>
            <w:hideMark/>
          </w:tcPr>
          <w:p w14:paraId="3D38A850" w14:textId="77777777" w:rsidR="009C28BA" w:rsidRPr="009C28BA" w:rsidRDefault="009C28BA">
            <w:pPr>
              <w:rPr>
                <w:sz w:val="22"/>
                <w:szCs w:val="22"/>
              </w:rPr>
            </w:pPr>
            <w:r w:rsidRPr="009C28BA">
              <w:rPr>
                <w:sz w:val="22"/>
                <w:szCs w:val="22"/>
              </w:rPr>
              <w:t>API Backend Prototype (opt.)</w:t>
            </w:r>
          </w:p>
        </w:tc>
        <w:tc>
          <w:tcPr>
            <w:tcW w:w="0" w:type="auto"/>
            <w:hideMark/>
          </w:tcPr>
          <w:p w14:paraId="419DDAC8" w14:textId="77777777" w:rsidR="009C28BA" w:rsidRPr="009C28BA" w:rsidRDefault="009C28BA">
            <w:pPr>
              <w:rPr>
                <w:sz w:val="22"/>
                <w:szCs w:val="22"/>
              </w:rPr>
            </w:pPr>
            <w:r w:rsidRPr="009C28BA">
              <w:rPr>
                <w:sz w:val="22"/>
                <w:szCs w:val="22"/>
              </w:rPr>
              <w:t>Defer until prototype is benchmarked</w:t>
            </w:r>
          </w:p>
        </w:tc>
        <w:tc>
          <w:tcPr>
            <w:tcW w:w="0" w:type="auto"/>
            <w:hideMark/>
          </w:tcPr>
          <w:p w14:paraId="5FDEFCB3" w14:textId="77777777" w:rsidR="009C28BA" w:rsidRPr="009C28BA" w:rsidRDefault="009C28BA">
            <w:pPr>
              <w:rPr>
                <w:sz w:val="22"/>
                <w:szCs w:val="22"/>
              </w:rPr>
            </w:pPr>
            <w:r w:rsidRPr="009C28BA">
              <w:rPr>
                <w:sz w:val="22"/>
                <w:szCs w:val="22"/>
              </w:rPr>
              <w:t>No tool exists, high risk, async Rust not validated</w:t>
            </w:r>
          </w:p>
        </w:tc>
        <w:tc>
          <w:tcPr>
            <w:tcW w:w="0" w:type="auto"/>
            <w:hideMark/>
          </w:tcPr>
          <w:p w14:paraId="08915B43" w14:textId="77777777" w:rsidR="009C28BA" w:rsidRPr="009C28BA" w:rsidRDefault="009C28BA">
            <w:pPr>
              <w:rPr>
                <w:sz w:val="22"/>
                <w:szCs w:val="22"/>
              </w:rPr>
            </w:pPr>
            <w:r w:rsidRPr="009C28BA">
              <w:rPr>
                <w:sz w:val="22"/>
                <w:szCs w:val="22"/>
              </w:rPr>
              <w:t>Requires future benchmarking and team support</w:t>
            </w:r>
          </w:p>
        </w:tc>
      </w:tr>
    </w:tbl>
    <w:p w14:paraId="6D1427AF" w14:textId="6DD1E34F" w:rsidR="00AA7DB1" w:rsidRPr="001D7838" w:rsidRDefault="00AA7DB1" w:rsidP="00AE26F3">
      <w:pPr>
        <w:spacing w:line="276" w:lineRule="auto"/>
        <w:jc w:val="both"/>
        <w:rPr>
          <w:rFonts w:cstheme="minorHAnsi"/>
        </w:rPr>
      </w:pPr>
    </w:p>
    <w:p w14:paraId="52298EA7" w14:textId="2077ED3F" w:rsidR="00AA7DB1" w:rsidRDefault="009A2002" w:rsidP="009A2002">
      <w:pPr>
        <w:pStyle w:val="Heading2"/>
      </w:pPr>
      <w:bookmarkStart w:id="36" w:name="_Toc197696062"/>
      <w:r w:rsidRPr="009A2002">
        <w:t>4.4 Technical Considerations (real-world blockers)</w:t>
      </w:r>
      <w:bookmarkEnd w:id="36"/>
    </w:p>
    <w:p w14:paraId="4BDC6645" w14:textId="716F4DF9" w:rsidR="00943643" w:rsidRPr="00943643" w:rsidRDefault="00943643" w:rsidP="00943643">
      <w:r>
        <w:t>Will be updated</w:t>
      </w:r>
      <w:r w:rsidR="00BD465A">
        <w:t>.</w:t>
      </w:r>
    </w:p>
    <w:p w14:paraId="5FBCCD1F" w14:textId="19408C33" w:rsidR="009A2002" w:rsidRDefault="009A2002" w:rsidP="009A2002">
      <w:pPr>
        <w:pStyle w:val="Heading2"/>
      </w:pPr>
      <w:bookmarkStart w:id="37" w:name="_Toc197696063"/>
      <w:r w:rsidRPr="009A2002">
        <w:t>4.5 Organizational Risk &amp; Cost Commentary (non-technical side)</w:t>
      </w:r>
      <w:bookmarkEnd w:id="37"/>
    </w:p>
    <w:p w14:paraId="0AED0E58" w14:textId="35289881" w:rsidR="009A2002" w:rsidRPr="00943643" w:rsidRDefault="00943643" w:rsidP="00943643">
      <w:r>
        <w:t>Will be updated</w:t>
      </w:r>
      <w:r w:rsidR="00BD465A">
        <w:t>.</w:t>
      </w:r>
    </w:p>
    <w:p w14:paraId="71635706" w14:textId="77777777" w:rsidR="00D125D2" w:rsidRDefault="00D125D2" w:rsidP="009A2002">
      <w:pPr>
        <w:pStyle w:val="Heading2"/>
      </w:pPr>
      <w:bookmarkStart w:id="38" w:name="_Toc197696064"/>
      <w:r>
        <w:rPr>
          <w:rStyle w:val="Strong"/>
          <w:b w:val="0"/>
          <w:bCs w:val="0"/>
        </w:rPr>
        <w:t>4.6 Recommendation Summary</w:t>
      </w:r>
      <w:bookmarkEnd w:id="38"/>
    </w:p>
    <w:p w14:paraId="0B0E819C" w14:textId="77777777" w:rsidR="00D125D2" w:rsidRDefault="00D125D2" w:rsidP="00D125D2">
      <w:pPr>
        <w:spacing w:before="100" w:beforeAutospacing="1" w:after="100" w:afterAutospacing="1"/>
      </w:pPr>
      <w:r>
        <w:t>This migration strategy recommends a phased adoption of Rust-based tools across internal CLI and batch processing workloads. The recommendation is based on benchmarked performance improvements, client-specific constraints, integration feasibility, and developer ownership. Each tool was assessed using consistent migration criteria, and prioritized according to risk, resource fit, and technical return.</w:t>
      </w:r>
    </w:p>
    <w:p w14:paraId="468EFE09" w14:textId="77777777" w:rsidR="00D125D2" w:rsidRDefault="00D125D2" w:rsidP="00D125D2">
      <w:pPr>
        <w:spacing w:after="0"/>
      </w:pPr>
      <w:r>
        <w:pict w14:anchorId="4461A77E">
          <v:rect id="_x0000_i1175" style="width:0;height:1.5pt" o:hralign="center" o:hrstd="t" o:hr="t" fillcolor="#a0a0a0" stroked="f"/>
        </w:pict>
      </w:r>
    </w:p>
    <w:p w14:paraId="76B47A3B" w14:textId="1E2836E5" w:rsidR="00D125D2" w:rsidRPr="009A2002" w:rsidRDefault="00D125D2" w:rsidP="009A2002">
      <w:pPr>
        <w:pStyle w:val="Heading3"/>
      </w:pPr>
      <w:r w:rsidRPr="009A2002">
        <w:t xml:space="preserve"> </w:t>
      </w:r>
      <w:bookmarkStart w:id="39" w:name="_Toc197696065"/>
      <w:r w:rsidRPr="009A2002">
        <w:t>Final Recommendations:</w:t>
      </w:r>
      <w:bookmarkEnd w:id="39"/>
    </w:p>
    <w:p w14:paraId="07F66D9A" w14:textId="7A6FB8F0" w:rsidR="0024085F" w:rsidRDefault="00D125D2" w:rsidP="0024085F">
      <w:pPr>
        <w:numPr>
          <w:ilvl w:val="0"/>
          <w:numId w:val="30"/>
        </w:numPr>
        <w:spacing w:before="100" w:beforeAutospacing="1" w:after="100" w:afterAutospacing="1" w:line="240" w:lineRule="auto"/>
        <w:jc w:val="both"/>
        <w:rPr>
          <w:rStyle w:val="Strong"/>
          <w:b w:val="0"/>
          <w:bCs w:val="0"/>
        </w:rPr>
      </w:pPr>
      <w:r>
        <w:t xml:space="preserve"> </w:t>
      </w:r>
      <w:r>
        <w:rPr>
          <w:rStyle w:val="Strong"/>
        </w:rPr>
        <w:t>Migrate the Manual CSV Processor immediately.</w:t>
      </w:r>
      <w:r w:rsidR="0024085F">
        <w:rPr>
          <w:rStyle w:val="Strong"/>
          <w:b w:val="0"/>
          <w:bCs w:val="0"/>
        </w:rPr>
        <w:t xml:space="preserve">  </w:t>
      </w:r>
    </w:p>
    <w:p w14:paraId="04C216E8" w14:textId="65805980" w:rsidR="00D125D2" w:rsidRDefault="00D125D2" w:rsidP="0024085F">
      <w:pPr>
        <w:numPr>
          <w:ilvl w:val="1"/>
          <w:numId w:val="30"/>
        </w:numPr>
        <w:spacing w:before="100" w:beforeAutospacing="1" w:after="100" w:afterAutospacing="1" w:line="240" w:lineRule="auto"/>
        <w:jc w:val="both"/>
      </w:pPr>
      <w:r>
        <w:t>It is fully isolated, benchmarked, and owned by the CI team. Rust delivers significant performance gains with minimal integration effort.</w:t>
      </w:r>
    </w:p>
    <w:p w14:paraId="3E727F05" w14:textId="77777777" w:rsidR="0024085F" w:rsidRDefault="00D125D2" w:rsidP="0024085F">
      <w:pPr>
        <w:numPr>
          <w:ilvl w:val="0"/>
          <w:numId w:val="30"/>
        </w:numPr>
        <w:spacing w:before="100" w:beforeAutospacing="1" w:after="100" w:afterAutospacing="1" w:line="240" w:lineRule="auto"/>
        <w:jc w:val="both"/>
        <w:rPr>
          <w:rStyle w:val="Strong"/>
          <w:b w:val="0"/>
          <w:bCs w:val="0"/>
        </w:rPr>
      </w:pPr>
      <w:r>
        <w:rPr>
          <w:rFonts w:ascii="Segoe UI Emoji" w:hAnsi="Segoe UI Emoji" w:cs="Segoe UI Emoji"/>
        </w:rPr>
        <w:t>⏳</w:t>
      </w:r>
      <w:r>
        <w:t xml:space="preserve"> </w:t>
      </w:r>
      <w:r>
        <w:rPr>
          <w:rStyle w:val="Strong"/>
        </w:rPr>
        <w:t>Phase in the Batch Age Group Counter next.</w:t>
      </w:r>
    </w:p>
    <w:p w14:paraId="24F5844C" w14:textId="6595C9FB" w:rsidR="00D125D2" w:rsidRDefault="00D125D2" w:rsidP="0024085F">
      <w:pPr>
        <w:numPr>
          <w:ilvl w:val="1"/>
          <w:numId w:val="30"/>
        </w:numPr>
        <w:spacing w:before="100" w:beforeAutospacing="1" w:after="100" w:afterAutospacing="1" w:line="240" w:lineRule="auto"/>
        <w:jc w:val="both"/>
      </w:pPr>
      <w:r>
        <w:t>It benefits from clear CPU reduction but requires validation of data formats and scheduling control.</w:t>
      </w:r>
    </w:p>
    <w:p w14:paraId="49C5D375" w14:textId="77777777" w:rsidR="0024085F" w:rsidRPr="0024085F" w:rsidRDefault="00D125D2" w:rsidP="0024085F">
      <w:pPr>
        <w:numPr>
          <w:ilvl w:val="0"/>
          <w:numId w:val="30"/>
        </w:numPr>
        <w:spacing w:before="100" w:beforeAutospacing="1" w:after="100" w:afterAutospacing="1" w:line="240" w:lineRule="auto"/>
        <w:jc w:val="both"/>
        <w:rPr>
          <w:rStyle w:val="Strong"/>
          <w:b w:val="0"/>
          <w:bCs w:val="0"/>
        </w:rPr>
      </w:pPr>
      <w:r>
        <w:rPr>
          <w:rFonts w:ascii="Segoe UI Emoji" w:hAnsi="Segoe UI Emoji" w:cs="Segoe UI Emoji"/>
        </w:rPr>
        <w:t>⏳</w:t>
      </w:r>
      <w:r>
        <w:t xml:space="preserve"> </w:t>
      </w:r>
      <w:r>
        <w:rPr>
          <w:rStyle w:val="Strong"/>
        </w:rPr>
        <w:t>Deploy the Parallel Batch Processor cautiously.</w:t>
      </w:r>
    </w:p>
    <w:p w14:paraId="79E10C0E" w14:textId="454E024D" w:rsidR="00D125D2" w:rsidRDefault="00D125D2" w:rsidP="0024085F">
      <w:pPr>
        <w:numPr>
          <w:ilvl w:val="1"/>
          <w:numId w:val="30"/>
        </w:numPr>
        <w:spacing w:before="100" w:beforeAutospacing="1" w:after="100" w:afterAutospacing="1" w:line="240" w:lineRule="auto"/>
        <w:jc w:val="both"/>
      </w:pPr>
      <w:r>
        <w:lastRenderedPageBreak/>
        <w:t>It offers the highest performance gain but requires multithread testing and validation in realistic batch environments.</w:t>
      </w:r>
    </w:p>
    <w:p w14:paraId="0FCCF940" w14:textId="77777777" w:rsidR="0024085F" w:rsidRPr="0024085F" w:rsidRDefault="00D125D2" w:rsidP="0024085F">
      <w:pPr>
        <w:numPr>
          <w:ilvl w:val="0"/>
          <w:numId w:val="30"/>
        </w:numPr>
        <w:spacing w:before="100" w:beforeAutospacing="1" w:after="100" w:afterAutospacing="1" w:line="240" w:lineRule="auto"/>
        <w:jc w:val="both"/>
        <w:rPr>
          <w:rStyle w:val="Strong"/>
          <w:b w:val="0"/>
          <w:bCs w:val="0"/>
        </w:rPr>
      </w:pPr>
      <w:r>
        <w:rPr>
          <w:rFonts w:ascii="Segoe UI Emoji" w:hAnsi="Segoe UI Emoji" w:cs="Segoe UI Emoji"/>
        </w:rPr>
        <w:t>❌</w:t>
      </w:r>
      <w:r>
        <w:t xml:space="preserve"> </w:t>
      </w:r>
      <w:r>
        <w:rPr>
          <w:rStyle w:val="Strong"/>
        </w:rPr>
        <w:t>Defer migration of API backend services.</w:t>
      </w:r>
    </w:p>
    <w:p w14:paraId="49987AFC" w14:textId="4582B742" w:rsidR="00D125D2" w:rsidRDefault="00D125D2" w:rsidP="0024085F">
      <w:pPr>
        <w:numPr>
          <w:ilvl w:val="1"/>
          <w:numId w:val="30"/>
        </w:numPr>
        <w:spacing w:before="100" w:beforeAutospacing="1" w:after="100" w:afterAutospacing="1" w:line="240" w:lineRule="auto"/>
        <w:jc w:val="both"/>
      </w:pPr>
      <w:r>
        <w:t xml:space="preserve">These are currently </w:t>
      </w:r>
      <w:proofErr w:type="spellStart"/>
      <w:r>
        <w:t>unbenchmarked</w:t>
      </w:r>
      <w:proofErr w:type="spellEnd"/>
      <w:r>
        <w:t xml:space="preserve"> and carry high integration risk. Rust async runtimes should be prototyped and evaluated in a future sprint.</w:t>
      </w:r>
    </w:p>
    <w:p w14:paraId="1A2EC66D" w14:textId="77777777" w:rsidR="00D125D2" w:rsidRDefault="00D125D2" w:rsidP="00AE26F3">
      <w:pPr>
        <w:spacing w:line="276" w:lineRule="auto"/>
        <w:jc w:val="both"/>
        <w:rPr>
          <w:rFonts w:cstheme="minorHAnsi"/>
        </w:rPr>
      </w:pPr>
    </w:p>
    <w:p w14:paraId="517AF893" w14:textId="1BD353DA" w:rsidR="002573B4" w:rsidRPr="002573B4" w:rsidRDefault="002573B4" w:rsidP="002573B4">
      <w:pPr>
        <w:pStyle w:val="Heading2"/>
      </w:pPr>
      <w:bookmarkStart w:id="40" w:name="_Toc197696066"/>
      <w:r>
        <w:t xml:space="preserve">4.7 </w:t>
      </w:r>
      <w:r w:rsidRPr="002573B4">
        <w:t>What We Learned</w:t>
      </w:r>
      <w:bookmarkEnd w:id="40"/>
    </w:p>
    <w:p w14:paraId="7272C729" w14:textId="5ED8BECD" w:rsidR="002573B4" w:rsidRPr="002573B4" w:rsidRDefault="002573B4" w:rsidP="002573B4">
      <w:pPr>
        <w:spacing w:line="276" w:lineRule="auto"/>
        <w:jc w:val="both"/>
        <w:rPr>
          <w:rFonts w:cstheme="minorHAnsi"/>
        </w:rPr>
      </w:pPr>
      <w:r w:rsidRPr="002573B4">
        <w:rPr>
          <w:rFonts w:cstheme="minorHAnsi"/>
        </w:rPr>
        <w:t>This project confirmed that Rust delivers measurable performance advantages over C# in backend CLI and batch workloads—but also revealed that raw performance isn’t enough. We learned that tools must be selected not only for technical gain, but for how safely they fit into real-world teams, pipelines, and system constraints.</w:t>
      </w:r>
    </w:p>
    <w:p w14:paraId="021BE618" w14:textId="15F263CA" w:rsidR="002573B4" w:rsidRPr="002573B4" w:rsidRDefault="002573B4" w:rsidP="006638A5">
      <w:pPr>
        <w:spacing w:line="276" w:lineRule="auto"/>
        <w:jc w:val="both"/>
        <w:rPr>
          <w:rFonts w:cstheme="minorHAnsi"/>
        </w:rPr>
      </w:pPr>
      <w:r w:rsidRPr="002573B4">
        <w:rPr>
          <w:rFonts w:cstheme="minorHAnsi"/>
        </w:rPr>
        <w:t>The CLI tool, for example, was replaced easily due to its isolation and DevOps ownership. Batch tools, while showing greater performance gains, exposed integration risks that demand phased rollout and stricter testing. The parallel processor showed the clearest technical win, but also raised the highest operational risks. The API tool</w:t>
      </w:r>
      <w:r w:rsidR="00C639FE">
        <w:rPr>
          <w:rFonts w:cstheme="minorHAnsi"/>
        </w:rPr>
        <w:t xml:space="preserve"> </w:t>
      </w:r>
      <w:r w:rsidRPr="002573B4">
        <w:rPr>
          <w:rFonts w:cstheme="minorHAnsi"/>
        </w:rPr>
        <w:t>space remains promising but unvalidated, and we learned to defer it until we have functional benchmarks in that domain.</w:t>
      </w:r>
      <w:r w:rsidR="006638A5">
        <w:rPr>
          <w:rFonts w:cstheme="minorHAnsi"/>
        </w:rPr>
        <w:t xml:space="preserve"> </w:t>
      </w:r>
      <w:r w:rsidRPr="002573B4">
        <w:rPr>
          <w:rFonts w:cstheme="minorHAnsi"/>
        </w:rPr>
        <w:t>Consultant feedback helped confirm that memory issues and GC instability are real-world pain points—not just theoretical problems. This reinforced the need to focus on tools already causing friction in existing workflows.</w:t>
      </w:r>
    </w:p>
    <w:p w14:paraId="187F9B8C" w14:textId="0356D913" w:rsidR="00D125D2" w:rsidRDefault="002573B4" w:rsidP="002573B4">
      <w:pPr>
        <w:spacing w:line="276" w:lineRule="auto"/>
        <w:jc w:val="both"/>
        <w:rPr>
          <w:rFonts w:cstheme="minorHAnsi"/>
        </w:rPr>
      </w:pPr>
      <w:r w:rsidRPr="002573B4">
        <w:rPr>
          <w:rFonts w:cstheme="minorHAnsi"/>
        </w:rPr>
        <w:t>Going forward, we will continue to follow the full design cycle: define a target problem, implement a focused Rust solution, validate it under load, and reflect on both the technical and organizational outcomes. Every migration step must earn its place through evidence, not assumption.</w:t>
      </w:r>
    </w:p>
    <w:p w14:paraId="0E305DD4" w14:textId="77777777" w:rsidR="00D125D2" w:rsidRPr="001D7838" w:rsidRDefault="00D125D2" w:rsidP="00AE26F3">
      <w:pPr>
        <w:spacing w:line="276" w:lineRule="auto"/>
        <w:jc w:val="both"/>
        <w:rPr>
          <w:rFonts w:cstheme="minorHAnsi"/>
        </w:rPr>
      </w:pPr>
    </w:p>
    <w:p w14:paraId="1F528126" w14:textId="7C3DF70B" w:rsidR="00AA7DB1" w:rsidRDefault="00AA7DB1" w:rsidP="00AE26F3">
      <w:pPr>
        <w:pStyle w:val="Heading1"/>
        <w:spacing w:line="276" w:lineRule="auto"/>
      </w:pPr>
      <w:bookmarkStart w:id="41" w:name="_Toc197696067"/>
      <w:r w:rsidRPr="001D7838">
        <w:t>Conclusion</w:t>
      </w:r>
      <w:bookmarkEnd w:id="41"/>
    </w:p>
    <w:p w14:paraId="42B4E59D" w14:textId="77777777" w:rsidR="002A4C21" w:rsidRDefault="002A4C21" w:rsidP="002A4C21">
      <w:pPr>
        <w:spacing w:line="276" w:lineRule="auto"/>
        <w:jc w:val="both"/>
      </w:pPr>
      <w:r w:rsidRPr="002A4C21">
        <w:t>This strategy advisory directly answers the project’s core research question:</w:t>
      </w:r>
    </w:p>
    <w:p w14:paraId="43A895DF" w14:textId="30D9818B" w:rsidR="002A4C21" w:rsidRDefault="002A4C21" w:rsidP="002A4C21">
      <w:pPr>
        <w:spacing w:line="276" w:lineRule="auto"/>
        <w:jc w:val="both"/>
        <w:rPr>
          <w:b/>
          <w:bCs/>
        </w:rPr>
      </w:pPr>
      <w:r w:rsidRPr="002A4C21">
        <w:rPr>
          <w:b/>
          <w:bCs/>
        </w:rPr>
        <w:t>Can Rust-based tools offer a validated, practical performance and reliability advantage over C# for backend CLI and batch processing workloads?</w:t>
      </w:r>
    </w:p>
    <w:p w14:paraId="11953C4F" w14:textId="358A5D3C" w:rsidR="002A4C21" w:rsidRPr="002A4C21" w:rsidRDefault="002A4C21" w:rsidP="002A4C21">
      <w:pPr>
        <w:spacing w:line="276" w:lineRule="auto"/>
        <w:jc w:val="both"/>
      </w:pPr>
      <w:r w:rsidRPr="002A4C21">
        <w:t>Based on structured benchmarking, stakeholder input, and migration analysis — the answer is yes.</w:t>
      </w:r>
    </w:p>
    <w:p w14:paraId="2537579A" w14:textId="77777777" w:rsidR="002A4C21" w:rsidRPr="002A4C21" w:rsidRDefault="002A4C21" w:rsidP="002A4C21">
      <w:pPr>
        <w:spacing w:line="276" w:lineRule="auto"/>
        <w:jc w:val="both"/>
      </w:pPr>
      <w:r w:rsidRPr="002A4C21">
        <w:t>Rust-based implementations outperformed their C# counterparts in every benchmarked scenario:</w:t>
      </w:r>
      <w:r w:rsidRPr="002A4C21">
        <w:br/>
      </w:r>
      <w:r w:rsidRPr="002A4C21">
        <w:rPr>
          <w:b/>
          <w:bCs/>
        </w:rPr>
        <w:t>up to 3.6× faster execution</w:t>
      </w:r>
      <w:r w:rsidRPr="002A4C21">
        <w:t xml:space="preserve">, </w:t>
      </w:r>
      <w:r w:rsidRPr="002A4C21">
        <w:rPr>
          <w:b/>
          <w:bCs/>
        </w:rPr>
        <w:t>4.7× less memory</w:t>
      </w:r>
      <w:r w:rsidRPr="002A4C21">
        <w:t xml:space="preserve">, and </w:t>
      </w:r>
      <w:r w:rsidRPr="002A4C21">
        <w:rPr>
          <w:b/>
          <w:bCs/>
        </w:rPr>
        <w:t>3× lower CPU usage</w:t>
      </w:r>
      <w:r w:rsidRPr="002A4C21">
        <w:t>. These performance gains addressed real operational issues including GC-induced memory spikes, unstable parallelism, and high CPU overhead in scheduled batch tools. These issues were also confirmed in consultant feedback, especially around static event leaks and unscalable legacy patterns (con-1).</w:t>
      </w:r>
    </w:p>
    <w:p w14:paraId="57286B90" w14:textId="77777777" w:rsidR="002A4C21" w:rsidRPr="002A4C21" w:rsidRDefault="002A4C21" w:rsidP="002A4C21">
      <w:pPr>
        <w:spacing w:line="276" w:lineRule="auto"/>
        <w:jc w:val="both"/>
      </w:pPr>
      <w:r w:rsidRPr="002A4C21">
        <w:t>To validate these outcomes, each tool was tested using repeatable performance profiling (hyperfine), memory and CPU tracking scripts, and functional parity checks across shared input data. Tools were then evaluated using clear migration criteria: performance gain, risk level, ownership, and system fit.</w:t>
      </w:r>
    </w:p>
    <w:p w14:paraId="44B34B21" w14:textId="77777777" w:rsidR="002A4C21" w:rsidRPr="002A4C21" w:rsidRDefault="002A4C21" w:rsidP="002A4C21">
      <w:pPr>
        <w:spacing w:line="276" w:lineRule="auto"/>
        <w:jc w:val="both"/>
      </w:pPr>
      <w:r w:rsidRPr="002A4C21">
        <w:t>The result is a phased, evidence-based migration strategy.</w:t>
      </w:r>
    </w:p>
    <w:p w14:paraId="2D560655" w14:textId="77777777" w:rsidR="002A4C21" w:rsidRPr="002A4C21" w:rsidRDefault="002A4C21" w:rsidP="002A4C21">
      <w:pPr>
        <w:numPr>
          <w:ilvl w:val="0"/>
          <w:numId w:val="31"/>
        </w:numPr>
        <w:spacing w:line="276" w:lineRule="auto"/>
        <w:jc w:val="both"/>
      </w:pPr>
      <w:r w:rsidRPr="002A4C21">
        <w:lastRenderedPageBreak/>
        <w:t>CLI tools are ready for immediate replacement</w:t>
      </w:r>
    </w:p>
    <w:p w14:paraId="583DC072" w14:textId="77777777" w:rsidR="002A4C21" w:rsidRPr="002A4C21" w:rsidRDefault="002A4C21" w:rsidP="002A4C21">
      <w:pPr>
        <w:numPr>
          <w:ilvl w:val="0"/>
          <w:numId w:val="31"/>
        </w:numPr>
        <w:spacing w:line="276" w:lineRule="auto"/>
        <w:jc w:val="both"/>
      </w:pPr>
      <w:r w:rsidRPr="002A4C21">
        <w:t>Batch tools should be phased in with integration testing</w:t>
      </w:r>
    </w:p>
    <w:p w14:paraId="540CBFE3" w14:textId="77777777" w:rsidR="002A4C21" w:rsidRPr="002A4C21" w:rsidRDefault="002A4C21" w:rsidP="002A4C21">
      <w:pPr>
        <w:numPr>
          <w:ilvl w:val="0"/>
          <w:numId w:val="31"/>
        </w:numPr>
        <w:spacing w:line="276" w:lineRule="auto"/>
        <w:jc w:val="both"/>
      </w:pPr>
      <w:r w:rsidRPr="002A4C21">
        <w:t>API tools should be deferred until validated through async prototypes</w:t>
      </w:r>
    </w:p>
    <w:p w14:paraId="082A4594" w14:textId="77777777" w:rsidR="002A4C21" w:rsidRPr="002A4C21" w:rsidRDefault="002A4C21" w:rsidP="002A4C21">
      <w:pPr>
        <w:spacing w:line="276" w:lineRule="auto"/>
        <w:jc w:val="both"/>
      </w:pPr>
      <w:r w:rsidRPr="002A4C21">
        <w:t>These are not abstract recommendations — they are grounded in tested results, validated pain points, and realistic rollout logic. The outcomes of Sprint 2 establish a clear and actionable foundation for Sprint 3, where the focus will shift to integration, real-world testing, and preparing the first production-ready Rust deployments.</w:t>
      </w:r>
    </w:p>
    <w:p w14:paraId="36C74386" w14:textId="104E943A" w:rsidR="007A62BA" w:rsidRDefault="007A62BA" w:rsidP="00C60FE7">
      <w:pPr>
        <w:spacing w:line="276" w:lineRule="auto"/>
        <w:jc w:val="both"/>
      </w:pPr>
    </w:p>
    <w:sectPr w:rsidR="007A62BA" w:rsidSect="00AA7DB1">
      <w:pgSz w:w="12240" w:h="15840"/>
      <w:pgMar w:top="630" w:right="81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1E1"/>
    <w:multiLevelType w:val="hybridMultilevel"/>
    <w:tmpl w:val="8F3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29BD"/>
    <w:multiLevelType w:val="hybridMultilevel"/>
    <w:tmpl w:val="FDAEAD64"/>
    <w:lvl w:ilvl="0" w:tplc="037644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1F7A"/>
    <w:multiLevelType w:val="multilevel"/>
    <w:tmpl w:val="8BA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F3F3C"/>
    <w:multiLevelType w:val="multilevel"/>
    <w:tmpl w:val="511E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B130E"/>
    <w:multiLevelType w:val="multilevel"/>
    <w:tmpl w:val="521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D26"/>
    <w:multiLevelType w:val="hybridMultilevel"/>
    <w:tmpl w:val="52EEE3CA"/>
    <w:lvl w:ilvl="0" w:tplc="78C48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570F3"/>
    <w:multiLevelType w:val="multilevel"/>
    <w:tmpl w:val="F23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2674"/>
    <w:multiLevelType w:val="multilevel"/>
    <w:tmpl w:val="CFC0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5231A"/>
    <w:multiLevelType w:val="multilevel"/>
    <w:tmpl w:val="B79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96BED"/>
    <w:multiLevelType w:val="multilevel"/>
    <w:tmpl w:val="465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53F55"/>
    <w:multiLevelType w:val="multilevel"/>
    <w:tmpl w:val="BD3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520C"/>
    <w:multiLevelType w:val="hybridMultilevel"/>
    <w:tmpl w:val="DB96A77C"/>
    <w:lvl w:ilvl="0" w:tplc="0376446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C634EB"/>
    <w:multiLevelType w:val="multilevel"/>
    <w:tmpl w:val="A19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71791"/>
    <w:multiLevelType w:val="multilevel"/>
    <w:tmpl w:val="A24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66CCF"/>
    <w:multiLevelType w:val="multilevel"/>
    <w:tmpl w:val="167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D562D"/>
    <w:multiLevelType w:val="multilevel"/>
    <w:tmpl w:val="7A5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E3102"/>
    <w:multiLevelType w:val="multilevel"/>
    <w:tmpl w:val="A04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1541E"/>
    <w:multiLevelType w:val="multilevel"/>
    <w:tmpl w:val="8F5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7401A"/>
    <w:multiLevelType w:val="multilevel"/>
    <w:tmpl w:val="D8C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A23BE"/>
    <w:multiLevelType w:val="multilevel"/>
    <w:tmpl w:val="D9B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A34DC"/>
    <w:multiLevelType w:val="multilevel"/>
    <w:tmpl w:val="3A8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17D35"/>
    <w:multiLevelType w:val="hybridMultilevel"/>
    <w:tmpl w:val="387693EA"/>
    <w:lvl w:ilvl="0" w:tplc="04090001">
      <w:start w:val="1"/>
      <w:numFmt w:val="bullet"/>
      <w:lvlText w:val=""/>
      <w:lvlJc w:val="left"/>
      <w:pPr>
        <w:ind w:left="720" w:hanging="360"/>
      </w:pPr>
      <w:rPr>
        <w:rFonts w:ascii="Symbol" w:hAnsi="Symbol" w:hint="default"/>
      </w:rPr>
    </w:lvl>
    <w:lvl w:ilvl="1" w:tplc="002041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BC4F7A"/>
    <w:multiLevelType w:val="multilevel"/>
    <w:tmpl w:val="A66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B0883"/>
    <w:multiLevelType w:val="multilevel"/>
    <w:tmpl w:val="5DD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A6B14"/>
    <w:multiLevelType w:val="multilevel"/>
    <w:tmpl w:val="613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A6C8C"/>
    <w:multiLevelType w:val="multilevel"/>
    <w:tmpl w:val="EC2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0009F"/>
    <w:multiLevelType w:val="multilevel"/>
    <w:tmpl w:val="EC2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33BD2"/>
    <w:multiLevelType w:val="multilevel"/>
    <w:tmpl w:val="300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A7C8D"/>
    <w:multiLevelType w:val="hybridMultilevel"/>
    <w:tmpl w:val="072C74A2"/>
    <w:lvl w:ilvl="0" w:tplc="78C48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D3D57"/>
    <w:multiLevelType w:val="hybridMultilevel"/>
    <w:tmpl w:val="C7FEFB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7E58452F"/>
    <w:multiLevelType w:val="multilevel"/>
    <w:tmpl w:val="D58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522480">
    <w:abstractNumId w:val="19"/>
  </w:num>
  <w:num w:numId="2" w16cid:durableId="1999268377">
    <w:abstractNumId w:val="17"/>
  </w:num>
  <w:num w:numId="3" w16cid:durableId="1502963290">
    <w:abstractNumId w:val="4"/>
  </w:num>
  <w:num w:numId="4" w16cid:durableId="1837307679">
    <w:abstractNumId w:val="8"/>
  </w:num>
  <w:num w:numId="5" w16cid:durableId="1055816019">
    <w:abstractNumId w:val="25"/>
  </w:num>
  <w:num w:numId="6" w16cid:durableId="562302111">
    <w:abstractNumId w:val="21"/>
  </w:num>
  <w:num w:numId="7" w16cid:durableId="441192942">
    <w:abstractNumId w:val="0"/>
  </w:num>
  <w:num w:numId="8" w16cid:durableId="1954169014">
    <w:abstractNumId w:val="5"/>
  </w:num>
  <w:num w:numId="9" w16cid:durableId="536239580">
    <w:abstractNumId w:val="2"/>
  </w:num>
  <w:num w:numId="10" w16cid:durableId="1550799000">
    <w:abstractNumId w:val="10"/>
  </w:num>
  <w:num w:numId="11" w16cid:durableId="1586261041">
    <w:abstractNumId w:val="13"/>
  </w:num>
  <w:num w:numId="12" w16cid:durableId="1606572751">
    <w:abstractNumId w:val="28"/>
  </w:num>
  <w:num w:numId="13" w16cid:durableId="1045177265">
    <w:abstractNumId w:val="1"/>
  </w:num>
  <w:num w:numId="14" w16cid:durableId="533422461">
    <w:abstractNumId w:val="11"/>
  </w:num>
  <w:num w:numId="15" w16cid:durableId="29258248">
    <w:abstractNumId w:val="29"/>
  </w:num>
  <w:num w:numId="16" w16cid:durableId="544222787">
    <w:abstractNumId w:val="16"/>
  </w:num>
  <w:num w:numId="17" w16cid:durableId="1720591143">
    <w:abstractNumId w:val="9"/>
  </w:num>
  <w:num w:numId="18" w16cid:durableId="1508324500">
    <w:abstractNumId w:val="15"/>
  </w:num>
  <w:num w:numId="19" w16cid:durableId="722681188">
    <w:abstractNumId w:val="18"/>
  </w:num>
  <w:num w:numId="20" w16cid:durableId="439375926">
    <w:abstractNumId w:val="14"/>
  </w:num>
  <w:num w:numId="21" w16cid:durableId="1293289958">
    <w:abstractNumId w:val="23"/>
  </w:num>
  <w:num w:numId="22" w16cid:durableId="110172160">
    <w:abstractNumId w:val="27"/>
  </w:num>
  <w:num w:numId="23" w16cid:durableId="742875695">
    <w:abstractNumId w:val="22"/>
  </w:num>
  <w:num w:numId="24" w16cid:durableId="1385332696">
    <w:abstractNumId w:val="26"/>
  </w:num>
  <w:num w:numId="25" w16cid:durableId="1593125223">
    <w:abstractNumId w:val="24"/>
  </w:num>
  <w:num w:numId="26" w16cid:durableId="1820071216">
    <w:abstractNumId w:val="12"/>
  </w:num>
  <w:num w:numId="27" w16cid:durableId="1891309623">
    <w:abstractNumId w:val="30"/>
  </w:num>
  <w:num w:numId="28" w16cid:durableId="1193156335">
    <w:abstractNumId w:val="7"/>
  </w:num>
  <w:num w:numId="29" w16cid:durableId="1018779103">
    <w:abstractNumId w:val="20"/>
  </w:num>
  <w:num w:numId="30" w16cid:durableId="14238499">
    <w:abstractNumId w:val="3"/>
  </w:num>
  <w:num w:numId="31" w16cid:durableId="807551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49"/>
    <w:rsid w:val="00011438"/>
    <w:rsid w:val="00015882"/>
    <w:rsid w:val="00042D50"/>
    <w:rsid w:val="00073BD9"/>
    <w:rsid w:val="00087C15"/>
    <w:rsid w:val="000B7C8B"/>
    <w:rsid w:val="000D32BF"/>
    <w:rsid w:val="000D6A86"/>
    <w:rsid w:val="000E45B7"/>
    <w:rsid w:val="000F1112"/>
    <w:rsid w:val="000F52A0"/>
    <w:rsid w:val="000F6E0A"/>
    <w:rsid w:val="00124BBF"/>
    <w:rsid w:val="0012520C"/>
    <w:rsid w:val="00127457"/>
    <w:rsid w:val="00134A3C"/>
    <w:rsid w:val="00162A60"/>
    <w:rsid w:val="001661C3"/>
    <w:rsid w:val="001666D8"/>
    <w:rsid w:val="001749A0"/>
    <w:rsid w:val="0017572C"/>
    <w:rsid w:val="001A0AC3"/>
    <w:rsid w:val="001B0C7B"/>
    <w:rsid w:val="001D1D41"/>
    <w:rsid w:val="001D7838"/>
    <w:rsid w:val="001E1768"/>
    <w:rsid w:val="00204414"/>
    <w:rsid w:val="002066CD"/>
    <w:rsid w:val="00211D5B"/>
    <w:rsid w:val="00215F96"/>
    <w:rsid w:val="0024085F"/>
    <w:rsid w:val="002438D6"/>
    <w:rsid w:val="002442A9"/>
    <w:rsid w:val="002573B4"/>
    <w:rsid w:val="00257890"/>
    <w:rsid w:val="002767B1"/>
    <w:rsid w:val="00281680"/>
    <w:rsid w:val="00281790"/>
    <w:rsid w:val="00281A82"/>
    <w:rsid w:val="002A4C21"/>
    <w:rsid w:val="002B68AA"/>
    <w:rsid w:val="002B6D94"/>
    <w:rsid w:val="002C27C8"/>
    <w:rsid w:val="002D52E8"/>
    <w:rsid w:val="002D6417"/>
    <w:rsid w:val="002F2794"/>
    <w:rsid w:val="00352798"/>
    <w:rsid w:val="00386F63"/>
    <w:rsid w:val="00395A5E"/>
    <w:rsid w:val="003A03DC"/>
    <w:rsid w:val="003A12E7"/>
    <w:rsid w:val="003A2A30"/>
    <w:rsid w:val="003A5F89"/>
    <w:rsid w:val="003B2BE0"/>
    <w:rsid w:val="003B776F"/>
    <w:rsid w:val="003C713C"/>
    <w:rsid w:val="003F0812"/>
    <w:rsid w:val="003F6713"/>
    <w:rsid w:val="00400CF5"/>
    <w:rsid w:val="00467C19"/>
    <w:rsid w:val="00474846"/>
    <w:rsid w:val="00480821"/>
    <w:rsid w:val="00485EB7"/>
    <w:rsid w:val="004866C6"/>
    <w:rsid w:val="00494B1B"/>
    <w:rsid w:val="004A0A1C"/>
    <w:rsid w:val="004A4EB0"/>
    <w:rsid w:val="004A576D"/>
    <w:rsid w:val="004C62FA"/>
    <w:rsid w:val="004D32BF"/>
    <w:rsid w:val="005245BC"/>
    <w:rsid w:val="00570EFA"/>
    <w:rsid w:val="005D1A84"/>
    <w:rsid w:val="005D41CC"/>
    <w:rsid w:val="005D5D1A"/>
    <w:rsid w:val="005D6753"/>
    <w:rsid w:val="005E337F"/>
    <w:rsid w:val="005F232C"/>
    <w:rsid w:val="0060498B"/>
    <w:rsid w:val="00607EC5"/>
    <w:rsid w:val="00611D94"/>
    <w:rsid w:val="00615101"/>
    <w:rsid w:val="006259D3"/>
    <w:rsid w:val="00640589"/>
    <w:rsid w:val="00641DF9"/>
    <w:rsid w:val="006528E5"/>
    <w:rsid w:val="0065751A"/>
    <w:rsid w:val="006638A5"/>
    <w:rsid w:val="006654E5"/>
    <w:rsid w:val="006813BE"/>
    <w:rsid w:val="00685437"/>
    <w:rsid w:val="00697A29"/>
    <w:rsid w:val="006A0F91"/>
    <w:rsid w:val="006A4798"/>
    <w:rsid w:val="006A5BE8"/>
    <w:rsid w:val="006A7195"/>
    <w:rsid w:val="00712BEC"/>
    <w:rsid w:val="00726D79"/>
    <w:rsid w:val="007315D0"/>
    <w:rsid w:val="00732A90"/>
    <w:rsid w:val="00753CCD"/>
    <w:rsid w:val="00767449"/>
    <w:rsid w:val="00770830"/>
    <w:rsid w:val="00770D24"/>
    <w:rsid w:val="0077254A"/>
    <w:rsid w:val="00786718"/>
    <w:rsid w:val="007955B8"/>
    <w:rsid w:val="007A58A3"/>
    <w:rsid w:val="007A62BA"/>
    <w:rsid w:val="007D1176"/>
    <w:rsid w:val="007D1F08"/>
    <w:rsid w:val="007D4D8B"/>
    <w:rsid w:val="007D6B4D"/>
    <w:rsid w:val="007D73CB"/>
    <w:rsid w:val="007F4FC1"/>
    <w:rsid w:val="007F5E89"/>
    <w:rsid w:val="00801AB8"/>
    <w:rsid w:val="00810C76"/>
    <w:rsid w:val="00846753"/>
    <w:rsid w:val="00862893"/>
    <w:rsid w:val="0087500B"/>
    <w:rsid w:val="0088302A"/>
    <w:rsid w:val="008B08E5"/>
    <w:rsid w:val="008E471E"/>
    <w:rsid w:val="008E611A"/>
    <w:rsid w:val="008F0F41"/>
    <w:rsid w:val="00900F05"/>
    <w:rsid w:val="009127C5"/>
    <w:rsid w:val="0091420E"/>
    <w:rsid w:val="0093291E"/>
    <w:rsid w:val="0093416A"/>
    <w:rsid w:val="00943643"/>
    <w:rsid w:val="00944C54"/>
    <w:rsid w:val="00946CE2"/>
    <w:rsid w:val="00947801"/>
    <w:rsid w:val="0095618D"/>
    <w:rsid w:val="0097612B"/>
    <w:rsid w:val="009779ED"/>
    <w:rsid w:val="009A2002"/>
    <w:rsid w:val="009B496D"/>
    <w:rsid w:val="009B59C7"/>
    <w:rsid w:val="009C1FAA"/>
    <w:rsid w:val="009C23EA"/>
    <w:rsid w:val="009C28BA"/>
    <w:rsid w:val="00A12B24"/>
    <w:rsid w:val="00A2711C"/>
    <w:rsid w:val="00A432EE"/>
    <w:rsid w:val="00A43EB3"/>
    <w:rsid w:val="00A4681C"/>
    <w:rsid w:val="00A55592"/>
    <w:rsid w:val="00A56538"/>
    <w:rsid w:val="00A64334"/>
    <w:rsid w:val="00A817C8"/>
    <w:rsid w:val="00A83814"/>
    <w:rsid w:val="00A84404"/>
    <w:rsid w:val="00A8677E"/>
    <w:rsid w:val="00A94C5E"/>
    <w:rsid w:val="00A974EE"/>
    <w:rsid w:val="00AA7DB1"/>
    <w:rsid w:val="00AB6314"/>
    <w:rsid w:val="00AC3C69"/>
    <w:rsid w:val="00AC6FC9"/>
    <w:rsid w:val="00AE26F3"/>
    <w:rsid w:val="00AE45D1"/>
    <w:rsid w:val="00B0017E"/>
    <w:rsid w:val="00B238E9"/>
    <w:rsid w:val="00B44057"/>
    <w:rsid w:val="00B6031C"/>
    <w:rsid w:val="00B746A9"/>
    <w:rsid w:val="00BB118D"/>
    <w:rsid w:val="00BB314F"/>
    <w:rsid w:val="00BB415B"/>
    <w:rsid w:val="00BD465A"/>
    <w:rsid w:val="00C01C61"/>
    <w:rsid w:val="00C0713E"/>
    <w:rsid w:val="00C10B3D"/>
    <w:rsid w:val="00C23A90"/>
    <w:rsid w:val="00C26B43"/>
    <w:rsid w:val="00C30DF3"/>
    <w:rsid w:val="00C40012"/>
    <w:rsid w:val="00C443B5"/>
    <w:rsid w:val="00C60FE7"/>
    <w:rsid w:val="00C639FE"/>
    <w:rsid w:val="00C8474F"/>
    <w:rsid w:val="00C956C2"/>
    <w:rsid w:val="00CA7F4C"/>
    <w:rsid w:val="00CB19BF"/>
    <w:rsid w:val="00CB7537"/>
    <w:rsid w:val="00CE59FC"/>
    <w:rsid w:val="00CF0481"/>
    <w:rsid w:val="00D01340"/>
    <w:rsid w:val="00D125D2"/>
    <w:rsid w:val="00D31B4C"/>
    <w:rsid w:val="00D548EF"/>
    <w:rsid w:val="00D5583C"/>
    <w:rsid w:val="00D64BF5"/>
    <w:rsid w:val="00D83A09"/>
    <w:rsid w:val="00D83EB2"/>
    <w:rsid w:val="00D878A6"/>
    <w:rsid w:val="00DA5772"/>
    <w:rsid w:val="00DA5913"/>
    <w:rsid w:val="00DD2269"/>
    <w:rsid w:val="00DD4A5C"/>
    <w:rsid w:val="00DE6926"/>
    <w:rsid w:val="00E03B50"/>
    <w:rsid w:val="00E10C32"/>
    <w:rsid w:val="00E111BF"/>
    <w:rsid w:val="00E2078E"/>
    <w:rsid w:val="00E2530D"/>
    <w:rsid w:val="00E5653B"/>
    <w:rsid w:val="00E77A85"/>
    <w:rsid w:val="00E84C44"/>
    <w:rsid w:val="00EA0A04"/>
    <w:rsid w:val="00EA72C2"/>
    <w:rsid w:val="00EB60E4"/>
    <w:rsid w:val="00EB7F8E"/>
    <w:rsid w:val="00ED6B73"/>
    <w:rsid w:val="00F27763"/>
    <w:rsid w:val="00F7004F"/>
    <w:rsid w:val="00F75E58"/>
    <w:rsid w:val="00F83EAD"/>
    <w:rsid w:val="00F909CA"/>
    <w:rsid w:val="00F97414"/>
    <w:rsid w:val="00FB66E1"/>
    <w:rsid w:val="00FD1654"/>
    <w:rsid w:val="00FD4664"/>
    <w:rsid w:val="00FE55D3"/>
    <w:rsid w:val="00FE6980"/>
    <w:rsid w:val="00FF05EA"/>
    <w:rsid w:val="00FF4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B8A3"/>
  <w15:chartTrackingRefBased/>
  <w15:docId w15:val="{3B723961-0153-4478-9E95-EB2F6813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43"/>
  </w:style>
  <w:style w:type="paragraph" w:styleId="Heading1">
    <w:name w:val="heading 1"/>
    <w:basedOn w:val="Normal"/>
    <w:next w:val="Normal"/>
    <w:link w:val="Heading1Char"/>
    <w:uiPriority w:val="9"/>
    <w:qFormat/>
    <w:rsid w:val="00767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7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74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674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4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74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74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674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4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449"/>
    <w:rPr>
      <w:rFonts w:eastAsiaTheme="majorEastAsia" w:cstheme="majorBidi"/>
      <w:color w:val="272727" w:themeColor="text1" w:themeTint="D8"/>
    </w:rPr>
  </w:style>
  <w:style w:type="paragraph" w:styleId="Title">
    <w:name w:val="Title"/>
    <w:basedOn w:val="Normal"/>
    <w:next w:val="Normal"/>
    <w:link w:val="TitleChar"/>
    <w:uiPriority w:val="10"/>
    <w:qFormat/>
    <w:rsid w:val="00767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449"/>
    <w:pPr>
      <w:spacing w:before="160"/>
      <w:jc w:val="center"/>
    </w:pPr>
    <w:rPr>
      <w:i/>
      <w:iCs/>
      <w:color w:val="404040" w:themeColor="text1" w:themeTint="BF"/>
    </w:rPr>
  </w:style>
  <w:style w:type="character" w:customStyle="1" w:styleId="QuoteChar">
    <w:name w:val="Quote Char"/>
    <w:basedOn w:val="DefaultParagraphFont"/>
    <w:link w:val="Quote"/>
    <w:uiPriority w:val="29"/>
    <w:rsid w:val="00767449"/>
    <w:rPr>
      <w:i/>
      <w:iCs/>
      <w:color w:val="404040" w:themeColor="text1" w:themeTint="BF"/>
    </w:rPr>
  </w:style>
  <w:style w:type="paragraph" w:styleId="ListParagraph">
    <w:name w:val="List Paragraph"/>
    <w:basedOn w:val="Normal"/>
    <w:uiPriority w:val="34"/>
    <w:qFormat/>
    <w:rsid w:val="00767449"/>
    <w:pPr>
      <w:ind w:left="720"/>
      <w:contextualSpacing/>
    </w:pPr>
  </w:style>
  <w:style w:type="character" w:styleId="IntenseEmphasis">
    <w:name w:val="Intense Emphasis"/>
    <w:basedOn w:val="DefaultParagraphFont"/>
    <w:uiPriority w:val="21"/>
    <w:qFormat/>
    <w:rsid w:val="00767449"/>
    <w:rPr>
      <w:i/>
      <w:iCs/>
      <w:color w:val="2F5496" w:themeColor="accent1" w:themeShade="BF"/>
    </w:rPr>
  </w:style>
  <w:style w:type="paragraph" w:styleId="IntenseQuote">
    <w:name w:val="Intense Quote"/>
    <w:basedOn w:val="Normal"/>
    <w:next w:val="Normal"/>
    <w:link w:val="IntenseQuoteChar"/>
    <w:uiPriority w:val="30"/>
    <w:qFormat/>
    <w:rsid w:val="00767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449"/>
    <w:rPr>
      <w:i/>
      <w:iCs/>
      <w:color w:val="2F5496" w:themeColor="accent1" w:themeShade="BF"/>
    </w:rPr>
  </w:style>
  <w:style w:type="character" w:styleId="IntenseReference">
    <w:name w:val="Intense Reference"/>
    <w:basedOn w:val="DefaultParagraphFont"/>
    <w:uiPriority w:val="32"/>
    <w:qFormat/>
    <w:rsid w:val="00767449"/>
    <w:rPr>
      <w:b/>
      <w:bCs/>
      <w:smallCaps/>
      <w:color w:val="2F5496" w:themeColor="accent1" w:themeShade="BF"/>
      <w:spacing w:val="5"/>
    </w:rPr>
  </w:style>
  <w:style w:type="character" w:styleId="Strong">
    <w:name w:val="Strong"/>
    <w:basedOn w:val="DefaultParagraphFont"/>
    <w:uiPriority w:val="22"/>
    <w:qFormat/>
    <w:rsid w:val="007F5E89"/>
    <w:rPr>
      <w:b/>
      <w:bCs/>
    </w:rPr>
  </w:style>
  <w:style w:type="character" w:styleId="Emphasis">
    <w:name w:val="Emphasis"/>
    <w:basedOn w:val="DefaultParagraphFont"/>
    <w:uiPriority w:val="20"/>
    <w:qFormat/>
    <w:rsid w:val="007F5E89"/>
    <w:rPr>
      <w:i/>
      <w:iCs/>
    </w:rPr>
  </w:style>
  <w:style w:type="table" w:styleId="TableGridLight">
    <w:name w:val="Grid Table Light"/>
    <w:basedOn w:val="TableNormal"/>
    <w:uiPriority w:val="40"/>
    <w:rsid w:val="003A12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34A3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34A3C"/>
    <w:pPr>
      <w:spacing w:after="100"/>
    </w:pPr>
  </w:style>
  <w:style w:type="paragraph" w:styleId="TOC3">
    <w:name w:val="toc 3"/>
    <w:basedOn w:val="Normal"/>
    <w:next w:val="Normal"/>
    <w:autoRedefine/>
    <w:uiPriority w:val="39"/>
    <w:unhideWhenUsed/>
    <w:rsid w:val="00134A3C"/>
    <w:pPr>
      <w:spacing w:after="100"/>
      <w:ind w:left="480"/>
    </w:pPr>
  </w:style>
  <w:style w:type="paragraph" w:styleId="TOC2">
    <w:name w:val="toc 2"/>
    <w:basedOn w:val="Normal"/>
    <w:next w:val="Normal"/>
    <w:autoRedefine/>
    <w:uiPriority w:val="39"/>
    <w:unhideWhenUsed/>
    <w:rsid w:val="00134A3C"/>
    <w:pPr>
      <w:spacing w:after="100"/>
      <w:ind w:left="240"/>
    </w:pPr>
  </w:style>
  <w:style w:type="character" w:styleId="Hyperlink">
    <w:name w:val="Hyperlink"/>
    <w:basedOn w:val="DefaultParagraphFont"/>
    <w:uiPriority w:val="99"/>
    <w:unhideWhenUsed/>
    <w:rsid w:val="00134A3C"/>
    <w:rPr>
      <w:color w:val="0563C1" w:themeColor="hyperlink"/>
      <w:u w:val="single"/>
    </w:rPr>
  </w:style>
  <w:style w:type="character" w:styleId="HTMLCode">
    <w:name w:val="HTML Code"/>
    <w:basedOn w:val="DefaultParagraphFont"/>
    <w:uiPriority w:val="99"/>
    <w:semiHidden/>
    <w:unhideWhenUsed/>
    <w:rsid w:val="005D5D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1144">
      <w:bodyDiv w:val="1"/>
      <w:marLeft w:val="0"/>
      <w:marRight w:val="0"/>
      <w:marTop w:val="0"/>
      <w:marBottom w:val="0"/>
      <w:divBdr>
        <w:top w:val="none" w:sz="0" w:space="0" w:color="auto"/>
        <w:left w:val="none" w:sz="0" w:space="0" w:color="auto"/>
        <w:bottom w:val="none" w:sz="0" w:space="0" w:color="auto"/>
        <w:right w:val="none" w:sz="0" w:space="0" w:color="auto"/>
      </w:divBdr>
    </w:div>
    <w:div w:id="33698961">
      <w:bodyDiv w:val="1"/>
      <w:marLeft w:val="0"/>
      <w:marRight w:val="0"/>
      <w:marTop w:val="0"/>
      <w:marBottom w:val="0"/>
      <w:divBdr>
        <w:top w:val="none" w:sz="0" w:space="0" w:color="auto"/>
        <w:left w:val="none" w:sz="0" w:space="0" w:color="auto"/>
        <w:bottom w:val="none" w:sz="0" w:space="0" w:color="auto"/>
        <w:right w:val="none" w:sz="0" w:space="0" w:color="auto"/>
      </w:divBdr>
    </w:div>
    <w:div w:id="35812569">
      <w:bodyDiv w:val="1"/>
      <w:marLeft w:val="0"/>
      <w:marRight w:val="0"/>
      <w:marTop w:val="0"/>
      <w:marBottom w:val="0"/>
      <w:divBdr>
        <w:top w:val="none" w:sz="0" w:space="0" w:color="auto"/>
        <w:left w:val="none" w:sz="0" w:space="0" w:color="auto"/>
        <w:bottom w:val="none" w:sz="0" w:space="0" w:color="auto"/>
        <w:right w:val="none" w:sz="0" w:space="0" w:color="auto"/>
      </w:divBdr>
      <w:divsChild>
        <w:div w:id="100875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3169">
      <w:bodyDiv w:val="1"/>
      <w:marLeft w:val="0"/>
      <w:marRight w:val="0"/>
      <w:marTop w:val="0"/>
      <w:marBottom w:val="0"/>
      <w:divBdr>
        <w:top w:val="none" w:sz="0" w:space="0" w:color="auto"/>
        <w:left w:val="none" w:sz="0" w:space="0" w:color="auto"/>
        <w:bottom w:val="none" w:sz="0" w:space="0" w:color="auto"/>
        <w:right w:val="none" w:sz="0" w:space="0" w:color="auto"/>
      </w:divBdr>
    </w:div>
    <w:div w:id="192112035">
      <w:bodyDiv w:val="1"/>
      <w:marLeft w:val="0"/>
      <w:marRight w:val="0"/>
      <w:marTop w:val="0"/>
      <w:marBottom w:val="0"/>
      <w:divBdr>
        <w:top w:val="none" w:sz="0" w:space="0" w:color="auto"/>
        <w:left w:val="none" w:sz="0" w:space="0" w:color="auto"/>
        <w:bottom w:val="none" w:sz="0" w:space="0" w:color="auto"/>
        <w:right w:val="none" w:sz="0" w:space="0" w:color="auto"/>
      </w:divBdr>
    </w:div>
    <w:div w:id="193735418">
      <w:bodyDiv w:val="1"/>
      <w:marLeft w:val="0"/>
      <w:marRight w:val="0"/>
      <w:marTop w:val="0"/>
      <w:marBottom w:val="0"/>
      <w:divBdr>
        <w:top w:val="none" w:sz="0" w:space="0" w:color="auto"/>
        <w:left w:val="none" w:sz="0" w:space="0" w:color="auto"/>
        <w:bottom w:val="none" w:sz="0" w:space="0" w:color="auto"/>
        <w:right w:val="none" w:sz="0" w:space="0" w:color="auto"/>
      </w:divBdr>
    </w:div>
    <w:div w:id="223417082">
      <w:bodyDiv w:val="1"/>
      <w:marLeft w:val="0"/>
      <w:marRight w:val="0"/>
      <w:marTop w:val="0"/>
      <w:marBottom w:val="0"/>
      <w:divBdr>
        <w:top w:val="none" w:sz="0" w:space="0" w:color="auto"/>
        <w:left w:val="none" w:sz="0" w:space="0" w:color="auto"/>
        <w:bottom w:val="none" w:sz="0" w:space="0" w:color="auto"/>
        <w:right w:val="none" w:sz="0" w:space="0" w:color="auto"/>
      </w:divBdr>
    </w:div>
    <w:div w:id="266694556">
      <w:bodyDiv w:val="1"/>
      <w:marLeft w:val="0"/>
      <w:marRight w:val="0"/>
      <w:marTop w:val="0"/>
      <w:marBottom w:val="0"/>
      <w:divBdr>
        <w:top w:val="none" w:sz="0" w:space="0" w:color="auto"/>
        <w:left w:val="none" w:sz="0" w:space="0" w:color="auto"/>
        <w:bottom w:val="none" w:sz="0" w:space="0" w:color="auto"/>
        <w:right w:val="none" w:sz="0" w:space="0" w:color="auto"/>
      </w:divBdr>
    </w:div>
    <w:div w:id="277034752">
      <w:bodyDiv w:val="1"/>
      <w:marLeft w:val="0"/>
      <w:marRight w:val="0"/>
      <w:marTop w:val="0"/>
      <w:marBottom w:val="0"/>
      <w:divBdr>
        <w:top w:val="none" w:sz="0" w:space="0" w:color="auto"/>
        <w:left w:val="none" w:sz="0" w:space="0" w:color="auto"/>
        <w:bottom w:val="none" w:sz="0" w:space="0" w:color="auto"/>
        <w:right w:val="none" w:sz="0" w:space="0" w:color="auto"/>
      </w:divBdr>
    </w:div>
    <w:div w:id="301039149">
      <w:bodyDiv w:val="1"/>
      <w:marLeft w:val="0"/>
      <w:marRight w:val="0"/>
      <w:marTop w:val="0"/>
      <w:marBottom w:val="0"/>
      <w:divBdr>
        <w:top w:val="none" w:sz="0" w:space="0" w:color="auto"/>
        <w:left w:val="none" w:sz="0" w:space="0" w:color="auto"/>
        <w:bottom w:val="none" w:sz="0" w:space="0" w:color="auto"/>
        <w:right w:val="none" w:sz="0" w:space="0" w:color="auto"/>
      </w:divBdr>
    </w:div>
    <w:div w:id="313921144">
      <w:bodyDiv w:val="1"/>
      <w:marLeft w:val="0"/>
      <w:marRight w:val="0"/>
      <w:marTop w:val="0"/>
      <w:marBottom w:val="0"/>
      <w:divBdr>
        <w:top w:val="none" w:sz="0" w:space="0" w:color="auto"/>
        <w:left w:val="none" w:sz="0" w:space="0" w:color="auto"/>
        <w:bottom w:val="none" w:sz="0" w:space="0" w:color="auto"/>
        <w:right w:val="none" w:sz="0" w:space="0" w:color="auto"/>
      </w:divBdr>
      <w:divsChild>
        <w:div w:id="140098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983">
      <w:bodyDiv w:val="1"/>
      <w:marLeft w:val="0"/>
      <w:marRight w:val="0"/>
      <w:marTop w:val="0"/>
      <w:marBottom w:val="0"/>
      <w:divBdr>
        <w:top w:val="none" w:sz="0" w:space="0" w:color="auto"/>
        <w:left w:val="none" w:sz="0" w:space="0" w:color="auto"/>
        <w:bottom w:val="none" w:sz="0" w:space="0" w:color="auto"/>
        <w:right w:val="none" w:sz="0" w:space="0" w:color="auto"/>
      </w:divBdr>
    </w:div>
    <w:div w:id="372459928">
      <w:bodyDiv w:val="1"/>
      <w:marLeft w:val="0"/>
      <w:marRight w:val="0"/>
      <w:marTop w:val="0"/>
      <w:marBottom w:val="0"/>
      <w:divBdr>
        <w:top w:val="none" w:sz="0" w:space="0" w:color="auto"/>
        <w:left w:val="none" w:sz="0" w:space="0" w:color="auto"/>
        <w:bottom w:val="none" w:sz="0" w:space="0" w:color="auto"/>
        <w:right w:val="none" w:sz="0" w:space="0" w:color="auto"/>
      </w:divBdr>
    </w:div>
    <w:div w:id="376008690">
      <w:bodyDiv w:val="1"/>
      <w:marLeft w:val="0"/>
      <w:marRight w:val="0"/>
      <w:marTop w:val="0"/>
      <w:marBottom w:val="0"/>
      <w:divBdr>
        <w:top w:val="none" w:sz="0" w:space="0" w:color="auto"/>
        <w:left w:val="none" w:sz="0" w:space="0" w:color="auto"/>
        <w:bottom w:val="none" w:sz="0" w:space="0" w:color="auto"/>
        <w:right w:val="none" w:sz="0" w:space="0" w:color="auto"/>
      </w:divBdr>
    </w:div>
    <w:div w:id="406464068">
      <w:bodyDiv w:val="1"/>
      <w:marLeft w:val="0"/>
      <w:marRight w:val="0"/>
      <w:marTop w:val="0"/>
      <w:marBottom w:val="0"/>
      <w:divBdr>
        <w:top w:val="none" w:sz="0" w:space="0" w:color="auto"/>
        <w:left w:val="none" w:sz="0" w:space="0" w:color="auto"/>
        <w:bottom w:val="none" w:sz="0" w:space="0" w:color="auto"/>
        <w:right w:val="none" w:sz="0" w:space="0" w:color="auto"/>
      </w:divBdr>
    </w:div>
    <w:div w:id="418716759">
      <w:bodyDiv w:val="1"/>
      <w:marLeft w:val="0"/>
      <w:marRight w:val="0"/>
      <w:marTop w:val="0"/>
      <w:marBottom w:val="0"/>
      <w:divBdr>
        <w:top w:val="none" w:sz="0" w:space="0" w:color="auto"/>
        <w:left w:val="none" w:sz="0" w:space="0" w:color="auto"/>
        <w:bottom w:val="none" w:sz="0" w:space="0" w:color="auto"/>
        <w:right w:val="none" w:sz="0" w:space="0" w:color="auto"/>
      </w:divBdr>
    </w:div>
    <w:div w:id="437338924">
      <w:bodyDiv w:val="1"/>
      <w:marLeft w:val="0"/>
      <w:marRight w:val="0"/>
      <w:marTop w:val="0"/>
      <w:marBottom w:val="0"/>
      <w:divBdr>
        <w:top w:val="none" w:sz="0" w:space="0" w:color="auto"/>
        <w:left w:val="none" w:sz="0" w:space="0" w:color="auto"/>
        <w:bottom w:val="none" w:sz="0" w:space="0" w:color="auto"/>
        <w:right w:val="none" w:sz="0" w:space="0" w:color="auto"/>
      </w:divBdr>
    </w:div>
    <w:div w:id="458036391">
      <w:bodyDiv w:val="1"/>
      <w:marLeft w:val="0"/>
      <w:marRight w:val="0"/>
      <w:marTop w:val="0"/>
      <w:marBottom w:val="0"/>
      <w:divBdr>
        <w:top w:val="none" w:sz="0" w:space="0" w:color="auto"/>
        <w:left w:val="none" w:sz="0" w:space="0" w:color="auto"/>
        <w:bottom w:val="none" w:sz="0" w:space="0" w:color="auto"/>
        <w:right w:val="none" w:sz="0" w:space="0" w:color="auto"/>
      </w:divBdr>
    </w:div>
    <w:div w:id="495078485">
      <w:bodyDiv w:val="1"/>
      <w:marLeft w:val="0"/>
      <w:marRight w:val="0"/>
      <w:marTop w:val="0"/>
      <w:marBottom w:val="0"/>
      <w:divBdr>
        <w:top w:val="none" w:sz="0" w:space="0" w:color="auto"/>
        <w:left w:val="none" w:sz="0" w:space="0" w:color="auto"/>
        <w:bottom w:val="none" w:sz="0" w:space="0" w:color="auto"/>
        <w:right w:val="none" w:sz="0" w:space="0" w:color="auto"/>
      </w:divBdr>
      <w:divsChild>
        <w:div w:id="40226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5111">
      <w:bodyDiv w:val="1"/>
      <w:marLeft w:val="0"/>
      <w:marRight w:val="0"/>
      <w:marTop w:val="0"/>
      <w:marBottom w:val="0"/>
      <w:divBdr>
        <w:top w:val="none" w:sz="0" w:space="0" w:color="auto"/>
        <w:left w:val="none" w:sz="0" w:space="0" w:color="auto"/>
        <w:bottom w:val="none" w:sz="0" w:space="0" w:color="auto"/>
        <w:right w:val="none" w:sz="0" w:space="0" w:color="auto"/>
      </w:divBdr>
    </w:div>
    <w:div w:id="554436865">
      <w:bodyDiv w:val="1"/>
      <w:marLeft w:val="0"/>
      <w:marRight w:val="0"/>
      <w:marTop w:val="0"/>
      <w:marBottom w:val="0"/>
      <w:divBdr>
        <w:top w:val="none" w:sz="0" w:space="0" w:color="auto"/>
        <w:left w:val="none" w:sz="0" w:space="0" w:color="auto"/>
        <w:bottom w:val="none" w:sz="0" w:space="0" w:color="auto"/>
        <w:right w:val="none" w:sz="0" w:space="0" w:color="auto"/>
      </w:divBdr>
    </w:div>
    <w:div w:id="562301507">
      <w:bodyDiv w:val="1"/>
      <w:marLeft w:val="0"/>
      <w:marRight w:val="0"/>
      <w:marTop w:val="0"/>
      <w:marBottom w:val="0"/>
      <w:divBdr>
        <w:top w:val="none" w:sz="0" w:space="0" w:color="auto"/>
        <w:left w:val="none" w:sz="0" w:space="0" w:color="auto"/>
        <w:bottom w:val="none" w:sz="0" w:space="0" w:color="auto"/>
        <w:right w:val="none" w:sz="0" w:space="0" w:color="auto"/>
      </w:divBdr>
    </w:div>
    <w:div w:id="646780840">
      <w:bodyDiv w:val="1"/>
      <w:marLeft w:val="0"/>
      <w:marRight w:val="0"/>
      <w:marTop w:val="0"/>
      <w:marBottom w:val="0"/>
      <w:divBdr>
        <w:top w:val="none" w:sz="0" w:space="0" w:color="auto"/>
        <w:left w:val="none" w:sz="0" w:space="0" w:color="auto"/>
        <w:bottom w:val="none" w:sz="0" w:space="0" w:color="auto"/>
        <w:right w:val="none" w:sz="0" w:space="0" w:color="auto"/>
      </w:divBdr>
    </w:div>
    <w:div w:id="672297280">
      <w:bodyDiv w:val="1"/>
      <w:marLeft w:val="0"/>
      <w:marRight w:val="0"/>
      <w:marTop w:val="0"/>
      <w:marBottom w:val="0"/>
      <w:divBdr>
        <w:top w:val="none" w:sz="0" w:space="0" w:color="auto"/>
        <w:left w:val="none" w:sz="0" w:space="0" w:color="auto"/>
        <w:bottom w:val="none" w:sz="0" w:space="0" w:color="auto"/>
        <w:right w:val="none" w:sz="0" w:space="0" w:color="auto"/>
      </w:divBdr>
    </w:div>
    <w:div w:id="730496783">
      <w:bodyDiv w:val="1"/>
      <w:marLeft w:val="0"/>
      <w:marRight w:val="0"/>
      <w:marTop w:val="0"/>
      <w:marBottom w:val="0"/>
      <w:divBdr>
        <w:top w:val="none" w:sz="0" w:space="0" w:color="auto"/>
        <w:left w:val="none" w:sz="0" w:space="0" w:color="auto"/>
        <w:bottom w:val="none" w:sz="0" w:space="0" w:color="auto"/>
        <w:right w:val="none" w:sz="0" w:space="0" w:color="auto"/>
      </w:divBdr>
    </w:div>
    <w:div w:id="799691556">
      <w:bodyDiv w:val="1"/>
      <w:marLeft w:val="0"/>
      <w:marRight w:val="0"/>
      <w:marTop w:val="0"/>
      <w:marBottom w:val="0"/>
      <w:divBdr>
        <w:top w:val="none" w:sz="0" w:space="0" w:color="auto"/>
        <w:left w:val="none" w:sz="0" w:space="0" w:color="auto"/>
        <w:bottom w:val="none" w:sz="0" w:space="0" w:color="auto"/>
        <w:right w:val="none" w:sz="0" w:space="0" w:color="auto"/>
      </w:divBdr>
    </w:div>
    <w:div w:id="800079308">
      <w:bodyDiv w:val="1"/>
      <w:marLeft w:val="0"/>
      <w:marRight w:val="0"/>
      <w:marTop w:val="0"/>
      <w:marBottom w:val="0"/>
      <w:divBdr>
        <w:top w:val="none" w:sz="0" w:space="0" w:color="auto"/>
        <w:left w:val="none" w:sz="0" w:space="0" w:color="auto"/>
        <w:bottom w:val="none" w:sz="0" w:space="0" w:color="auto"/>
        <w:right w:val="none" w:sz="0" w:space="0" w:color="auto"/>
      </w:divBdr>
    </w:div>
    <w:div w:id="812717456">
      <w:bodyDiv w:val="1"/>
      <w:marLeft w:val="0"/>
      <w:marRight w:val="0"/>
      <w:marTop w:val="0"/>
      <w:marBottom w:val="0"/>
      <w:divBdr>
        <w:top w:val="none" w:sz="0" w:space="0" w:color="auto"/>
        <w:left w:val="none" w:sz="0" w:space="0" w:color="auto"/>
        <w:bottom w:val="none" w:sz="0" w:space="0" w:color="auto"/>
        <w:right w:val="none" w:sz="0" w:space="0" w:color="auto"/>
      </w:divBdr>
    </w:div>
    <w:div w:id="889003345">
      <w:bodyDiv w:val="1"/>
      <w:marLeft w:val="0"/>
      <w:marRight w:val="0"/>
      <w:marTop w:val="0"/>
      <w:marBottom w:val="0"/>
      <w:divBdr>
        <w:top w:val="none" w:sz="0" w:space="0" w:color="auto"/>
        <w:left w:val="none" w:sz="0" w:space="0" w:color="auto"/>
        <w:bottom w:val="none" w:sz="0" w:space="0" w:color="auto"/>
        <w:right w:val="none" w:sz="0" w:space="0" w:color="auto"/>
      </w:divBdr>
    </w:div>
    <w:div w:id="890846683">
      <w:bodyDiv w:val="1"/>
      <w:marLeft w:val="0"/>
      <w:marRight w:val="0"/>
      <w:marTop w:val="0"/>
      <w:marBottom w:val="0"/>
      <w:divBdr>
        <w:top w:val="none" w:sz="0" w:space="0" w:color="auto"/>
        <w:left w:val="none" w:sz="0" w:space="0" w:color="auto"/>
        <w:bottom w:val="none" w:sz="0" w:space="0" w:color="auto"/>
        <w:right w:val="none" w:sz="0" w:space="0" w:color="auto"/>
      </w:divBdr>
    </w:div>
    <w:div w:id="900168513">
      <w:bodyDiv w:val="1"/>
      <w:marLeft w:val="0"/>
      <w:marRight w:val="0"/>
      <w:marTop w:val="0"/>
      <w:marBottom w:val="0"/>
      <w:divBdr>
        <w:top w:val="none" w:sz="0" w:space="0" w:color="auto"/>
        <w:left w:val="none" w:sz="0" w:space="0" w:color="auto"/>
        <w:bottom w:val="none" w:sz="0" w:space="0" w:color="auto"/>
        <w:right w:val="none" w:sz="0" w:space="0" w:color="auto"/>
      </w:divBdr>
    </w:div>
    <w:div w:id="931471937">
      <w:bodyDiv w:val="1"/>
      <w:marLeft w:val="0"/>
      <w:marRight w:val="0"/>
      <w:marTop w:val="0"/>
      <w:marBottom w:val="0"/>
      <w:divBdr>
        <w:top w:val="none" w:sz="0" w:space="0" w:color="auto"/>
        <w:left w:val="none" w:sz="0" w:space="0" w:color="auto"/>
        <w:bottom w:val="none" w:sz="0" w:space="0" w:color="auto"/>
        <w:right w:val="none" w:sz="0" w:space="0" w:color="auto"/>
      </w:divBdr>
    </w:div>
    <w:div w:id="931622210">
      <w:bodyDiv w:val="1"/>
      <w:marLeft w:val="0"/>
      <w:marRight w:val="0"/>
      <w:marTop w:val="0"/>
      <w:marBottom w:val="0"/>
      <w:divBdr>
        <w:top w:val="none" w:sz="0" w:space="0" w:color="auto"/>
        <w:left w:val="none" w:sz="0" w:space="0" w:color="auto"/>
        <w:bottom w:val="none" w:sz="0" w:space="0" w:color="auto"/>
        <w:right w:val="none" w:sz="0" w:space="0" w:color="auto"/>
      </w:divBdr>
      <w:divsChild>
        <w:div w:id="176777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959768">
      <w:bodyDiv w:val="1"/>
      <w:marLeft w:val="0"/>
      <w:marRight w:val="0"/>
      <w:marTop w:val="0"/>
      <w:marBottom w:val="0"/>
      <w:divBdr>
        <w:top w:val="none" w:sz="0" w:space="0" w:color="auto"/>
        <w:left w:val="none" w:sz="0" w:space="0" w:color="auto"/>
        <w:bottom w:val="none" w:sz="0" w:space="0" w:color="auto"/>
        <w:right w:val="none" w:sz="0" w:space="0" w:color="auto"/>
      </w:divBdr>
    </w:div>
    <w:div w:id="1001159986">
      <w:bodyDiv w:val="1"/>
      <w:marLeft w:val="0"/>
      <w:marRight w:val="0"/>
      <w:marTop w:val="0"/>
      <w:marBottom w:val="0"/>
      <w:divBdr>
        <w:top w:val="none" w:sz="0" w:space="0" w:color="auto"/>
        <w:left w:val="none" w:sz="0" w:space="0" w:color="auto"/>
        <w:bottom w:val="none" w:sz="0" w:space="0" w:color="auto"/>
        <w:right w:val="none" w:sz="0" w:space="0" w:color="auto"/>
      </w:divBdr>
    </w:div>
    <w:div w:id="1011222969">
      <w:bodyDiv w:val="1"/>
      <w:marLeft w:val="0"/>
      <w:marRight w:val="0"/>
      <w:marTop w:val="0"/>
      <w:marBottom w:val="0"/>
      <w:divBdr>
        <w:top w:val="none" w:sz="0" w:space="0" w:color="auto"/>
        <w:left w:val="none" w:sz="0" w:space="0" w:color="auto"/>
        <w:bottom w:val="none" w:sz="0" w:space="0" w:color="auto"/>
        <w:right w:val="none" w:sz="0" w:space="0" w:color="auto"/>
      </w:divBdr>
    </w:div>
    <w:div w:id="1078788714">
      <w:bodyDiv w:val="1"/>
      <w:marLeft w:val="0"/>
      <w:marRight w:val="0"/>
      <w:marTop w:val="0"/>
      <w:marBottom w:val="0"/>
      <w:divBdr>
        <w:top w:val="none" w:sz="0" w:space="0" w:color="auto"/>
        <w:left w:val="none" w:sz="0" w:space="0" w:color="auto"/>
        <w:bottom w:val="none" w:sz="0" w:space="0" w:color="auto"/>
        <w:right w:val="none" w:sz="0" w:space="0" w:color="auto"/>
      </w:divBdr>
    </w:div>
    <w:div w:id="1084835915">
      <w:bodyDiv w:val="1"/>
      <w:marLeft w:val="0"/>
      <w:marRight w:val="0"/>
      <w:marTop w:val="0"/>
      <w:marBottom w:val="0"/>
      <w:divBdr>
        <w:top w:val="none" w:sz="0" w:space="0" w:color="auto"/>
        <w:left w:val="none" w:sz="0" w:space="0" w:color="auto"/>
        <w:bottom w:val="none" w:sz="0" w:space="0" w:color="auto"/>
        <w:right w:val="none" w:sz="0" w:space="0" w:color="auto"/>
      </w:divBdr>
    </w:div>
    <w:div w:id="1096946283">
      <w:bodyDiv w:val="1"/>
      <w:marLeft w:val="0"/>
      <w:marRight w:val="0"/>
      <w:marTop w:val="0"/>
      <w:marBottom w:val="0"/>
      <w:divBdr>
        <w:top w:val="none" w:sz="0" w:space="0" w:color="auto"/>
        <w:left w:val="none" w:sz="0" w:space="0" w:color="auto"/>
        <w:bottom w:val="none" w:sz="0" w:space="0" w:color="auto"/>
        <w:right w:val="none" w:sz="0" w:space="0" w:color="auto"/>
      </w:divBdr>
    </w:div>
    <w:div w:id="1135366379">
      <w:bodyDiv w:val="1"/>
      <w:marLeft w:val="0"/>
      <w:marRight w:val="0"/>
      <w:marTop w:val="0"/>
      <w:marBottom w:val="0"/>
      <w:divBdr>
        <w:top w:val="none" w:sz="0" w:space="0" w:color="auto"/>
        <w:left w:val="none" w:sz="0" w:space="0" w:color="auto"/>
        <w:bottom w:val="none" w:sz="0" w:space="0" w:color="auto"/>
        <w:right w:val="none" w:sz="0" w:space="0" w:color="auto"/>
      </w:divBdr>
    </w:div>
    <w:div w:id="1154567842">
      <w:bodyDiv w:val="1"/>
      <w:marLeft w:val="0"/>
      <w:marRight w:val="0"/>
      <w:marTop w:val="0"/>
      <w:marBottom w:val="0"/>
      <w:divBdr>
        <w:top w:val="none" w:sz="0" w:space="0" w:color="auto"/>
        <w:left w:val="none" w:sz="0" w:space="0" w:color="auto"/>
        <w:bottom w:val="none" w:sz="0" w:space="0" w:color="auto"/>
        <w:right w:val="none" w:sz="0" w:space="0" w:color="auto"/>
      </w:divBdr>
    </w:div>
    <w:div w:id="1155300556">
      <w:bodyDiv w:val="1"/>
      <w:marLeft w:val="0"/>
      <w:marRight w:val="0"/>
      <w:marTop w:val="0"/>
      <w:marBottom w:val="0"/>
      <w:divBdr>
        <w:top w:val="none" w:sz="0" w:space="0" w:color="auto"/>
        <w:left w:val="none" w:sz="0" w:space="0" w:color="auto"/>
        <w:bottom w:val="none" w:sz="0" w:space="0" w:color="auto"/>
        <w:right w:val="none" w:sz="0" w:space="0" w:color="auto"/>
      </w:divBdr>
    </w:div>
    <w:div w:id="1158033570">
      <w:bodyDiv w:val="1"/>
      <w:marLeft w:val="0"/>
      <w:marRight w:val="0"/>
      <w:marTop w:val="0"/>
      <w:marBottom w:val="0"/>
      <w:divBdr>
        <w:top w:val="none" w:sz="0" w:space="0" w:color="auto"/>
        <w:left w:val="none" w:sz="0" w:space="0" w:color="auto"/>
        <w:bottom w:val="none" w:sz="0" w:space="0" w:color="auto"/>
        <w:right w:val="none" w:sz="0" w:space="0" w:color="auto"/>
      </w:divBdr>
    </w:div>
    <w:div w:id="1160653528">
      <w:bodyDiv w:val="1"/>
      <w:marLeft w:val="0"/>
      <w:marRight w:val="0"/>
      <w:marTop w:val="0"/>
      <w:marBottom w:val="0"/>
      <w:divBdr>
        <w:top w:val="none" w:sz="0" w:space="0" w:color="auto"/>
        <w:left w:val="none" w:sz="0" w:space="0" w:color="auto"/>
        <w:bottom w:val="none" w:sz="0" w:space="0" w:color="auto"/>
        <w:right w:val="none" w:sz="0" w:space="0" w:color="auto"/>
      </w:divBdr>
    </w:div>
    <w:div w:id="1200317683">
      <w:bodyDiv w:val="1"/>
      <w:marLeft w:val="0"/>
      <w:marRight w:val="0"/>
      <w:marTop w:val="0"/>
      <w:marBottom w:val="0"/>
      <w:divBdr>
        <w:top w:val="none" w:sz="0" w:space="0" w:color="auto"/>
        <w:left w:val="none" w:sz="0" w:space="0" w:color="auto"/>
        <w:bottom w:val="none" w:sz="0" w:space="0" w:color="auto"/>
        <w:right w:val="none" w:sz="0" w:space="0" w:color="auto"/>
      </w:divBdr>
    </w:div>
    <w:div w:id="1209336641">
      <w:bodyDiv w:val="1"/>
      <w:marLeft w:val="0"/>
      <w:marRight w:val="0"/>
      <w:marTop w:val="0"/>
      <w:marBottom w:val="0"/>
      <w:divBdr>
        <w:top w:val="none" w:sz="0" w:space="0" w:color="auto"/>
        <w:left w:val="none" w:sz="0" w:space="0" w:color="auto"/>
        <w:bottom w:val="none" w:sz="0" w:space="0" w:color="auto"/>
        <w:right w:val="none" w:sz="0" w:space="0" w:color="auto"/>
      </w:divBdr>
    </w:div>
    <w:div w:id="1254119973">
      <w:bodyDiv w:val="1"/>
      <w:marLeft w:val="0"/>
      <w:marRight w:val="0"/>
      <w:marTop w:val="0"/>
      <w:marBottom w:val="0"/>
      <w:divBdr>
        <w:top w:val="none" w:sz="0" w:space="0" w:color="auto"/>
        <w:left w:val="none" w:sz="0" w:space="0" w:color="auto"/>
        <w:bottom w:val="none" w:sz="0" w:space="0" w:color="auto"/>
        <w:right w:val="none" w:sz="0" w:space="0" w:color="auto"/>
      </w:divBdr>
    </w:div>
    <w:div w:id="1265763971">
      <w:bodyDiv w:val="1"/>
      <w:marLeft w:val="0"/>
      <w:marRight w:val="0"/>
      <w:marTop w:val="0"/>
      <w:marBottom w:val="0"/>
      <w:divBdr>
        <w:top w:val="none" w:sz="0" w:space="0" w:color="auto"/>
        <w:left w:val="none" w:sz="0" w:space="0" w:color="auto"/>
        <w:bottom w:val="none" w:sz="0" w:space="0" w:color="auto"/>
        <w:right w:val="none" w:sz="0" w:space="0" w:color="auto"/>
      </w:divBdr>
      <w:divsChild>
        <w:div w:id="58854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19748">
      <w:bodyDiv w:val="1"/>
      <w:marLeft w:val="0"/>
      <w:marRight w:val="0"/>
      <w:marTop w:val="0"/>
      <w:marBottom w:val="0"/>
      <w:divBdr>
        <w:top w:val="none" w:sz="0" w:space="0" w:color="auto"/>
        <w:left w:val="none" w:sz="0" w:space="0" w:color="auto"/>
        <w:bottom w:val="none" w:sz="0" w:space="0" w:color="auto"/>
        <w:right w:val="none" w:sz="0" w:space="0" w:color="auto"/>
      </w:divBdr>
      <w:divsChild>
        <w:div w:id="1386297493">
          <w:marLeft w:val="0"/>
          <w:marRight w:val="0"/>
          <w:marTop w:val="0"/>
          <w:marBottom w:val="0"/>
          <w:divBdr>
            <w:top w:val="none" w:sz="0" w:space="0" w:color="auto"/>
            <w:left w:val="none" w:sz="0" w:space="0" w:color="auto"/>
            <w:bottom w:val="none" w:sz="0" w:space="0" w:color="auto"/>
            <w:right w:val="none" w:sz="0" w:space="0" w:color="auto"/>
          </w:divBdr>
          <w:divsChild>
            <w:div w:id="5372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0070">
      <w:bodyDiv w:val="1"/>
      <w:marLeft w:val="0"/>
      <w:marRight w:val="0"/>
      <w:marTop w:val="0"/>
      <w:marBottom w:val="0"/>
      <w:divBdr>
        <w:top w:val="none" w:sz="0" w:space="0" w:color="auto"/>
        <w:left w:val="none" w:sz="0" w:space="0" w:color="auto"/>
        <w:bottom w:val="none" w:sz="0" w:space="0" w:color="auto"/>
        <w:right w:val="none" w:sz="0" w:space="0" w:color="auto"/>
      </w:divBdr>
    </w:div>
    <w:div w:id="1341545250">
      <w:bodyDiv w:val="1"/>
      <w:marLeft w:val="0"/>
      <w:marRight w:val="0"/>
      <w:marTop w:val="0"/>
      <w:marBottom w:val="0"/>
      <w:divBdr>
        <w:top w:val="none" w:sz="0" w:space="0" w:color="auto"/>
        <w:left w:val="none" w:sz="0" w:space="0" w:color="auto"/>
        <w:bottom w:val="none" w:sz="0" w:space="0" w:color="auto"/>
        <w:right w:val="none" w:sz="0" w:space="0" w:color="auto"/>
      </w:divBdr>
    </w:div>
    <w:div w:id="1346636475">
      <w:bodyDiv w:val="1"/>
      <w:marLeft w:val="0"/>
      <w:marRight w:val="0"/>
      <w:marTop w:val="0"/>
      <w:marBottom w:val="0"/>
      <w:divBdr>
        <w:top w:val="none" w:sz="0" w:space="0" w:color="auto"/>
        <w:left w:val="none" w:sz="0" w:space="0" w:color="auto"/>
        <w:bottom w:val="none" w:sz="0" w:space="0" w:color="auto"/>
        <w:right w:val="none" w:sz="0" w:space="0" w:color="auto"/>
      </w:divBdr>
    </w:div>
    <w:div w:id="1359575606">
      <w:bodyDiv w:val="1"/>
      <w:marLeft w:val="0"/>
      <w:marRight w:val="0"/>
      <w:marTop w:val="0"/>
      <w:marBottom w:val="0"/>
      <w:divBdr>
        <w:top w:val="none" w:sz="0" w:space="0" w:color="auto"/>
        <w:left w:val="none" w:sz="0" w:space="0" w:color="auto"/>
        <w:bottom w:val="none" w:sz="0" w:space="0" w:color="auto"/>
        <w:right w:val="none" w:sz="0" w:space="0" w:color="auto"/>
      </w:divBdr>
      <w:divsChild>
        <w:div w:id="1477838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24004">
      <w:bodyDiv w:val="1"/>
      <w:marLeft w:val="0"/>
      <w:marRight w:val="0"/>
      <w:marTop w:val="0"/>
      <w:marBottom w:val="0"/>
      <w:divBdr>
        <w:top w:val="none" w:sz="0" w:space="0" w:color="auto"/>
        <w:left w:val="none" w:sz="0" w:space="0" w:color="auto"/>
        <w:bottom w:val="none" w:sz="0" w:space="0" w:color="auto"/>
        <w:right w:val="none" w:sz="0" w:space="0" w:color="auto"/>
      </w:divBdr>
    </w:div>
    <w:div w:id="1432630509">
      <w:bodyDiv w:val="1"/>
      <w:marLeft w:val="0"/>
      <w:marRight w:val="0"/>
      <w:marTop w:val="0"/>
      <w:marBottom w:val="0"/>
      <w:divBdr>
        <w:top w:val="none" w:sz="0" w:space="0" w:color="auto"/>
        <w:left w:val="none" w:sz="0" w:space="0" w:color="auto"/>
        <w:bottom w:val="none" w:sz="0" w:space="0" w:color="auto"/>
        <w:right w:val="none" w:sz="0" w:space="0" w:color="auto"/>
      </w:divBdr>
    </w:div>
    <w:div w:id="1459685735">
      <w:bodyDiv w:val="1"/>
      <w:marLeft w:val="0"/>
      <w:marRight w:val="0"/>
      <w:marTop w:val="0"/>
      <w:marBottom w:val="0"/>
      <w:divBdr>
        <w:top w:val="none" w:sz="0" w:space="0" w:color="auto"/>
        <w:left w:val="none" w:sz="0" w:space="0" w:color="auto"/>
        <w:bottom w:val="none" w:sz="0" w:space="0" w:color="auto"/>
        <w:right w:val="none" w:sz="0" w:space="0" w:color="auto"/>
      </w:divBdr>
    </w:div>
    <w:div w:id="1466850135">
      <w:bodyDiv w:val="1"/>
      <w:marLeft w:val="0"/>
      <w:marRight w:val="0"/>
      <w:marTop w:val="0"/>
      <w:marBottom w:val="0"/>
      <w:divBdr>
        <w:top w:val="none" w:sz="0" w:space="0" w:color="auto"/>
        <w:left w:val="none" w:sz="0" w:space="0" w:color="auto"/>
        <w:bottom w:val="none" w:sz="0" w:space="0" w:color="auto"/>
        <w:right w:val="none" w:sz="0" w:space="0" w:color="auto"/>
      </w:divBdr>
    </w:div>
    <w:div w:id="1495535401">
      <w:bodyDiv w:val="1"/>
      <w:marLeft w:val="0"/>
      <w:marRight w:val="0"/>
      <w:marTop w:val="0"/>
      <w:marBottom w:val="0"/>
      <w:divBdr>
        <w:top w:val="none" w:sz="0" w:space="0" w:color="auto"/>
        <w:left w:val="none" w:sz="0" w:space="0" w:color="auto"/>
        <w:bottom w:val="none" w:sz="0" w:space="0" w:color="auto"/>
        <w:right w:val="none" w:sz="0" w:space="0" w:color="auto"/>
      </w:divBdr>
    </w:div>
    <w:div w:id="1509904161">
      <w:bodyDiv w:val="1"/>
      <w:marLeft w:val="0"/>
      <w:marRight w:val="0"/>
      <w:marTop w:val="0"/>
      <w:marBottom w:val="0"/>
      <w:divBdr>
        <w:top w:val="none" w:sz="0" w:space="0" w:color="auto"/>
        <w:left w:val="none" w:sz="0" w:space="0" w:color="auto"/>
        <w:bottom w:val="none" w:sz="0" w:space="0" w:color="auto"/>
        <w:right w:val="none" w:sz="0" w:space="0" w:color="auto"/>
      </w:divBdr>
    </w:div>
    <w:div w:id="1526401509">
      <w:bodyDiv w:val="1"/>
      <w:marLeft w:val="0"/>
      <w:marRight w:val="0"/>
      <w:marTop w:val="0"/>
      <w:marBottom w:val="0"/>
      <w:divBdr>
        <w:top w:val="none" w:sz="0" w:space="0" w:color="auto"/>
        <w:left w:val="none" w:sz="0" w:space="0" w:color="auto"/>
        <w:bottom w:val="none" w:sz="0" w:space="0" w:color="auto"/>
        <w:right w:val="none" w:sz="0" w:space="0" w:color="auto"/>
      </w:divBdr>
    </w:div>
    <w:div w:id="1638104389">
      <w:bodyDiv w:val="1"/>
      <w:marLeft w:val="0"/>
      <w:marRight w:val="0"/>
      <w:marTop w:val="0"/>
      <w:marBottom w:val="0"/>
      <w:divBdr>
        <w:top w:val="none" w:sz="0" w:space="0" w:color="auto"/>
        <w:left w:val="none" w:sz="0" w:space="0" w:color="auto"/>
        <w:bottom w:val="none" w:sz="0" w:space="0" w:color="auto"/>
        <w:right w:val="none" w:sz="0" w:space="0" w:color="auto"/>
      </w:divBdr>
    </w:div>
    <w:div w:id="1673289332">
      <w:bodyDiv w:val="1"/>
      <w:marLeft w:val="0"/>
      <w:marRight w:val="0"/>
      <w:marTop w:val="0"/>
      <w:marBottom w:val="0"/>
      <w:divBdr>
        <w:top w:val="none" w:sz="0" w:space="0" w:color="auto"/>
        <w:left w:val="none" w:sz="0" w:space="0" w:color="auto"/>
        <w:bottom w:val="none" w:sz="0" w:space="0" w:color="auto"/>
        <w:right w:val="none" w:sz="0" w:space="0" w:color="auto"/>
      </w:divBdr>
    </w:div>
    <w:div w:id="1703555671">
      <w:bodyDiv w:val="1"/>
      <w:marLeft w:val="0"/>
      <w:marRight w:val="0"/>
      <w:marTop w:val="0"/>
      <w:marBottom w:val="0"/>
      <w:divBdr>
        <w:top w:val="none" w:sz="0" w:space="0" w:color="auto"/>
        <w:left w:val="none" w:sz="0" w:space="0" w:color="auto"/>
        <w:bottom w:val="none" w:sz="0" w:space="0" w:color="auto"/>
        <w:right w:val="none" w:sz="0" w:space="0" w:color="auto"/>
      </w:divBdr>
    </w:div>
    <w:div w:id="1813139085">
      <w:bodyDiv w:val="1"/>
      <w:marLeft w:val="0"/>
      <w:marRight w:val="0"/>
      <w:marTop w:val="0"/>
      <w:marBottom w:val="0"/>
      <w:divBdr>
        <w:top w:val="none" w:sz="0" w:space="0" w:color="auto"/>
        <w:left w:val="none" w:sz="0" w:space="0" w:color="auto"/>
        <w:bottom w:val="none" w:sz="0" w:space="0" w:color="auto"/>
        <w:right w:val="none" w:sz="0" w:space="0" w:color="auto"/>
      </w:divBdr>
      <w:divsChild>
        <w:div w:id="141488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838377">
      <w:bodyDiv w:val="1"/>
      <w:marLeft w:val="0"/>
      <w:marRight w:val="0"/>
      <w:marTop w:val="0"/>
      <w:marBottom w:val="0"/>
      <w:divBdr>
        <w:top w:val="none" w:sz="0" w:space="0" w:color="auto"/>
        <w:left w:val="none" w:sz="0" w:space="0" w:color="auto"/>
        <w:bottom w:val="none" w:sz="0" w:space="0" w:color="auto"/>
        <w:right w:val="none" w:sz="0" w:space="0" w:color="auto"/>
      </w:divBdr>
    </w:div>
    <w:div w:id="1854682320">
      <w:bodyDiv w:val="1"/>
      <w:marLeft w:val="0"/>
      <w:marRight w:val="0"/>
      <w:marTop w:val="0"/>
      <w:marBottom w:val="0"/>
      <w:divBdr>
        <w:top w:val="none" w:sz="0" w:space="0" w:color="auto"/>
        <w:left w:val="none" w:sz="0" w:space="0" w:color="auto"/>
        <w:bottom w:val="none" w:sz="0" w:space="0" w:color="auto"/>
        <w:right w:val="none" w:sz="0" w:space="0" w:color="auto"/>
      </w:divBdr>
    </w:div>
    <w:div w:id="1867282255">
      <w:bodyDiv w:val="1"/>
      <w:marLeft w:val="0"/>
      <w:marRight w:val="0"/>
      <w:marTop w:val="0"/>
      <w:marBottom w:val="0"/>
      <w:divBdr>
        <w:top w:val="none" w:sz="0" w:space="0" w:color="auto"/>
        <w:left w:val="none" w:sz="0" w:space="0" w:color="auto"/>
        <w:bottom w:val="none" w:sz="0" w:space="0" w:color="auto"/>
        <w:right w:val="none" w:sz="0" w:space="0" w:color="auto"/>
      </w:divBdr>
    </w:div>
    <w:div w:id="1875386770">
      <w:bodyDiv w:val="1"/>
      <w:marLeft w:val="0"/>
      <w:marRight w:val="0"/>
      <w:marTop w:val="0"/>
      <w:marBottom w:val="0"/>
      <w:divBdr>
        <w:top w:val="none" w:sz="0" w:space="0" w:color="auto"/>
        <w:left w:val="none" w:sz="0" w:space="0" w:color="auto"/>
        <w:bottom w:val="none" w:sz="0" w:space="0" w:color="auto"/>
        <w:right w:val="none" w:sz="0" w:space="0" w:color="auto"/>
      </w:divBdr>
    </w:div>
    <w:div w:id="1943341560">
      <w:bodyDiv w:val="1"/>
      <w:marLeft w:val="0"/>
      <w:marRight w:val="0"/>
      <w:marTop w:val="0"/>
      <w:marBottom w:val="0"/>
      <w:divBdr>
        <w:top w:val="none" w:sz="0" w:space="0" w:color="auto"/>
        <w:left w:val="none" w:sz="0" w:space="0" w:color="auto"/>
        <w:bottom w:val="none" w:sz="0" w:space="0" w:color="auto"/>
        <w:right w:val="none" w:sz="0" w:space="0" w:color="auto"/>
      </w:divBdr>
      <w:divsChild>
        <w:div w:id="47965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995528">
      <w:bodyDiv w:val="1"/>
      <w:marLeft w:val="0"/>
      <w:marRight w:val="0"/>
      <w:marTop w:val="0"/>
      <w:marBottom w:val="0"/>
      <w:divBdr>
        <w:top w:val="none" w:sz="0" w:space="0" w:color="auto"/>
        <w:left w:val="none" w:sz="0" w:space="0" w:color="auto"/>
        <w:bottom w:val="none" w:sz="0" w:space="0" w:color="auto"/>
        <w:right w:val="none" w:sz="0" w:space="0" w:color="auto"/>
      </w:divBdr>
    </w:div>
    <w:div w:id="1954239746">
      <w:bodyDiv w:val="1"/>
      <w:marLeft w:val="0"/>
      <w:marRight w:val="0"/>
      <w:marTop w:val="0"/>
      <w:marBottom w:val="0"/>
      <w:divBdr>
        <w:top w:val="none" w:sz="0" w:space="0" w:color="auto"/>
        <w:left w:val="none" w:sz="0" w:space="0" w:color="auto"/>
        <w:bottom w:val="none" w:sz="0" w:space="0" w:color="auto"/>
        <w:right w:val="none" w:sz="0" w:space="0" w:color="auto"/>
      </w:divBdr>
    </w:div>
    <w:div w:id="1960799302">
      <w:bodyDiv w:val="1"/>
      <w:marLeft w:val="0"/>
      <w:marRight w:val="0"/>
      <w:marTop w:val="0"/>
      <w:marBottom w:val="0"/>
      <w:divBdr>
        <w:top w:val="none" w:sz="0" w:space="0" w:color="auto"/>
        <w:left w:val="none" w:sz="0" w:space="0" w:color="auto"/>
        <w:bottom w:val="none" w:sz="0" w:space="0" w:color="auto"/>
        <w:right w:val="none" w:sz="0" w:space="0" w:color="auto"/>
      </w:divBdr>
      <w:divsChild>
        <w:div w:id="824124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753158">
      <w:bodyDiv w:val="1"/>
      <w:marLeft w:val="0"/>
      <w:marRight w:val="0"/>
      <w:marTop w:val="0"/>
      <w:marBottom w:val="0"/>
      <w:divBdr>
        <w:top w:val="none" w:sz="0" w:space="0" w:color="auto"/>
        <w:left w:val="none" w:sz="0" w:space="0" w:color="auto"/>
        <w:bottom w:val="none" w:sz="0" w:space="0" w:color="auto"/>
        <w:right w:val="none" w:sz="0" w:space="0" w:color="auto"/>
      </w:divBdr>
      <w:divsChild>
        <w:div w:id="611522918">
          <w:marLeft w:val="0"/>
          <w:marRight w:val="0"/>
          <w:marTop w:val="0"/>
          <w:marBottom w:val="0"/>
          <w:divBdr>
            <w:top w:val="none" w:sz="0" w:space="0" w:color="auto"/>
            <w:left w:val="none" w:sz="0" w:space="0" w:color="auto"/>
            <w:bottom w:val="none" w:sz="0" w:space="0" w:color="auto"/>
            <w:right w:val="none" w:sz="0" w:space="0" w:color="auto"/>
          </w:divBdr>
          <w:divsChild>
            <w:div w:id="16210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798">
      <w:bodyDiv w:val="1"/>
      <w:marLeft w:val="0"/>
      <w:marRight w:val="0"/>
      <w:marTop w:val="0"/>
      <w:marBottom w:val="0"/>
      <w:divBdr>
        <w:top w:val="none" w:sz="0" w:space="0" w:color="auto"/>
        <w:left w:val="none" w:sz="0" w:space="0" w:color="auto"/>
        <w:bottom w:val="none" w:sz="0" w:space="0" w:color="auto"/>
        <w:right w:val="none" w:sz="0" w:space="0" w:color="auto"/>
      </w:divBdr>
    </w:div>
    <w:div w:id="2007901420">
      <w:bodyDiv w:val="1"/>
      <w:marLeft w:val="0"/>
      <w:marRight w:val="0"/>
      <w:marTop w:val="0"/>
      <w:marBottom w:val="0"/>
      <w:divBdr>
        <w:top w:val="none" w:sz="0" w:space="0" w:color="auto"/>
        <w:left w:val="none" w:sz="0" w:space="0" w:color="auto"/>
        <w:bottom w:val="none" w:sz="0" w:space="0" w:color="auto"/>
        <w:right w:val="none" w:sz="0" w:space="0" w:color="auto"/>
      </w:divBdr>
    </w:div>
    <w:div w:id="2008437873">
      <w:bodyDiv w:val="1"/>
      <w:marLeft w:val="0"/>
      <w:marRight w:val="0"/>
      <w:marTop w:val="0"/>
      <w:marBottom w:val="0"/>
      <w:divBdr>
        <w:top w:val="none" w:sz="0" w:space="0" w:color="auto"/>
        <w:left w:val="none" w:sz="0" w:space="0" w:color="auto"/>
        <w:bottom w:val="none" w:sz="0" w:space="0" w:color="auto"/>
        <w:right w:val="none" w:sz="0" w:space="0" w:color="auto"/>
      </w:divBdr>
    </w:div>
    <w:div w:id="2060743802">
      <w:bodyDiv w:val="1"/>
      <w:marLeft w:val="0"/>
      <w:marRight w:val="0"/>
      <w:marTop w:val="0"/>
      <w:marBottom w:val="0"/>
      <w:divBdr>
        <w:top w:val="none" w:sz="0" w:space="0" w:color="auto"/>
        <w:left w:val="none" w:sz="0" w:space="0" w:color="auto"/>
        <w:bottom w:val="none" w:sz="0" w:space="0" w:color="auto"/>
        <w:right w:val="none" w:sz="0" w:space="0" w:color="auto"/>
      </w:divBdr>
    </w:div>
    <w:div w:id="2071078027">
      <w:bodyDiv w:val="1"/>
      <w:marLeft w:val="0"/>
      <w:marRight w:val="0"/>
      <w:marTop w:val="0"/>
      <w:marBottom w:val="0"/>
      <w:divBdr>
        <w:top w:val="none" w:sz="0" w:space="0" w:color="auto"/>
        <w:left w:val="none" w:sz="0" w:space="0" w:color="auto"/>
        <w:bottom w:val="none" w:sz="0" w:space="0" w:color="auto"/>
        <w:right w:val="none" w:sz="0" w:space="0" w:color="auto"/>
      </w:divBdr>
    </w:div>
    <w:div w:id="2128501843">
      <w:bodyDiv w:val="1"/>
      <w:marLeft w:val="0"/>
      <w:marRight w:val="0"/>
      <w:marTop w:val="0"/>
      <w:marBottom w:val="0"/>
      <w:divBdr>
        <w:top w:val="none" w:sz="0" w:space="0" w:color="auto"/>
        <w:left w:val="none" w:sz="0" w:space="0" w:color="auto"/>
        <w:bottom w:val="none" w:sz="0" w:space="0" w:color="auto"/>
        <w:right w:val="none" w:sz="0" w:space="0" w:color="auto"/>
      </w:divBdr>
    </w:div>
    <w:div w:id="213374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05AB-D51C-49BB-98AB-B574A5E6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17</Pages>
  <Words>4588</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Zhaleh Jamalivand</dc:creator>
  <cp:keywords/>
  <dc:description/>
  <cp:lastModifiedBy>Zhaleh Jamalivand</cp:lastModifiedBy>
  <cp:revision>262</cp:revision>
  <dcterms:created xsi:type="dcterms:W3CDTF">2025-05-06T14:46:00Z</dcterms:created>
  <dcterms:modified xsi:type="dcterms:W3CDTF">2025-05-09T13:13:00Z</dcterms:modified>
</cp:coreProperties>
</file>