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240" w:lineRule="auto"/>
        <w:ind w:left="0" w:right="0" w:firstLine="0"/>
        <w:jc w:val="center"/>
        <w:rPr>
          <w:rFonts w:ascii="Times New Roman" w:cs="Times New Roman" w:eastAsia="Times New Roman" w:hAnsi="Times New Roman"/>
          <w:b w:val="0"/>
          <w:i w:val="0"/>
          <w:smallCaps w:val="0"/>
          <w:strike w:val="0"/>
          <w:color w:val="000000"/>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84000015258789"/>
          <w:szCs w:val="39.84000015258789"/>
          <w:u w:val="none"/>
          <w:shd w:fill="auto" w:val="clear"/>
          <w:vertAlign w:val="baseline"/>
          <w:rtl w:val="0"/>
        </w:rPr>
        <w:t xml:space="preserve">Lab </w:t>
      </w:r>
      <w:r w:rsidDel="00000000" w:rsidR="00000000" w:rsidRPr="00000000">
        <w:rPr>
          <w:rFonts w:ascii="Times New Roman" w:cs="Times New Roman" w:eastAsia="Times New Roman" w:hAnsi="Times New Roman"/>
          <w:sz w:val="39.84000015258789"/>
          <w:szCs w:val="39.84000015258789"/>
          <w:rtl w:val="0"/>
        </w:rPr>
        <w:t xml:space="preserve">3</w:t>
      </w:r>
      <w:r w:rsidDel="00000000" w:rsidR="00000000" w:rsidRPr="00000000">
        <w:rPr>
          <w:rFonts w:ascii="Times New Roman" w:cs="Times New Roman" w:eastAsia="Times New Roman" w:hAnsi="Times New Roman"/>
          <w:b w:val="0"/>
          <w:i w:val="0"/>
          <w:smallCaps w:val="0"/>
          <w:strike w:val="0"/>
          <w:color w:val="000000"/>
          <w:sz w:val="39.84000015258789"/>
          <w:szCs w:val="39.84000015258789"/>
          <w:u w:val="none"/>
          <w:shd w:fill="auto" w:val="clear"/>
          <w:vertAlign w:val="baseline"/>
          <w:rtl w:val="0"/>
        </w:rPr>
        <w:t xml:space="preserve">: Programming Symmetric &amp; Asymmetric Crypto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650390625" w:line="240" w:lineRule="auto"/>
        <w:ind w:left="0"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Objectives: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240" w:lineRule="auto"/>
        <w:ind w:left="370.80001831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program symmetric &amp; asymmetric cryptography and study their operations.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40" w:lineRule="auto"/>
        <w:ind w:left="10.2192687988281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Submission: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240" w:lineRule="auto"/>
        <w:ind w:left="370.80001831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lab report, a source file and other associated files as required.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40" w:lineRule="auto"/>
        <w:ind w:left="27.9072570800781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Instruction: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244.70206260681152" w:lineRule="auto"/>
        <w:ind w:left="2.400054931640625" w:right="0.0012207031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your previous labs you have carried out symmetric and asymmetric encryption and  decryption using state-of-the-art tool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openssl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Even though it is quite useful, it, however, does  not reveal the exact mechanisms by which different crypto operations are carried out. In this  lab, you will be required to code a single program for different crypto operations in any of  your </w:t>
      </w:r>
      <w:r w:rsidDel="00000000" w:rsidR="00000000" w:rsidRPr="00000000">
        <w:rPr>
          <w:rFonts w:ascii="Calibri" w:cs="Calibri" w:eastAsia="Calibri" w:hAnsi="Calibri"/>
          <w:sz w:val="24"/>
          <w:szCs w:val="24"/>
          <w:rtl w:val="0"/>
        </w:rPr>
        <w:t xml:space="preserve">favorite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programming languages, such as Python, Java, C++ or so on. In addition, you  will measure and study the execution time of these crypto operations.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7578125" w:line="335.8666706085205" w:lineRule="auto"/>
        <w:ind w:left="0.892791748046875" w:right="419.2822265625" w:firstLine="17.58728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follow the instructions, complete the tasks and prepare a report as per instructed.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7578125" w:line="335.8666706085205" w:lineRule="auto"/>
        <w:ind w:left="0.892791748046875" w:right="419.2822265625" w:firstLine="17.5872802734375"/>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Tasks: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26611328125" w:line="240" w:lineRule="auto"/>
        <w:ind w:left="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single program with the following functionalities: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7.120361328125" w:line="243.90214920043945" w:lineRule="auto"/>
        <w:ind w:left="720" w:right="244.80712890625"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AES encryption/decryption with two key lengths, 128 and 256 bits, and two modes  ECB and CFB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marks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RSA encryption and decryption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marks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RSA Signature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marks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SHA-256 hashing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marks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2.400054931640625" w:right="0.002441406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these functionalities need to be carried out via command line much like openssl. When  your program starts, it will give options for the functionalities to the user and the user can  choose one after another functionality.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7490234375" w:line="243.90214920043945" w:lineRule="auto"/>
        <w:ind w:left="16.320037841796875" w:right="0.00244140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Regarding the keys, the keys must be generated at the first instance and stored in files. Your  program then needs to read the keys from the files and use it in the program.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240" w:lineRule="auto"/>
        <w:ind w:left="18.4800720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Regarding the encryption/decryption process: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40" w:lineRule="auto"/>
        <w:ind w:left="370.80001831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encrypts and stores the encrypted result in a file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339.863920211792" w:lineRule="auto"/>
        <w:ind w:left="6.719970703125" w:right="1131.842041015625" w:firstLine="364.0800476074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encrypted file to decrypt its contents and display it on the console Similarly, for RSA signature: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64697265625" w:line="243.90214920043945" w:lineRule="auto"/>
        <w:ind w:left="722.6400756835938" w:right="0.003662109375" w:hanging="351.8400573730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signature is generated for a file. The generated signature is then stored in another  file.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807861328125" w:line="243.90214920043945" w:lineRule="auto"/>
        <w:ind w:left="722.4000549316406" w:right="0" w:hanging="351.6000366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verification process, the content file and the signature file are passed for  verification.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05419921875" w:line="240" w:lineRule="auto"/>
        <w:ind w:left="18.4800720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the program generates a SHA-256 hash of a file which is displayed in the console.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05419921875" w:line="240" w:lineRule="auto"/>
        <w:ind w:left="18.4800720214843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32.7197265625" w:line="243.9023208618164" w:lineRule="auto"/>
        <w:ind w:left="720" w:right="0.001220703125"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program also needs to have another functionality: to calculate the execution time of  each operation. Start a timer in the program before any of these cryptographic functionalities  encryption/decryption of AES or RSA) and end the timer once the functionality ends.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3.9023208618164" w:lineRule="auto"/>
        <w:ind w:left="720" w:right="0.001220703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the elapsed time for the performed operation as a function of the number of bits N for key. Try at least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different N values starting from 16 bits for AES and RSA and plot  graphs. Add it in the report with your observations and explanations. This functionality carries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Marks)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243.90263557434082" w:lineRule="auto"/>
        <w:ind w:left="9.120025634765625" w:right="0.00122070312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write this program, you can </w:t>
      </w:r>
      <w:r w:rsidDel="00000000" w:rsidR="00000000" w:rsidRPr="00000000">
        <w:rPr>
          <w:rFonts w:ascii="Calibri" w:cs="Calibri" w:eastAsia="Calibri" w:hAnsi="Calibri"/>
          <w:sz w:val="24"/>
          <w:szCs w:val="24"/>
          <w:rtl w:val="0"/>
        </w:rPr>
        <w:t xml:space="preserve">utilize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any of your preferred programming languages. There  are several online resources with comprehensive tutorials for crypto in different  programming languages. For example: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6552734375" w:line="249.89999771118164" w:lineRule="auto"/>
        <w:ind w:left="370.8000183105469" w:right="60.9631347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Java: http://tutorials.jenkov.com/java-cryptography/index.html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Python: https://www.laurentluce.com/posts/python-and-cryptography-with pycrypto/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982421875" w:line="243.90263557434082" w:lineRule="auto"/>
        <w:ind w:left="2.400054931640625" w:right="0.001220703125" w:hanging="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any online resource to write your program, but it must be properly credited in  your report.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630859375" w:line="240" w:lineRule="auto"/>
        <w:ind w:left="10.2192687988281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Submission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240" w:lineRule="auto"/>
        <w:ind w:left="370.80001831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program.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370.80001831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file that might be required to execute the program.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7.90108680725098" w:lineRule="auto"/>
        <w:ind w:left="370.8000183105469" w:right="0.001220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lab report detailing how to execute your program and the options it has.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report must contain the link(s) of the website(s) from where you have gathered  the code snippet(s) </w:t>
      </w:r>
      <w:r w:rsidDel="00000000" w:rsidR="00000000" w:rsidRPr="00000000">
        <w:rPr>
          <w:rFonts w:ascii="Calibri" w:cs="Calibri" w:eastAsia="Calibri" w:hAnsi="Calibri"/>
          <w:sz w:val="24"/>
          <w:szCs w:val="24"/>
          <w:rtl w:val="0"/>
        </w:rPr>
        <w:t xml:space="preserve">utilized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your program. If you fail to do so, you will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heavily  </w:t>
      </w:r>
      <w:r w:rsidDel="00000000" w:rsidR="00000000" w:rsidRPr="00000000">
        <w:rPr>
          <w:rFonts w:ascii="Calibri" w:cs="Calibri" w:eastAsia="Calibri" w:hAnsi="Calibri"/>
          <w:b w:val="1"/>
          <w:sz w:val="24"/>
          <w:szCs w:val="24"/>
          <w:rtl w:val="0"/>
        </w:rPr>
        <w:t xml:space="preserve">penalized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sectPr>
      <w:pgSz w:h="16840" w:w="11900" w:orient="portrait"/>
      <w:pgMar w:bottom="1724.801025390625" w:top="705.599365234375" w:left="1441.6799926757812" w:right="1386.557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