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C024A6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F5217D" w:rsidRDefault="00F5217D" w:rsidP="00F5217D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Механикалық тербелістер дегеніміз не?</w:t>
            </w:r>
          </w:p>
        </w:tc>
        <w:tc>
          <w:tcPr>
            <w:tcW w:w="5103" w:type="dxa"/>
            <w:vAlign w:val="center"/>
          </w:tcPr>
          <w:p w:rsidR="007E2B72" w:rsidRPr="00F5217D" w:rsidRDefault="00F5217D" w:rsidP="00146E4F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Еркін тербелісте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 дегеніміз не?</w:t>
            </w:r>
          </w:p>
        </w:tc>
      </w:tr>
      <w:tr w:rsidR="007E2B72" w:rsidRPr="00F724A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F5217D" w:rsidRDefault="00F5217D" w:rsidP="00146E4F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Еріксіз тербелістер дегеніміз не?</w:t>
            </w:r>
          </w:p>
        </w:tc>
        <w:tc>
          <w:tcPr>
            <w:tcW w:w="5103" w:type="dxa"/>
            <w:vAlign w:val="center"/>
          </w:tcPr>
          <w:p w:rsidR="007E2B72" w:rsidRPr="00460399" w:rsidRDefault="008C6D20" w:rsidP="00146E4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Математикалық маятник дегеніміз не?</w:t>
            </w:r>
          </w:p>
        </w:tc>
      </w:tr>
      <w:tr w:rsidR="007E2B72" w:rsidRPr="003454E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F3E86" w:rsidRDefault="008C6D20" w:rsidP="00146E4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Серіппелі маятник дегеніміз не?</w:t>
            </w:r>
          </w:p>
        </w:tc>
        <w:tc>
          <w:tcPr>
            <w:tcW w:w="5103" w:type="dxa"/>
            <w:vAlign w:val="center"/>
          </w:tcPr>
          <w:p w:rsidR="007E2B72" w:rsidRPr="008C6D20" w:rsidRDefault="008C6D20" w:rsidP="008C6D20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Гармоникалық тербелістер дегеніміз не? Теңдеуі?</w:t>
            </w:r>
          </w:p>
        </w:tc>
      </w:tr>
      <w:tr w:rsidR="007E2B72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2B5696" w:rsidRDefault="002B5696" w:rsidP="002B5696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B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Егер дененің гармоникалық теңдеуі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w:br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x=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sin⁡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(ωt+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болса, сол дененің ү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деуін</w:t>
            </w:r>
            <w:r w:rsidRPr="002B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ің гармоникалық теңдеуін өрнектеп беріңіз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B6445A" w:rsidRDefault="002B5696" w:rsidP="002B5696">
            <w:pPr>
              <w:jc w:val="center"/>
              <w:rPr>
                <w:lang w:val="kk-KZ"/>
              </w:rPr>
            </w:pPr>
            <w:r w:rsidRPr="002B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Егер дененің гармоникалық теңдеуі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w:br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sin⁡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(ωt+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kk-KZ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болса, сол дененің жылдамдығының</w:t>
            </w:r>
            <w:r w:rsidRPr="002B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гармоникалық теңдеуін өрнектеп беріңіз</w:t>
            </w:r>
          </w:p>
        </w:tc>
      </w:tr>
      <w:tr w:rsidR="007E2B72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427" w:rsidRPr="0070127E" w:rsidRDefault="006D3BCD" w:rsidP="0070127E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lastRenderedPageBreak/>
              <w:t>Жүйе тепе</w:t>
            </w:r>
            <w:r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softHyphen/>
              <w:t>-теңдік күйден шығарылып, өз еркіне берілгеннен кейін ішкі күштердің әсерінен пайда болатын тербелістер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70127E" w:rsidRDefault="006D3BCD" w:rsidP="0070127E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0127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kk-KZ"/>
              </w:rPr>
              <w:t xml:space="preserve">Тербелістер - </w:t>
            </w:r>
            <w:r w:rsidRPr="0070127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белгілі бір уақыт аралығында қайталанып отыратын қозғалыс немесе процесс.</w:t>
            </w:r>
          </w:p>
          <w:p w:rsidR="007E2B72" w:rsidRPr="0070127E" w:rsidRDefault="007E2B72" w:rsidP="0070127E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E2B72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70127E" w:rsidRDefault="008C6D20" w:rsidP="0070127E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Математикалық маятник - с</w:t>
            </w:r>
            <w:r w:rsidR="006D3BCD"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алмақсыз созылмайтын </w:t>
            </w:r>
            <w:r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жіптен және сол </w:t>
            </w:r>
            <w:r w:rsidR="006D3BCD"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жіпке ілінген дене</w:t>
            </w:r>
            <w:r w:rsidRPr="0070127E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>ден тұратын жүйе</w:t>
            </w:r>
          </w:p>
          <w:p w:rsidR="002B1071" w:rsidRPr="0070127E" w:rsidRDefault="002B1071" w:rsidP="0070127E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70127E" w:rsidRDefault="0070127E" w:rsidP="0070127E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Еріксіз тербелістер </w:t>
            </w:r>
            <w:r w:rsidRPr="007012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 w:rsidR="006D3BCD" w:rsidRPr="007012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периодты өзгеріп отыратын сыртқы күштердің әсерінен пайда болатын тербелістер </w:t>
            </w:r>
          </w:p>
          <w:p w:rsidR="007E2B72" w:rsidRPr="0070127E" w:rsidRDefault="007E2B72" w:rsidP="0070127E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E2B72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70127E" w:rsidRDefault="008C6D20" w:rsidP="0070127E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0127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Гармоникалық тербелістер - ш</w:t>
            </w:r>
            <w:r w:rsidR="006D3BCD" w:rsidRPr="0070127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амалары уақыт бойынша косинус немесе синус заңы бойынша өзгеретін тербелістер</w:t>
            </w:r>
          </w:p>
          <w:p w:rsidR="007E2B72" w:rsidRPr="0070127E" w:rsidRDefault="0070127E" w:rsidP="0070127E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sin⁡(ωt+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)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6D20" w:rsidRPr="0070127E" w:rsidRDefault="008C6D20" w:rsidP="007D2902">
            <w:pPr>
              <w:pStyle w:val="a4"/>
              <w:spacing w:line="288" w:lineRule="auto"/>
              <w:ind w:left="340" w:right="193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0127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Серіппелі маятник - а</w:t>
            </w:r>
            <w:r w:rsidRPr="0070127E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lang w:val="kk-KZ"/>
              </w:rPr>
              <w:t>бсолют серпімді серіппеден және сол серіппеге ілінген денеден тұратын жүйе</w:t>
            </w:r>
          </w:p>
          <w:p w:rsidR="007E2B72" w:rsidRPr="0070127E" w:rsidRDefault="007E2B72" w:rsidP="0070127E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</w:p>
        </w:tc>
      </w:tr>
      <w:tr w:rsidR="007E2B72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70127E" w:rsidRDefault="0070127E" w:rsidP="0070127E">
            <w:pPr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ϑ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ωcos⁡(ωt+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)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70127E" w:rsidRDefault="007D2902" w:rsidP="007D2902">
            <w:pPr>
              <w:pStyle w:val="a4"/>
              <w:spacing w:line="288" w:lineRule="auto"/>
              <w:ind w:left="340" w:right="19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  <w:lang w:val="kk-KZ"/>
                  </w:rPr>
                  <m:t>a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sin⁡(ωt+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)</m:t>
                </m:r>
              </m:oMath>
            </m:oMathPara>
          </w:p>
        </w:tc>
      </w:tr>
      <w:tr w:rsidR="001019C8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846E94" w:rsidRDefault="00846E94" w:rsidP="00635648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Гармоникалық тербеліс кезіндегі максимал үдеудің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B39A8" w:rsidRPr="00622BF3" w:rsidRDefault="00846E94" w:rsidP="00846E94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Гармоникалық тербеліс кезіндегі максимал жылдамдықтың формуласы?</w:t>
            </w:r>
          </w:p>
        </w:tc>
      </w:tr>
      <w:tr w:rsidR="001019C8" w:rsidRPr="00F5217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846E94" w:rsidRDefault="00846E94" w:rsidP="000B39A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Резонанс дегеніміз не?</w:t>
            </w:r>
          </w:p>
        </w:tc>
        <w:tc>
          <w:tcPr>
            <w:tcW w:w="5103" w:type="dxa"/>
            <w:vAlign w:val="center"/>
          </w:tcPr>
          <w:p w:rsidR="00E50373" w:rsidRPr="00B75BB5" w:rsidRDefault="00B75BB5" w:rsidP="00295B67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Математикалық маятниктің периодының формуласы?</w:t>
            </w:r>
          </w:p>
        </w:tc>
      </w:tr>
      <w:tr w:rsidR="001019C8" w:rsidRPr="00F5217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B75BB5" w:rsidRDefault="00B75BB5" w:rsidP="0098456B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Математикалық маятниктің</w:t>
            </w:r>
            <w:r w:rsidRPr="00B75BB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сызы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қтық жиілігінің және циклдік жиілігінің формулалары?</w:t>
            </w:r>
          </w:p>
        </w:tc>
        <w:tc>
          <w:tcPr>
            <w:tcW w:w="5103" w:type="dxa"/>
            <w:vAlign w:val="center"/>
          </w:tcPr>
          <w:p w:rsidR="00DA6E93" w:rsidRPr="00C51E35" w:rsidRDefault="00952DA0" w:rsidP="00C51E35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Серіппелі маятниктің периодының формуласы?</w:t>
            </w:r>
          </w:p>
        </w:tc>
      </w:tr>
      <w:tr w:rsidR="001019C8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2865AB" w:rsidRDefault="00952DA0" w:rsidP="004974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Математикалық маятниктің</w:t>
            </w:r>
            <w:r w:rsidRPr="00B75BB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сызы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қтық жиілігінің және циклдік жиілігінің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996AE7" w:rsidRPr="00222AA1" w:rsidRDefault="00734A29" w:rsidP="004974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Механикалық толқын</w:t>
            </w:r>
            <w:r w:rsidR="00222AA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дар дегеніміз не?</w:t>
            </w:r>
          </w:p>
        </w:tc>
      </w:tr>
      <w:tr w:rsidR="001019C8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256D" w:rsidRPr="00F5217D" w:rsidRDefault="00FA2A68" w:rsidP="009106CE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ω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635648" w:rsidRDefault="007D2902" w:rsidP="009106CE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kk-KZ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  <w:lang w:val="kk-KZ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color w:val="000000"/>
                        <w:sz w:val="28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019C8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F5217D" w:rsidRDefault="00B75BB5" w:rsidP="009106CE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846E94" w:rsidP="009106CE">
            <w:pPr>
              <w:pStyle w:val="a4"/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106CE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Резонанс - дене тербелісінің меншікті жиілігі мен сыртқы периодты күштің жиілігі теңескен кезде дененің тербеліс амплитудасының күрт арту құбылысы</w:t>
            </w:r>
          </w:p>
        </w:tc>
      </w:tr>
      <w:tr w:rsidR="003E715C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F5217D" w:rsidRDefault="00952DA0" w:rsidP="009106CE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T=2π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k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1060E0" w:rsidRDefault="00B75BB5" w:rsidP="009106CE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ν=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; </m:t>
              </m:r>
            </m:oMath>
            <w:r w:rsidRPr="007D290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w:r w:rsidRPr="001060E0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w:r w:rsidRPr="007D290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ν=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kk-KZ"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kk-KZ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kk-KZ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kk-KZ"/>
                            </w:rPr>
                            <m:t>g</m:t>
                          </m:r>
                        </m:den>
                      </m:f>
                    </m:e>
                  </m:rad>
                </m:den>
              </m:f>
            </m:oMath>
            <w:r w:rsidRPr="007D2902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</w:t>
            </w:r>
          </w:p>
          <w:p w:rsidR="00B75BB5" w:rsidRPr="001060E0" w:rsidRDefault="00B75BB5" w:rsidP="009106CE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0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;</m:t>
              </m:r>
            </m:oMath>
            <w:r w:rsidRPr="001060E0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l</m:t>
                      </m:r>
                    </m:den>
                  </m:f>
                </m:e>
              </m:rad>
            </m:oMath>
          </w:p>
        </w:tc>
      </w:tr>
      <w:tr w:rsidR="003E715C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9106CE" w:rsidRDefault="00222AA1" w:rsidP="009106CE">
            <w:pPr>
              <w:pStyle w:val="a4"/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106CE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 xml:space="preserve">Механикалық толқындар - </w:t>
            </w:r>
            <w:r w:rsidR="006D3BCD" w:rsidRPr="009106CE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уақыт өтуіне байланысты кеңістікте тербелістің нүктеден нүктеге (бөлшектен бөлшекке) таралуы</w:t>
            </w:r>
          </w:p>
          <w:p w:rsidR="00996AE7" w:rsidRPr="00635648" w:rsidRDefault="00996AE7" w:rsidP="009106CE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DA0" w:rsidRPr="001060E0" w:rsidRDefault="00952DA0" w:rsidP="009106CE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ν=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; </m:t>
              </m:r>
            </m:oMath>
            <w:r w:rsidRPr="009106C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w:r w:rsidRPr="001060E0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w:r w:rsidRPr="009106C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ν=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000000"/>
                          <w:sz w:val="28"/>
                          <w:szCs w:val="28"/>
                          <w:lang w:val="kk-KZ"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kk-KZ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val="kk-KZ" w:eastAsia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val="kk-KZ" w:eastAsia="en-US"/>
                            </w:rPr>
                            <m:t>k</m:t>
                          </m:r>
                        </m:den>
                      </m:f>
                    </m:e>
                  </m:rad>
                </m:den>
              </m:f>
            </m:oMath>
            <w:r w:rsidRPr="009106CE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</w:t>
            </w:r>
          </w:p>
          <w:p w:rsidR="003E715C" w:rsidRPr="00635648" w:rsidRDefault="00952DA0" w:rsidP="009106CE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;</m:t>
              </m:r>
            </m:oMath>
            <w:r w:rsidRPr="001060E0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 xml:space="preserve">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ω=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kk-KZ" w:eastAsia="ru-RU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m</m:t>
                      </m:r>
                    </m:den>
                  </m:f>
                </m:e>
              </m:rad>
            </m:oMath>
          </w:p>
        </w:tc>
      </w:tr>
      <w:tr w:rsidR="003E715C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222AA1" w:rsidP="002E424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Механикалық толқындардың түрлері?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7C3FC5" w:rsidRDefault="008F609C" w:rsidP="007C3FC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Көлденең толқындар дегеніміз не?</w:t>
            </w:r>
          </w:p>
        </w:tc>
      </w:tr>
      <w:tr w:rsidR="003E715C" w:rsidRPr="00F5217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8F609C" w:rsidRDefault="008F609C" w:rsidP="0091070B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Көлденең толқындар қай ортада таралады?</w:t>
            </w:r>
          </w:p>
        </w:tc>
        <w:tc>
          <w:tcPr>
            <w:tcW w:w="5103" w:type="dxa"/>
            <w:vAlign w:val="center"/>
          </w:tcPr>
          <w:p w:rsidR="003E715C" w:rsidRPr="00CA138B" w:rsidRDefault="008F609C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Қума толқындар дегеніміз не?</w:t>
            </w:r>
          </w:p>
        </w:tc>
      </w:tr>
      <w:tr w:rsidR="003E715C" w:rsidRPr="00F5217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053147" w:rsidRDefault="008F609C" w:rsidP="0091070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Қума толқындар қай ортада таралады?</w:t>
            </w:r>
          </w:p>
        </w:tc>
        <w:tc>
          <w:tcPr>
            <w:tcW w:w="5103" w:type="dxa"/>
            <w:vAlign w:val="center"/>
          </w:tcPr>
          <w:p w:rsidR="003E715C" w:rsidRPr="0022352C" w:rsidRDefault="0091070B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Толқын ұзындығы дегенеміз не? Формуласы?</w:t>
            </w:r>
          </w:p>
        </w:tc>
      </w:tr>
      <w:tr w:rsidR="003E715C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91070B" w:rsidRDefault="0091070B" w:rsidP="0091070B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Толқын жылдамдығының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91070B" w:rsidRDefault="0091070B" w:rsidP="0091070B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Толқын бір ортадан екінші ортаға өткенде қай шамалары тұрақты болады және қай шамалары өзгереді?</w:t>
            </w:r>
          </w:p>
        </w:tc>
      </w:tr>
      <w:tr w:rsidR="003E715C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9B6383" w:rsidRDefault="008F609C" w:rsidP="009B6383">
            <w:pPr>
              <w:pStyle w:val="a4"/>
              <w:tabs>
                <w:tab w:val="left" w:pos="4593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lastRenderedPageBreak/>
              <w:t>Көлденең толқындар - о</w:t>
            </w:r>
            <w:r w:rsidR="006D3BCD"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ртаның бөлшектері толқынның таралу бағытына перпендикуляр тербелетін толқындар</w:t>
            </w:r>
          </w:p>
          <w:p w:rsidR="00A7042B" w:rsidRPr="009B6383" w:rsidRDefault="00A7042B" w:rsidP="009B6383">
            <w:pPr>
              <w:pStyle w:val="a4"/>
              <w:tabs>
                <w:tab w:val="left" w:pos="4593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248" w:rsidRPr="009B6383" w:rsidRDefault="00222AA1" w:rsidP="009B6383">
            <w:pPr>
              <w:pStyle w:val="a4"/>
              <w:tabs>
                <w:tab w:val="left" w:pos="4593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Қума және көлденең толқындар</w:t>
            </w:r>
          </w:p>
        </w:tc>
      </w:tr>
      <w:tr w:rsidR="00035EF5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9B6383" w:rsidRDefault="008F609C" w:rsidP="009B6383">
            <w:pPr>
              <w:tabs>
                <w:tab w:val="left" w:pos="4593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Қума толқындар - о</w:t>
            </w:r>
            <w:r w:rsidR="006D3BCD"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ртаның бөлшектері толқынның таралу бағытының бойымен тербелетін толқындар</w:t>
            </w:r>
          </w:p>
          <w:p w:rsidR="00035EF5" w:rsidRPr="009B6383" w:rsidRDefault="00035EF5" w:rsidP="009B6383">
            <w:pPr>
              <w:tabs>
                <w:tab w:val="left" w:pos="4593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F5F" w:rsidRPr="009B6383" w:rsidRDefault="006D3BCD" w:rsidP="009B6383">
            <w:pPr>
              <w:pStyle w:val="a4"/>
              <w:tabs>
                <w:tab w:val="left" w:pos="4593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9B638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Қатты денелерде, сұйықтың бетінде таралады</w:t>
            </w:r>
          </w:p>
        </w:tc>
      </w:tr>
      <w:tr w:rsidR="00035EF5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9B6383" w:rsidRDefault="0091070B" w:rsidP="009B6383">
            <w:pPr>
              <w:pStyle w:val="a4"/>
              <w:tabs>
                <w:tab w:val="left" w:pos="4593"/>
              </w:tabs>
              <w:spacing w:line="288" w:lineRule="auto"/>
              <w:ind w:left="198" w:right="335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Толқын ұзындығы - б</w:t>
            </w:r>
            <w:r w:rsidR="006D3BCD" w:rsidRPr="009B6383">
              <w:rPr>
                <w:rFonts w:ascii="Times New Roman" w:hAnsi="Times New Roman" w:cs="Times New Roman"/>
                <w:iCs/>
                <w:sz w:val="24"/>
                <w:szCs w:val="28"/>
                <w:lang w:val="kk-KZ"/>
              </w:rPr>
              <w:t>ірдей фазамен тербелетін ең жақын екі нүктенің арақашықтығы</w:t>
            </w:r>
          </w:p>
          <w:p w:rsidR="0091070B" w:rsidRPr="009B6383" w:rsidRDefault="009B6383" w:rsidP="009B6383">
            <w:pPr>
              <w:pStyle w:val="a4"/>
              <w:tabs>
                <w:tab w:val="left" w:pos="4593"/>
              </w:tabs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λ=ϑT</m:t>
              </m:r>
            </m:oMath>
            <w:r w:rsidR="0091070B" w:rsidRPr="009B63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ϑ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den>
              </m:f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9B6383" w:rsidRDefault="006D3BCD" w:rsidP="006D3BCD">
            <w:pPr>
              <w:pStyle w:val="a4"/>
              <w:tabs>
                <w:tab w:val="left" w:pos="4593"/>
              </w:tabs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6383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Қатты денелерде, сұйықтарда, газдарда таралады</w:t>
            </w:r>
          </w:p>
        </w:tc>
      </w:tr>
      <w:tr w:rsidR="00035EF5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2BA" w:rsidRPr="009B6383" w:rsidRDefault="009B6383" w:rsidP="006D3BCD">
            <w:pPr>
              <w:pStyle w:val="a4"/>
              <w:numPr>
                <w:ilvl w:val="0"/>
                <w:numId w:val="1"/>
              </w:numPr>
              <w:tabs>
                <w:tab w:val="left" w:pos="4593"/>
              </w:tabs>
              <w:spacing w:line="288" w:lineRule="auto"/>
              <w:ind w:left="482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Т</w:t>
            </w:r>
            <w:r w:rsidR="006D3BCD"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олқын жиілігі, периоды өзгермейді </w:t>
            </w:r>
            <w:r w:rsidR="006D3BCD" w:rsidRPr="009B6383">
              <w:rPr>
                <w:rFonts w:ascii="Times New Roman" w:hAnsi="Times New Roman" w:cs="Times New Roman"/>
                <w:bCs/>
                <w:i/>
                <w:iCs/>
                <w:sz w:val="24"/>
                <w:szCs w:val="28"/>
                <w:lang w:val="kk-KZ"/>
              </w:rPr>
              <w:t>( ν = const, T = const )</w:t>
            </w:r>
          </w:p>
          <w:p w:rsidR="001C2888" w:rsidRPr="009B6383" w:rsidRDefault="0091070B" w:rsidP="006D3BCD">
            <w:pPr>
              <w:pStyle w:val="a4"/>
              <w:numPr>
                <w:ilvl w:val="0"/>
                <w:numId w:val="1"/>
              </w:numPr>
              <w:tabs>
                <w:tab w:val="left" w:pos="4593"/>
              </w:tabs>
              <w:spacing w:line="288" w:lineRule="auto"/>
              <w:ind w:left="482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тек толқын жылдамдығы </w:t>
            </w:r>
            <w:r w:rsidR="00DF1783" w:rsidRPr="009B6383">
              <w:rPr>
                <w:rFonts w:ascii="Times New Roman" w:hAnsi="Times New Roman" w:cs="Times New Roman"/>
                <w:bCs/>
                <w:sz w:val="24"/>
                <w:szCs w:val="28"/>
                <w:lang w:val="kk-KZ"/>
              </w:rPr>
              <w:t>υ</w:t>
            </w:r>
            <w:r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, ұзындығы </w:t>
            </w:r>
            <w:r w:rsidRPr="009B6383">
              <w:rPr>
                <w:rFonts w:ascii="Times New Roman" w:hAnsi="Times New Roman" w:cs="Times New Roman"/>
                <w:bCs/>
                <w:sz w:val="24"/>
                <w:szCs w:val="28"/>
                <w:lang w:val="kk-KZ"/>
              </w:rPr>
              <w:t xml:space="preserve">λ </w:t>
            </w:r>
            <w:r w:rsidRPr="009B6383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өзгереді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888" w:rsidRPr="009B6383" w:rsidRDefault="009B6383" w:rsidP="009B6383">
            <w:pPr>
              <w:pStyle w:val="a4"/>
              <w:tabs>
                <w:tab w:val="left" w:pos="4593"/>
              </w:tabs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8"/>
                  <w:lang w:val="kk-KZ"/>
                </w:rPr>
                <m:t>ϑ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T</m:t>
                  </m:r>
                </m:den>
              </m:f>
            </m:oMath>
            <w:r w:rsidR="0091070B" w:rsidRPr="009B6383">
              <w:rPr>
                <w:rFonts w:ascii="Times New Roman" w:hAnsi="Times New Roman" w:cs="Times New Roman"/>
                <w:i/>
                <w:sz w:val="32"/>
                <w:szCs w:val="28"/>
                <w:lang w:val="en-US"/>
              </w:rPr>
              <w:t xml:space="preserve">;     </w:t>
            </w:r>
            <m:oMath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υ=λν</m:t>
              </m:r>
            </m:oMath>
          </w:p>
        </w:tc>
      </w:tr>
      <w:tr w:rsidR="005863B6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5863B6" w:rsidRPr="0091070B" w:rsidRDefault="005863B6" w:rsidP="006D3BCD">
            <w:pPr>
              <w:spacing w:line="288" w:lineRule="auto"/>
              <w:ind w:left="36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Тығыздығы аз ортадан тығыздығы үлкен ортаға өткенде толқын жылдамдығы мен ұзындығы қалай өзгереді?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5863B6" w:rsidRDefault="005863B6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Дыбыс дегеніміз не?</w:t>
            </w:r>
          </w:p>
        </w:tc>
      </w:tr>
      <w:tr w:rsidR="005863B6" w:rsidRPr="00734A29" w:rsidTr="00F521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863B6" w:rsidRPr="0091070B" w:rsidRDefault="009B55E1" w:rsidP="005863B6">
            <w:pPr>
              <w:spacing w:line="288" w:lineRule="auto"/>
              <w:ind w:left="36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Дыбыс қандай толқынға жатады?</w:t>
            </w:r>
          </w:p>
        </w:tc>
        <w:tc>
          <w:tcPr>
            <w:tcW w:w="5103" w:type="dxa"/>
            <w:vAlign w:val="center"/>
          </w:tcPr>
          <w:p w:rsidR="005863B6" w:rsidRDefault="009B55E1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Адам құлағы қабылдай алатын дыбыстің жиілік диапазоны?</w:t>
            </w:r>
          </w:p>
        </w:tc>
      </w:tr>
      <w:tr w:rsidR="005863B6" w:rsidRPr="00F5217D" w:rsidTr="00F5217D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5863B6" w:rsidRPr="0091070B" w:rsidRDefault="009B55E1" w:rsidP="009B55E1">
            <w:pPr>
              <w:spacing w:line="288" w:lineRule="auto"/>
              <w:ind w:left="36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Инфрадыбыс дегеніміз қандай дыбыс?</w:t>
            </w:r>
          </w:p>
        </w:tc>
        <w:tc>
          <w:tcPr>
            <w:tcW w:w="5103" w:type="dxa"/>
            <w:vAlign w:val="center"/>
          </w:tcPr>
          <w:p w:rsidR="005863B6" w:rsidRDefault="009B55E1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Ультрадыбыс дегеніміз қандай дыбыс?</w:t>
            </w:r>
          </w:p>
        </w:tc>
      </w:tr>
      <w:tr w:rsidR="005863B6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5863B6" w:rsidRPr="00D7021C" w:rsidRDefault="00D7021C" w:rsidP="006D3BCD">
            <w:pPr>
              <w:spacing w:line="288" w:lineRule="auto"/>
              <w:ind w:left="36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Дыбыс қандай ортада жылдам таралады, ал қай ортада баяу?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5863B6" w:rsidRDefault="005600F1" w:rsidP="0091070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Дыбыс биіктігі және қаттылығы неге тәуелді?</w:t>
            </w:r>
          </w:p>
        </w:tc>
      </w:tr>
      <w:tr w:rsidR="005863B6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6D3BCD" w:rsidP="006D3BCD">
            <w:pPr>
              <w:spacing w:line="288" w:lineRule="auto"/>
              <w:ind w:left="198" w:right="211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>Дыбыс</w:t>
            </w:r>
            <w:r w:rsidRPr="006D3BCD">
              <w:rPr>
                <w:rFonts w:ascii="Times New Roman" w:hAnsi="Times New Roman" w:cs="Times New Roman"/>
                <w:iCs/>
                <w:sz w:val="24"/>
                <w:szCs w:val="24"/>
                <w:lang w:val="kk-KZ"/>
              </w:rPr>
              <w:t xml:space="preserve"> - белгілі жиіліктегі механикалық қума толқын</w:t>
            </w:r>
            <w:r w:rsidR="009B55E1"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(тестте кейде қысым толқындары деп атайды)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5863B6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Толқын жылдамдығы υ артады.</w:t>
            </w:r>
          </w:p>
          <w:p w:rsidR="005863B6" w:rsidRPr="006D3BCD" w:rsidRDefault="005863B6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Толқын ұзындығы да λ артады.</w:t>
            </w:r>
          </w:p>
        </w:tc>
      </w:tr>
      <w:tr w:rsidR="005863B6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55E1" w:rsidRPr="001060E0" w:rsidRDefault="009B55E1" w:rsidP="006D3BC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060E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16Гц - 20 000 Гц        </w:t>
            </w:r>
          </w:p>
          <w:p w:rsidR="005863B6" w:rsidRPr="006D3BCD" w:rsidRDefault="009B55E1" w:rsidP="006D3BC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(тестте кейде </w:t>
            </w:r>
            <w:r w:rsidRPr="001060E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20 Гц- 20 000 Гц </w:t>
            </w: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деп келеді)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9B55E1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Дыбыс – қума толқын (тестте кейде қысым толқындары деп атайды)</w:t>
            </w:r>
          </w:p>
        </w:tc>
      </w:tr>
      <w:tr w:rsidR="005863B6" w:rsidRPr="00734A29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9B55E1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Жиілігі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kk-KZ"/>
                </w:rPr>
                <m:t>ν&gt;20 000 Гц</m:t>
              </m:r>
            </m:oMath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дыбыстар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9B55E1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Жиілігі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kk-KZ"/>
                </w:rPr>
                <m:t>ν&lt;16 Гц</m:t>
              </m:r>
            </m:oMath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дыбыстар </w:t>
            </w:r>
          </w:p>
          <w:p w:rsidR="009B55E1" w:rsidRPr="006D3BCD" w:rsidRDefault="009B55E1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kk-KZ"/>
              </w:rPr>
            </w:pP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(тестте кейде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val="kk-KZ"/>
                </w:rPr>
                <m:t>ν&lt;20 Гц</m:t>
              </m:r>
            </m:oMath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деп келеді)</w:t>
            </w:r>
          </w:p>
        </w:tc>
      </w:tr>
      <w:tr w:rsidR="005863B6" w:rsidRPr="00F5217D" w:rsidTr="001060E0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5600F1" w:rsidP="006D3BCD">
            <w:pPr>
              <w:spacing w:line="288" w:lineRule="auto"/>
              <w:ind w:left="198" w:right="211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Дыбыс биіктігі жиілігіне, ал дыбыс қаттылығы дыбыс амплитудасына тәуелді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63B6" w:rsidRPr="006D3BCD" w:rsidRDefault="00D7021C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Дыбыс қатты денеде жылдам таралады. </w:t>
            </w:r>
          </w:p>
          <w:p w:rsidR="00D7021C" w:rsidRPr="006D3BCD" w:rsidRDefault="00D7021C" w:rsidP="006D3BCD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D3BC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Газда баяу таралады.</w:t>
            </w: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616"/>
    <w:multiLevelType w:val="hybridMultilevel"/>
    <w:tmpl w:val="17429514"/>
    <w:lvl w:ilvl="0" w:tplc="041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35EF5"/>
    <w:rsid w:val="00053147"/>
    <w:rsid w:val="00076370"/>
    <w:rsid w:val="00095EDC"/>
    <w:rsid w:val="000A3ACB"/>
    <w:rsid w:val="000B39A8"/>
    <w:rsid w:val="000D1DA2"/>
    <w:rsid w:val="000F1143"/>
    <w:rsid w:val="000F6E76"/>
    <w:rsid w:val="001019C8"/>
    <w:rsid w:val="001060E0"/>
    <w:rsid w:val="00107519"/>
    <w:rsid w:val="001240B0"/>
    <w:rsid w:val="00144A27"/>
    <w:rsid w:val="00146E4F"/>
    <w:rsid w:val="0017143E"/>
    <w:rsid w:val="001C2888"/>
    <w:rsid w:val="001C6EE3"/>
    <w:rsid w:val="001C790B"/>
    <w:rsid w:val="0021531C"/>
    <w:rsid w:val="00222AA1"/>
    <w:rsid w:val="0022352C"/>
    <w:rsid w:val="002517D6"/>
    <w:rsid w:val="002865AB"/>
    <w:rsid w:val="00295B67"/>
    <w:rsid w:val="002B1071"/>
    <w:rsid w:val="002B5696"/>
    <w:rsid w:val="002E4248"/>
    <w:rsid w:val="003454EC"/>
    <w:rsid w:val="003A5583"/>
    <w:rsid w:val="003E715C"/>
    <w:rsid w:val="004355E9"/>
    <w:rsid w:val="00450F5F"/>
    <w:rsid w:val="00453A7D"/>
    <w:rsid w:val="00460399"/>
    <w:rsid w:val="00465BCC"/>
    <w:rsid w:val="0049742F"/>
    <w:rsid w:val="00497E6A"/>
    <w:rsid w:val="004A4F86"/>
    <w:rsid w:val="004F1D98"/>
    <w:rsid w:val="005114E6"/>
    <w:rsid w:val="00512831"/>
    <w:rsid w:val="005600F1"/>
    <w:rsid w:val="005863B6"/>
    <w:rsid w:val="005A51A7"/>
    <w:rsid w:val="005B33F3"/>
    <w:rsid w:val="005E394C"/>
    <w:rsid w:val="005F3E86"/>
    <w:rsid w:val="00616EC9"/>
    <w:rsid w:val="00622BF3"/>
    <w:rsid w:val="00635648"/>
    <w:rsid w:val="006A05B4"/>
    <w:rsid w:val="006B4F7B"/>
    <w:rsid w:val="006D3BCD"/>
    <w:rsid w:val="0070127E"/>
    <w:rsid w:val="00711335"/>
    <w:rsid w:val="00734A29"/>
    <w:rsid w:val="007443EF"/>
    <w:rsid w:val="0078128D"/>
    <w:rsid w:val="007B7B5D"/>
    <w:rsid w:val="007C3FC5"/>
    <w:rsid w:val="007D2427"/>
    <w:rsid w:val="007D2902"/>
    <w:rsid w:val="007E2B72"/>
    <w:rsid w:val="007F35D9"/>
    <w:rsid w:val="0080560E"/>
    <w:rsid w:val="00846E94"/>
    <w:rsid w:val="00884E67"/>
    <w:rsid w:val="008877D3"/>
    <w:rsid w:val="008A3878"/>
    <w:rsid w:val="008B57A1"/>
    <w:rsid w:val="008B7AC3"/>
    <w:rsid w:val="008C6D20"/>
    <w:rsid w:val="008F3522"/>
    <w:rsid w:val="008F609C"/>
    <w:rsid w:val="009106CE"/>
    <w:rsid w:val="0091070B"/>
    <w:rsid w:val="00914D7E"/>
    <w:rsid w:val="00952DA0"/>
    <w:rsid w:val="0097022C"/>
    <w:rsid w:val="0098456B"/>
    <w:rsid w:val="00996390"/>
    <w:rsid w:val="00996AE7"/>
    <w:rsid w:val="009A537E"/>
    <w:rsid w:val="009B55E1"/>
    <w:rsid w:val="009B6383"/>
    <w:rsid w:val="009C07CB"/>
    <w:rsid w:val="00A542BA"/>
    <w:rsid w:val="00A62C3C"/>
    <w:rsid w:val="00A6771D"/>
    <w:rsid w:val="00A7042B"/>
    <w:rsid w:val="00AE74E0"/>
    <w:rsid w:val="00B45A8E"/>
    <w:rsid w:val="00B6445A"/>
    <w:rsid w:val="00B75BB5"/>
    <w:rsid w:val="00B770CF"/>
    <w:rsid w:val="00BA317E"/>
    <w:rsid w:val="00BF433E"/>
    <w:rsid w:val="00C024A6"/>
    <w:rsid w:val="00C052B7"/>
    <w:rsid w:val="00C51E35"/>
    <w:rsid w:val="00CA138B"/>
    <w:rsid w:val="00CB05E0"/>
    <w:rsid w:val="00CB3DA6"/>
    <w:rsid w:val="00CB501B"/>
    <w:rsid w:val="00CD6725"/>
    <w:rsid w:val="00CF5AA8"/>
    <w:rsid w:val="00D2256D"/>
    <w:rsid w:val="00D548CF"/>
    <w:rsid w:val="00D56ECF"/>
    <w:rsid w:val="00D7021C"/>
    <w:rsid w:val="00D800BA"/>
    <w:rsid w:val="00D853A4"/>
    <w:rsid w:val="00DA1D2A"/>
    <w:rsid w:val="00DA6E93"/>
    <w:rsid w:val="00DD0EA1"/>
    <w:rsid w:val="00DF1783"/>
    <w:rsid w:val="00E168BD"/>
    <w:rsid w:val="00E50373"/>
    <w:rsid w:val="00E9501D"/>
    <w:rsid w:val="00EC4484"/>
    <w:rsid w:val="00EE6FA1"/>
    <w:rsid w:val="00F5217D"/>
    <w:rsid w:val="00F67209"/>
    <w:rsid w:val="00F724A3"/>
    <w:rsid w:val="00F80C20"/>
    <w:rsid w:val="00F908FD"/>
    <w:rsid w:val="00FA0046"/>
    <w:rsid w:val="00FA2A68"/>
    <w:rsid w:val="00FC0831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34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4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3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7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802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2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9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5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109</cp:revision>
  <cp:lastPrinted>2016-08-29T04:02:00Z</cp:lastPrinted>
  <dcterms:created xsi:type="dcterms:W3CDTF">2016-08-01T03:09:00Z</dcterms:created>
  <dcterms:modified xsi:type="dcterms:W3CDTF">2020-06-04T11:24:00Z</dcterms:modified>
</cp:coreProperties>
</file>