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9B29" w14:textId="77777777" w:rsidR="001819D8" w:rsidRDefault="001819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80673CB" w14:textId="77777777" w:rsidR="001819D8" w:rsidRPr="00A36E9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A36E97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A36E97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2A953559" w14:textId="77777777" w:rsidR="001819D8" w:rsidRPr="00A36E97" w:rsidRDefault="00000000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proofErr w:type="spellEnd"/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proofErr w:type="spellEnd"/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proofErr w:type="spellEnd"/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proofErr w:type="spellEnd"/>
        <w:r w:rsidRPr="00A36E97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392C61E3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6B41109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A36E97">
        <w:rPr>
          <w:rFonts w:ascii="Arial" w:eastAsia="Arial" w:hAnsi="Arial" w:cs="Arial"/>
          <w:sz w:val="20"/>
          <w:szCs w:val="20"/>
          <w:lang w:val="ru-RU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4FE82B9" w14:textId="77777777" w:rsidR="001819D8" w:rsidRPr="00A36E9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A36E97">
        <w:rPr>
          <w:rFonts w:ascii="Arial" w:eastAsia="Arial" w:hAnsi="Arial" w:cs="Arial"/>
          <w:color w:val="EE0000"/>
          <w:sz w:val="20"/>
          <w:szCs w:val="20"/>
          <w:highlight w:val="yellow"/>
        </w:rPr>
        <w:pict w14:anchorId="7426BE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color w:val="EE0000"/>
          <w:sz w:val="20"/>
          <w:szCs w:val="20"/>
          <w:highlight w:val="yellow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061CBA92">
          <v:shape id="_x0000_i1026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1825BDB">
          <v:shape id="_x0000_i1027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1DA0CD0F">
          <v:shape id="_x0000_i1028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62E9E82B" w14:textId="77777777" w:rsidR="001819D8" w:rsidRPr="00A36E97" w:rsidRDefault="001819D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27CA84A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43510396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16037021" w14:textId="77777777" w:rsidR="001819D8" w:rsidRPr="00A36E9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D4D6572">
          <v:shape id="_x0000_i1029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2CCB1540">
          <v:shape id="_x0000_i1030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490</w:t>
      </w:r>
      <w:r w:rsidRPr="00A36E97">
        <w:rPr>
          <w:rFonts w:ascii="Arial" w:eastAsia="Arial" w:hAnsi="Arial" w:cs="Arial"/>
          <w:sz w:val="20"/>
          <w:szCs w:val="20"/>
          <w:highlight w:val="yellow"/>
        </w:rPr>
        <w:pict w14:anchorId="07BBF679">
          <v:shape id="_x0000_i1031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highlight w:val="yellow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09EC0BF0">
          <v:shape id="_x0000_i1032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1CF16547" w14:textId="77777777" w:rsidR="001819D8" w:rsidRPr="00A36E97" w:rsidRDefault="001819D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3C70C9D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363BC93D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2EA3F9B6" w14:textId="77777777" w:rsidR="001819D8" w:rsidRPr="00A36E9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E53A857">
          <v:shape id="_x0000_i1033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28,3%</w:t>
      </w:r>
      <w:r w:rsidRPr="000D5263">
        <w:rPr>
          <w:rFonts w:ascii="Arial" w:eastAsia="Arial" w:hAnsi="Arial" w:cs="Arial"/>
          <w:sz w:val="20"/>
          <w:szCs w:val="20"/>
          <w:highlight w:val="yellow"/>
        </w:rPr>
        <w:pict w14:anchorId="22D9EABD">
          <v:shape id="_x0000_i1098" type="#_x0000_t75" style="width:18pt;height:15.8pt">
            <v:imagedata r:id="rId7" o:title=""/>
          </v:shape>
        </w:pict>
      </w:r>
      <w:r w:rsidRPr="000D5263">
        <w:rPr>
          <w:rFonts w:ascii="Arial" w:eastAsia="Arial" w:hAnsi="Arial" w:cs="Arial"/>
          <w:sz w:val="20"/>
          <w:szCs w:val="20"/>
          <w:highlight w:val="yellow"/>
          <w:lang w:val="ru-RU"/>
        </w:rPr>
        <w:t>26,6</w:t>
      </w:r>
      <w:r w:rsidRPr="00A36E97">
        <w:rPr>
          <w:rFonts w:ascii="Arial" w:eastAsia="Arial" w:hAnsi="Arial" w:cs="Arial"/>
          <w:sz w:val="20"/>
          <w:szCs w:val="20"/>
          <w:lang w:val="ru-RU"/>
        </w:rPr>
        <w:t>%</w:t>
      </w:r>
      <w:r>
        <w:rPr>
          <w:rFonts w:ascii="Arial" w:eastAsia="Arial" w:hAnsi="Arial" w:cs="Arial"/>
          <w:sz w:val="20"/>
          <w:szCs w:val="20"/>
        </w:rPr>
        <w:pict w14:anchorId="07D4A2D2">
          <v:shape id="_x0000_i1099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24CC0FF4">
          <v:shape id="_x0000_i1036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63AF78B5" w14:textId="77777777" w:rsidR="001819D8" w:rsidRPr="00A36E97" w:rsidRDefault="001819D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5DB69D6E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кривые 2 </w:t>
      </w:r>
      <w:proofErr w:type="gramStart"/>
      <w:r w:rsidRPr="00A36E97">
        <w:rPr>
          <w:rFonts w:ascii="Arial" w:eastAsia="Arial" w:hAnsi="Arial" w:cs="Arial"/>
          <w:sz w:val="24"/>
          <w:szCs w:val="24"/>
          <w:lang w:val="ru-RU"/>
        </w:rPr>
        <w:t>продуктов</w:t>
      </w:r>
      <w:proofErr w:type="gramEnd"/>
      <w:r w:rsidRPr="00A36E97">
        <w:rPr>
          <w:rFonts w:ascii="Arial" w:eastAsia="Arial" w:hAnsi="Arial" w:cs="Arial"/>
          <w:sz w:val="24"/>
          <w:szCs w:val="24"/>
          <w:lang w:val="ru-RU"/>
        </w:rPr>
        <w:t>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41C27175" w14:textId="77777777" w:rsidR="001819D8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2970D8A0" wp14:editId="69332CB7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DEB98" w14:textId="7D607BA8" w:rsidR="000D5263" w:rsidRPr="000D5263" w:rsidRDefault="00000000" w:rsidP="000D526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Ваш </w:t>
      </w:r>
      <w:proofErr w:type="gramStart"/>
      <w:r w:rsidRPr="00A36E97">
        <w:rPr>
          <w:rFonts w:ascii="Arial" w:eastAsia="Arial" w:hAnsi="Arial" w:cs="Arial"/>
          <w:color w:val="FF0000"/>
          <w:sz w:val="24"/>
          <w:szCs w:val="24"/>
          <w:lang w:val="ru-RU"/>
        </w:rPr>
        <w:t>ответ:</w:t>
      </w:r>
      <w:r w:rsidR="000D5263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 </w:t>
      </w:r>
      <w:r w:rsidR="000D5263" w:rsidRPr="000D5263">
        <w:rPr>
          <w:rFonts w:ascii="Arial" w:eastAsia="Arial" w:hAnsi="Arial" w:cs="Arial"/>
          <w:sz w:val="24"/>
          <w:szCs w:val="24"/>
          <w:lang w:val="ru-RU"/>
        </w:rPr>
        <w:t>На</w:t>
      </w:r>
      <w:proofErr w:type="gramEnd"/>
      <w:r w:rsidR="000D5263" w:rsidRPr="000D5263">
        <w:rPr>
          <w:rFonts w:ascii="Arial" w:eastAsia="Arial" w:hAnsi="Arial" w:cs="Arial"/>
          <w:sz w:val="24"/>
          <w:szCs w:val="24"/>
          <w:lang w:val="ru-RU"/>
        </w:rPr>
        <w:t xml:space="preserve"> графике видны два принципиально разных результата:</w:t>
      </w:r>
    </w:p>
    <w:p w14:paraId="2AD407ED" w14:textId="77777777" w:rsidR="000D5263" w:rsidRPr="000D5263" w:rsidRDefault="000D5263" w:rsidP="000D526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0D5263">
        <w:rPr>
          <w:rFonts w:ascii="Arial" w:eastAsia="Arial" w:hAnsi="Arial" w:cs="Arial"/>
          <w:b/>
          <w:bCs/>
          <w:sz w:val="24"/>
          <w:szCs w:val="24"/>
          <w:lang w:val="ru-RU"/>
        </w:rPr>
        <w:lastRenderedPageBreak/>
        <w:t>Голубой продукт (успешный):</w:t>
      </w:r>
      <w:r w:rsidRPr="000D5263">
        <w:rPr>
          <w:rFonts w:ascii="Arial" w:eastAsia="Arial" w:hAnsi="Arial" w:cs="Arial"/>
          <w:sz w:val="24"/>
          <w:szCs w:val="24"/>
        </w:rPr>
        <w:t> </w:t>
      </w:r>
      <w:r w:rsidRPr="000D5263">
        <w:rPr>
          <w:rFonts w:ascii="Arial" w:eastAsia="Arial" w:hAnsi="Arial" w:cs="Arial"/>
          <w:sz w:val="24"/>
          <w:szCs w:val="24"/>
          <w:lang w:val="ru-RU"/>
        </w:rPr>
        <w:t>Кривая замирает на отметке</w:t>
      </w:r>
      <w:r w:rsidRPr="000D5263">
        <w:rPr>
          <w:rFonts w:ascii="Arial" w:eastAsia="Arial" w:hAnsi="Arial" w:cs="Arial"/>
          <w:sz w:val="24"/>
          <w:szCs w:val="24"/>
        </w:rPr>
        <w:t> </w:t>
      </w:r>
      <w:r w:rsidRPr="000D5263">
        <w:rPr>
          <w:rFonts w:ascii="Arial" w:eastAsia="Arial" w:hAnsi="Arial" w:cs="Arial"/>
          <w:b/>
          <w:bCs/>
          <w:sz w:val="24"/>
          <w:szCs w:val="24"/>
          <w:lang w:val="ru-RU"/>
        </w:rPr>
        <w:t>40%</w:t>
      </w:r>
      <w:r w:rsidRPr="000D5263">
        <w:rPr>
          <w:rFonts w:ascii="Arial" w:eastAsia="Arial" w:hAnsi="Arial" w:cs="Arial"/>
          <w:sz w:val="24"/>
          <w:szCs w:val="24"/>
          <w:lang w:val="ru-RU"/>
        </w:rPr>
        <w:t>. Это значит, что у продукта есть постоянная аудитория, он полезен людям и его можно развивать дальше.</w:t>
      </w:r>
    </w:p>
    <w:p w14:paraId="2340E38B" w14:textId="77777777" w:rsidR="000D5263" w:rsidRPr="000D5263" w:rsidRDefault="000D5263" w:rsidP="000D526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0D5263">
        <w:rPr>
          <w:rFonts w:ascii="Arial" w:eastAsia="Arial" w:hAnsi="Arial" w:cs="Arial"/>
          <w:b/>
          <w:bCs/>
          <w:sz w:val="24"/>
          <w:szCs w:val="24"/>
          <w:lang w:val="ru-RU"/>
        </w:rPr>
        <w:t>Розовый продукт (неудачный):</w:t>
      </w:r>
      <w:r w:rsidRPr="000D5263">
        <w:rPr>
          <w:rFonts w:ascii="Arial" w:eastAsia="Arial" w:hAnsi="Arial" w:cs="Arial"/>
          <w:sz w:val="24"/>
          <w:szCs w:val="24"/>
        </w:rPr>
        <w:t> </w:t>
      </w:r>
      <w:r w:rsidRPr="000D5263">
        <w:rPr>
          <w:rFonts w:ascii="Arial" w:eastAsia="Arial" w:hAnsi="Arial" w:cs="Arial"/>
          <w:sz w:val="24"/>
          <w:szCs w:val="24"/>
          <w:lang w:val="ru-RU"/>
        </w:rPr>
        <w:t>Удержание падает в</w:t>
      </w:r>
      <w:r w:rsidRPr="000D5263">
        <w:rPr>
          <w:rFonts w:ascii="Arial" w:eastAsia="Arial" w:hAnsi="Arial" w:cs="Arial"/>
          <w:sz w:val="24"/>
          <w:szCs w:val="24"/>
        </w:rPr>
        <w:t> </w:t>
      </w:r>
      <w:r w:rsidRPr="000D5263">
        <w:rPr>
          <w:rFonts w:ascii="Arial" w:eastAsia="Arial" w:hAnsi="Arial" w:cs="Arial"/>
          <w:b/>
          <w:bCs/>
          <w:sz w:val="24"/>
          <w:szCs w:val="24"/>
          <w:lang w:val="ru-RU"/>
        </w:rPr>
        <w:t>ноль</w:t>
      </w:r>
      <w:r w:rsidRPr="000D5263">
        <w:rPr>
          <w:rFonts w:ascii="Arial" w:eastAsia="Arial" w:hAnsi="Arial" w:cs="Arial"/>
          <w:sz w:val="24"/>
          <w:szCs w:val="24"/>
        </w:rPr>
        <w:t> </w:t>
      </w:r>
      <w:r w:rsidRPr="000D5263">
        <w:rPr>
          <w:rFonts w:ascii="Arial" w:eastAsia="Arial" w:hAnsi="Arial" w:cs="Arial"/>
          <w:sz w:val="24"/>
          <w:szCs w:val="24"/>
          <w:lang w:val="ru-RU"/>
        </w:rPr>
        <w:t>к 5-му дню. Это означает, что пользователи уходят насовсем. Продукт не интересен рынку или работает плохо — масштабировать его нет смысла.</w:t>
      </w:r>
    </w:p>
    <w:p w14:paraId="0B661A2D" w14:textId="366C2631" w:rsidR="000D5263" w:rsidRPr="000D5263" w:rsidRDefault="000D5263" w:rsidP="000D5263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b/>
          <w:bCs/>
          <w:sz w:val="24"/>
          <w:szCs w:val="24"/>
          <w:lang w:val="ru-RU"/>
        </w:rPr>
        <w:t>Вывод:</w:t>
      </w:r>
      <w:r w:rsidRPr="000D5263">
        <w:rPr>
          <w:rFonts w:ascii="Arial" w:eastAsia="Arial" w:hAnsi="Arial" w:cs="Arial"/>
          <w:sz w:val="24"/>
          <w:szCs w:val="24"/>
        </w:rPr>
        <w:t> </w:t>
      </w:r>
      <w:r w:rsidRPr="000D5263">
        <w:rPr>
          <w:rFonts w:ascii="Arial" w:eastAsia="Arial" w:hAnsi="Arial" w:cs="Arial"/>
          <w:sz w:val="24"/>
          <w:szCs w:val="24"/>
          <w:lang w:val="ru-RU"/>
        </w:rPr>
        <w:t>Голубой продукт нашел своего клиента, а розовый — нет.</w:t>
      </w:r>
    </w:p>
    <w:p w14:paraId="5B876FF1" w14:textId="6706D92E" w:rsidR="001819D8" w:rsidRPr="00A36E97" w:rsidRDefault="001819D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75DE539A" w14:textId="77777777" w:rsidR="001819D8" w:rsidRPr="00A36E97" w:rsidRDefault="001819D8">
      <w:pPr>
        <w:rPr>
          <w:lang w:val="ru-RU"/>
        </w:rPr>
      </w:pPr>
    </w:p>
    <w:p w14:paraId="6D3A4017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A36E97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A36E97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6EB9AA03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A36E97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63BC3870" w14:textId="7EE800A1" w:rsidR="001819D8" w:rsidRPr="00A36E9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B476A54">
          <v:shape id="_x0000_i1037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2DC71067">
          <v:shape id="_x0000_i1038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54,7%</w:t>
      </w:r>
      <w:r w:rsidR="00D64C4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D64C48">
        <w:rPr>
          <w:rFonts w:ascii="Arial" w:eastAsia="Arial" w:hAnsi="Arial" w:cs="Arial"/>
          <w:sz w:val="20"/>
          <w:szCs w:val="20"/>
          <w:highlight w:val="yellow"/>
        </w:rPr>
        <w:pict w14:anchorId="48CD0ADF">
          <v:shape id="_x0000_i1039" type="#_x0000_t75" style="width:18pt;height:15.8pt">
            <v:imagedata r:id="rId7" o:title=""/>
          </v:shape>
        </w:pict>
      </w:r>
      <w:r w:rsidRPr="00D64C48">
        <w:rPr>
          <w:rFonts w:ascii="Arial" w:eastAsia="Arial" w:hAnsi="Arial" w:cs="Arial"/>
          <w:sz w:val="20"/>
          <w:szCs w:val="20"/>
          <w:highlight w:val="yellow"/>
          <w:lang w:val="ru-RU"/>
        </w:rPr>
        <w:t>46,3%</w:t>
      </w:r>
      <w:r w:rsidR="00D64C48">
        <w:rPr>
          <w:rFonts w:ascii="Arial" w:eastAsia="Arial" w:hAnsi="Arial" w:cs="Arial"/>
          <w:sz w:val="20"/>
          <w:szCs w:val="20"/>
          <w:lang w:val="ru-RU"/>
        </w:rPr>
        <w:t xml:space="preserve">  </w:t>
      </w:r>
      <w:r>
        <w:rPr>
          <w:rFonts w:ascii="Arial" w:eastAsia="Arial" w:hAnsi="Arial" w:cs="Arial"/>
          <w:sz w:val="20"/>
          <w:szCs w:val="20"/>
        </w:rPr>
        <w:pict w14:anchorId="7D26E37A">
          <v:shape id="_x0000_i1040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46CE0A90" w14:textId="77777777" w:rsidR="001819D8" w:rsidRPr="00A36E97" w:rsidRDefault="001819D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9780309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C197079" w14:textId="77777777" w:rsidR="001819D8" w:rsidRPr="00A36E9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7F1B0B0">
          <v:shape id="_x0000_i1041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6E142308">
          <v:shape id="_x0000_i1042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1590D49B">
          <v:shape id="_x0000_i1043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5,3</w:t>
      </w:r>
      <w:r w:rsidRPr="00D64C48">
        <w:rPr>
          <w:rFonts w:ascii="Arial" w:eastAsia="Arial" w:hAnsi="Arial" w:cs="Arial"/>
          <w:sz w:val="20"/>
          <w:szCs w:val="20"/>
          <w:highlight w:val="yellow"/>
        </w:rPr>
        <w:pict w14:anchorId="70390AF5">
          <v:shape id="_x0000_i1044" type="#_x0000_t75" style="width:18pt;height:15.8pt">
            <v:imagedata r:id="rId7" o:title=""/>
          </v:shape>
        </w:pict>
      </w:r>
      <w:r w:rsidRPr="00D64C48">
        <w:rPr>
          <w:rFonts w:ascii="Arial" w:eastAsia="Arial" w:hAnsi="Arial" w:cs="Arial"/>
          <w:sz w:val="20"/>
          <w:szCs w:val="20"/>
          <w:highlight w:val="yellow"/>
          <w:lang w:val="ru-RU"/>
        </w:rPr>
        <w:t>2,9</w:t>
      </w:r>
    </w:p>
    <w:p w14:paraId="36FCA3A1" w14:textId="77777777" w:rsidR="001819D8" w:rsidRPr="00A36E97" w:rsidRDefault="001819D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51E30E1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4245F5F7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A36E97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A36E97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A36E97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proofErr w:type="gramStart"/>
      <w:r w:rsidRPr="00A36E97">
        <w:rPr>
          <w:rFonts w:ascii="Arial" w:eastAsia="Arial" w:hAnsi="Arial" w:cs="Arial"/>
          <w:sz w:val="20"/>
          <w:szCs w:val="20"/>
          <w:lang w:val="ru-RU"/>
        </w:rPr>
        <w:t>) ,</w:t>
      </w:r>
      <w:proofErr w:type="gramEnd"/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proofErr w:type="gramStart"/>
      <w:r w:rsidRPr="00A36E97">
        <w:rPr>
          <w:rFonts w:ascii="Arial" w:eastAsia="Arial" w:hAnsi="Arial" w:cs="Arial"/>
          <w:sz w:val="20"/>
          <w:szCs w:val="20"/>
          <w:lang w:val="ru-RU"/>
        </w:rPr>
        <w:t>),  Критики</w:t>
      </w:r>
      <w:proofErr w:type="gramEnd"/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10F9D07C" w14:textId="77777777" w:rsidR="001819D8" w:rsidRPr="00A36E97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766523D">
          <v:shape id="_x0000_i1045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0B6DC41B">
          <v:shape id="_x0000_i1046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0D090066">
          <v:shape id="_x0000_i1047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40%</w:t>
      </w:r>
      <w:r w:rsidRPr="00B0318A">
        <w:rPr>
          <w:rFonts w:ascii="Arial" w:eastAsia="Arial" w:hAnsi="Arial" w:cs="Arial"/>
          <w:sz w:val="20"/>
          <w:szCs w:val="20"/>
          <w:highlight w:val="yellow"/>
        </w:rPr>
        <w:pict w14:anchorId="2D611290">
          <v:shape id="_x0000_i1048" type="#_x0000_t75" style="width:18pt;height:15.8pt">
            <v:imagedata r:id="rId7" o:title=""/>
          </v:shape>
        </w:pict>
      </w:r>
      <w:r w:rsidRPr="00B0318A">
        <w:rPr>
          <w:rFonts w:ascii="Arial" w:eastAsia="Arial" w:hAnsi="Arial" w:cs="Arial"/>
          <w:sz w:val="20"/>
          <w:szCs w:val="20"/>
          <w:highlight w:val="yellow"/>
          <w:lang w:val="ru-RU"/>
        </w:rPr>
        <w:t>35%</w:t>
      </w:r>
      <w:r w:rsidRPr="00A36E97">
        <w:rPr>
          <w:rFonts w:ascii="Arial" w:eastAsia="Arial" w:hAnsi="Arial" w:cs="Arial"/>
          <w:sz w:val="20"/>
          <w:szCs w:val="20"/>
          <w:lang w:val="ru-RU"/>
        </w:rPr>
        <w:br/>
      </w:r>
    </w:p>
    <w:p w14:paraId="5ABFF106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A36E97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A36E97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Подготовьте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выводы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</w:t>
      </w:r>
      <w:proofErr w:type="spellStart"/>
      <w:r>
        <w:rPr>
          <w:rFonts w:ascii="Arial" w:eastAsia="Arial" w:hAnsi="Arial" w:cs="Arial"/>
          <w:sz w:val="24"/>
          <w:szCs w:val="24"/>
        </w:rPr>
        <w:t>рекомендации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</w:t>
      </w:r>
      <w:r w:rsidRPr="00A36E97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num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A36E97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A36E97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108E5411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A36E97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32497CAE" w14:textId="77777777" w:rsidR="00B040CE" w:rsidRPr="00B040CE" w:rsidRDefault="00B040CE" w:rsidP="00B040CE">
      <w:pPr>
        <w:spacing w:line="240" w:lineRule="auto"/>
        <w:rPr>
          <w:lang w:val="ru-RU"/>
        </w:rPr>
      </w:pPr>
      <w:r w:rsidRPr="00B040CE">
        <w:rPr>
          <w:b/>
          <w:bCs/>
          <w:lang w:val="ru-RU"/>
        </w:rPr>
        <w:t>Эксперимент №1 (</w:t>
      </w:r>
      <w:r w:rsidRPr="00B040CE">
        <w:rPr>
          <w:b/>
          <w:bCs/>
        </w:rPr>
        <w:t>p</w:t>
      </w:r>
      <w:r w:rsidRPr="00B040CE">
        <w:rPr>
          <w:b/>
          <w:bCs/>
          <w:lang w:val="ru-RU"/>
        </w:rPr>
        <w:t>-</w:t>
      </w:r>
      <w:r w:rsidRPr="00B040CE">
        <w:rPr>
          <w:b/>
          <w:bCs/>
        </w:rPr>
        <w:t>value</w:t>
      </w:r>
      <w:r w:rsidRPr="00B040CE">
        <w:rPr>
          <w:b/>
          <w:bCs/>
          <w:lang w:val="ru-RU"/>
        </w:rPr>
        <w:t>: 0.6890)</w:t>
      </w:r>
      <w:r w:rsidRPr="00B040CE">
        <w:t> </w:t>
      </w:r>
      <w:r w:rsidRPr="00B040CE">
        <w:rPr>
          <w:lang w:val="ru-RU"/>
        </w:rPr>
        <w:t>—</w:t>
      </w:r>
      <w:r w:rsidRPr="00B040CE">
        <w:t> </w:t>
      </w:r>
      <w:r w:rsidRPr="00B040CE">
        <w:rPr>
          <w:b/>
          <w:bCs/>
          <w:lang w:val="ru-RU"/>
        </w:rPr>
        <w:t>Незначимо.</w:t>
      </w:r>
      <w:r w:rsidRPr="00B040CE">
        <w:t> </w:t>
      </w:r>
      <w:r w:rsidRPr="00B040CE">
        <w:rPr>
          <w:lang w:val="ru-RU"/>
        </w:rPr>
        <w:t>Изменения не повлияли на выручку.</w:t>
      </w:r>
      <w:r>
        <w:rPr>
          <w:lang w:val="ru-RU"/>
        </w:rPr>
        <w:t xml:space="preserve"> </w:t>
      </w:r>
      <w:r w:rsidRPr="00B040CE">
        <w:rPr>
          <w:lang w:val="ru-RU"/>
        </w:rPr>
        <w:t>Рекомендация</w:t>
      </w:r>
      <w:proofErr w:type="gramStart"/>
      <w:r w:rsidRPr="00B040CE">
        <w:rPr>
          <w:lang w:val="ru-RU"/>
        </w:rPr>
        <w:t>:</w:t>
      </w:r>
      <w:r w:rsidRPr="00B040CE">
        <w:t> </w:t>
      </w:r>
      <w:r w:rsidRPr="00B040CE">
        <w:rPr>
          <w:lang w:val="ru-RU"/>
        </w:rPr>
        <w:t>Отклонить</w:t>
      </w:r>
      <w:proofErr w:type="gramEnd"/>
      <w:r w:rsidRPr="00B040CE">
        <w:rPr>
          <w:lang w:val="ru-RU"/>
        </w:rPr>
        <w:t xml:space="preserve"> изменения, оставить контрольную версию.</w:t>
      </w:r>
    </w:p>
    <w:p w14:paraId="294F05F5" w14:textId="7A791F6D" w:rsidR="00B040CE" w:rsidRPr="00B040CE" w:rsidRDefault="00B040CE" w:rsidP="00B040CE">
      <w:pPr>
        <w:spacing w:line="240" w:lineRule="auto"/>
        <w:rPr>
          <w:lang w:val="ru-RU"/>
        </w:rPr>
      </w:pPr>
      <w:r w:rsidRPr="00B040CE">
        <w:rPr>
          <w:b/>
          <w:bCs/>
          <w:lang w:val="ru-RU"/>
        </w:rPr>
        <w:t>Эксперимент №2 (</w:t>
      </w:r>
      <w:r w:rsidRPr="00B040CE">
        <w:rPr>
          <w:b/>
          <w:bCs/>
        </w:rPr>
        <w:t>p</w:t>
      </w:r>
      <w:r w:rsidRPr="00B040CE">
        <w:rPr>
          <w:b/>
          <w:bCs/>
          <w:lang w:val="ru-RU"/>
        </w:rPr>
        <w:t>-</w:t>
      </w:r>
      <w:r w:rsidRPr="00B040CE">
        <w:rPr>
          <w:b/>
          <w:bCs/>
        </w:rPr>
        <w:t>value</w:t>
      </w:r>
      <w:r w:rsidRPr="00B040CE">
        <w:rPr>
          <w:b/>
          <w:bCs/>
          <w:lang w:val="ru-RU"/>
        </w:rPr>
        <w:t>: 0.0011)</w:t>
      </w:r>
      <w:r w:rsidRPr="00B040CE">
        <w:t> </w:t>
      </w:r>
      <w:r w:rsidRPr="00B040CE">
        <w:rPr>
          <w:lang w:val="ru-RU"/>
        </w:rPr>
        <w:t>—</w:t>
      </w:r>
      <w:r w:rsidRPr="00B040CE">
        <w:t> </w:t>
      </w:r>
      <w:proofErr w:type="spellStart"/>
      <w:r w:rsidRPr="00B040CE">
        <w:rPr>
          <w:b/>
          <w:bCs/>
          <w:lang w:val="ru-RU"/>
        </w:rPr>
        <w:t>Статзначимо</w:t>
      </w:r>
      <w:proofErr w:type="spellEnd"/>
      <w:r w:rsidRPr="00B040CE">
        <w:rPr>
          <w:b/>
          <w:bCs/>
          <w:lang w:val="ru-RU"/>
        </w:rPr>
        <w:t>.</w:t>
      </w:r>
      <w:r w:rsidRPr="00B040CE">
        <w:t> </w:t>
      </w:r>
      <w:r w:rsidRPr="00B040CE">
        <w:rPr>
          <w:lang w:val="ru-RU"/>
        </w:rPr>
        <w:t>Наблюдается критическое</w:t>
      </w:r>
      <w:r w:rsidRPr="00B040CE">
        <w:t> </w:t>
      </w:r>
      <w:r w:rsidRPr="00B040CE">
        <w:rPr>
          <w:b/>
          <w:bCs/>
          <w:lang w:val="ru-RU"/>
        </w:rPr>
        <w:t xml:space="preserve">падение </w:t>
      </w:r>
      <w:r w:rsidRPr="00B040CE">
        <w:rPr>
          <w:b/>
          <w:bCs/>
        </w:rPr>
        <w:t>ARPU</w:t>
      </w:r>
      <w:r w:rsidRPr="00B040CE">
        <w:t> </w:t>
      </w:r>
      <w:r w:rsidRPr="00B040CE">
        <w:rPr>
          <w:lang w:val="ru-RU"/>
        </w:rPr>
        <w:t>более чем в 2 раза.</w:t>
      </w:r>
      <w:r>
        <w:rPr>
          <w:lang w:val="ru-RU"/>
        </w:rPr>
        <w:t xml:space="preserve"> </w:t>
      </w:r>
      <w:r w:rsidRPr="00B040CE">
        <w:rPr>
          <w:lang w:val="ru-RU"/>
        </w:rPr>
        <w:t>Рекомендация</w:t>
      </w:r>
      <w:proofErr w:type="gramStart"/>
      <w:r w:rsidRPr="00B040CE">
        <w:rPr>
          <w:lang w:val="ru-RU"/>
        </w:rPr>
        <w:t>:</w:t>
      </w:r>
      <w:r w:rsidRPr="00B040CE">
        <w:t> </w:t>
      </w:r>
      <w:r w:rsidRPr="00B040CE">
        <w:rPr>
          <w:lang w:val="ru-RU"/>
        </w:rPr>
        <w:t>Срочно</w:t>
      </w:r>
      <w:proofErr w:type="gramEnd"/>
      <w:r w:rsidRPr="00B040CE">
        <w:rPr>
          <w:lang w:val="ru-RU"/>
        </w:rPr>
        <w:t xml:space="preserve"> отменить изменения, они вредят продукту.</w:t>
      </w:r>
    </w:p>
    <w:p w14:paraId="57D77250" w14:textId="3F494F6F" w:rsidR="00B040CE" w:rsidRPr="00B040CE" w:rsidRDefault="00B040CE" w:rsidP="00B040CE">
      <w:pPr>
        <w:spacing w:line="240" w:lineRule="auto"/>
        <w:rPr>
          <w:lang w:val="ru-RU"/>
        </w:rPr>
      </w:pPr>
      <w:r w:rsidRPr="00B040CE">
        <w:rPr>
          <w:b/>
          <w:bCs/>
          <w:lang w:val="ru-RU"/>
        </w:rPr>
        <w:t>Эксперимент №3 (</w:t>
      </w:r>
      <w:r w:rsidRPr="00B040CE">
        <w:rPr>
          <w:b/>
          <w:bCs/>
        </w:rPr>
        <w:t>p</w:t>
      </w:r>
      <w:r w:rsidRPr="00B040CE">
        <w:rPr>
          <w:b/>
          <w:bCs/>
          <w:lang w:val="ru-RU"/>
        </w:rPr>
        <w:t>-</w:t>
      </w:r>
      <w:r w:rsidRPr="00B040CE">
        <w:rPr>
          <w:b/>
          <w:bCs/>
        </w:rPr>
        <w:t>value</w:t>
      </w:r>
      <w:r w:rsidRPr="00B040CE">
        <w:rPr>
          <w:b/>
          <w:bCs/>
          <w:lang w:val="ru-RU"/>
        </w:rPr>
        <w:t>: 0.0603)</w:t>
      </w:r>
      <w:r w:rsidRPr="00B040CE">
        <w:t> </w:t>
      </w:r>
      <w:r w:rsidRPr="00B040CE">
        <w:rPr>
          <w:lang w:val="ru-RU"/>
        </w:rPr>
        <w:t>—</w:t>
      </w:r>
      <w:r w:rsidRPr="00B040CE">
        <w:t> </w:t>
      </w:r>
      <w:r w:rsidRPr="00B040CE">
        <w:rPr>
          <w:b/>
          <w:bCs/>
          <w:lang w:val="ru-RU"/>
        </w:rPr>
        <w:t>Незначимо.</w:t>
      </w:r>
      <w:r w:rsidRPr="00B040CE">
        <w:t> </w:t>
      </w:r>
      <w:r w:rsidRPr="00B040CE">
        <w:rPr>
          <w:lang w:val="ru-RU"/>
        </w:rPr>
        <w:t>Несмотря на рост среднего чека, результат не достиг порога значимости (0.05).</w:t>
      </w:r>
      <w:r>
        <w:rPr>
          <w:lang w:val="ru-RU"/>
        </w:rPr>
        <w:t xml:space="preserve"> </w:t>
      </w:r>
      <w:r w:rsidRPr="00B040CE">
        <w:rPr>
          <w:lang w:val="ru-RU"/>
        </w:rPr>
        <w:t>Рекомендация</w:t>
      </w:r>
      <w:proofErr w:type="gramStart"/>
      <w:r w:rsidRPr="00B040CE">
        <w:rPr>
          <w:lang w:val="ru-RU"/>
        </w:rPr>
        <w:t>:</w:t>
      </w:r>
      <w:r w:rsidRPr="00B040CE">
        <w:t> </w:t>
      </w:r>
      <w:r w:rsidRPr="00B040CE">
        <w:rPr>
          <w:lang w:val="ru-RU"/>
        </w:rPr>
        <w:t>Не</w:t>
      </w:r>
      <w:proofErr w:type="gramEnd"/>
      <w:r w:rsidRPr="00B040CE">
        <w:rPr>
          <w:lang w:val="ru-RU"/>
        </w:rPr>
        <w:t xml:space="preserve"> внедрять фичу сейчас. Рекомендуется увеличить время теста или объем выборки, так как есть положительный тренд.</w:t>
      </w:r>
    </w:p>
    <w:p w14:paraId="7F494BD6" w14:textId="77777777" w:rsidR="00B040CE" w:rsidRPr="00B040CE" w:rsidRDefault="00B040CE" w:rsidP="00B040CE">
      <w:pPr>
        <w:spacing w:line="240" w:lineRule="auto"/>
        <w:rPr>
          <w:lang w:val="ru-RU"/>
        </w:rPr>
      </w:pPr>
      <w:r w:rsidRPr="00B040CE">
        <w:rPr>
          <w:b/>
          <w:bCs/>
          <w:lang w:val="ru-RU"/>
        </w:rPr>
        <w:lastRenderedPageBreak/>
        <w:t>Общий итог</w:t>
      </w:r>
      <w:proofErr w:type="gramStart"/>
      <w:r w:rsidRPr="00B040CE">
        <w:rPr>
          <w:b/>
          <w:bCs/>
          <w:lang w:val="ru-RU"/>
        </w:rPr>
        <w:t>:</w:t>
      </w:r>
      <w:r w:rsidRPr="00B040CE">
        <w:t> </w:t>
      </w:r>
      <w:r w:rsidRPr="00B040CE">
        <w:rPr>
          <w:lang w:val="ru-RU"/>
        </w:rPr>
        <w:t>Ни</w:t>
      </w:r>
      <w:proofErr w:type="gramEnd"/>
      <w:r w:rsidRPr="00B040CE">
        <w:rPr>
          <w:lang w:val="ru-RU"/>
        </w:rPr>
        <w:t xml:space="preserve"> одно из протестированных изменений на данный момент не рекомендовано к раскатке на всех пользователей.</w:t>
      </w:r>
    </w:p>
    <w:p w14:paraId="3F3BBE55" w14:textId="77777777" w:rsidR="001819D8" w:rsidRPr="00A36E97" w:rsidRDefault="001819D8">
      <w:pPr>
        <w:rPr>
          <w:lang w:val="ru-RU"/>
        </w:rPr>
      </w:pPr>
    </w:p>
    <w:p w14:paraId="72019885" w14:textId="77777777" w:rsidR="001819D8" w:rsidRPr="00A36E97" w:rsidRDefault="001819D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424517C2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9. По датасету с </w:t>
      </w:r>
      <w:proofErr w:type="spellStart"/>
      <w:r w:rsidRPr="00A36E97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6FAD479D" w14:textId="7B343152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011D90F">
          <v:shape id="_x0000_i1049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121.2</w:t>
      </w:r>
      <w:r w:rsidR="00B040C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040CE">
        <w:rPr>
          <w:rFonts w:ascii="Arial" w:eastAsia="Arial" w:hAnsi="Arial" w:cs="Arial"/>
          <w:sz w:val="20"/>
          <w:szCs w:val="20"/>
          <w:highlight w:val="yellow"/>
        </w:rPr>
        <w:pict w14:anchorId="47C0D783">
          <v:shape id="_x0000_i1050" type="#_x0000_t75" style="width:18pt;height:15.8pt">
            <v:imagedata r:id="rId7" o:title=""/>
          </v:shape>
        </w:pict>
      </w:r>
      <w:r w:rsidRPr="00B040CE">
        <w:rPr>
          <w:rFonts w:ascii="Arial" w:eastAsia="Arial" w:hAnsi="Arial" w:cs="Arial"/>
          <w:sz w:val="20"/>
          <w:szCs w:val="20"/>
          <w:highlight w:val="yellow"/>
          <w:lang w:val="ru-RU"/>
        </w:rPr>
        <w:t>156.4</w:t>
      </w:r>
      <w:r w:rsidR="00B040C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4C1885DF">
          <v:shape id="_x0000_i1051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63D495D9">
          <v:shape id="_x0000_i1052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6D859DDD">
          <v:shape id="_x0000_i1053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A36E97">
        <w:rPr>
          <w:rFonts w:ascii="Arial" w:eastAsia="Arial" w:hAnsi="Arial" w:cs="Arial"/>
          <w:sz w:val="20"/>
          <w:szCs w:val="20"/>
          <w:lang w:val="ru-RU"/>
        </w:rPr>
        <w:br/>
      </w:r>
    </w:p>
    <w:p w14:paraId="65A13F94" w14:textId="77777777" w:rsidR="001819D8" w:rsidRPr="00A36E97" w:rsidRDefault="001819D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611002E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10. По датасету с </w:t>
      </w:r>
      <w:proofErr w:type="spellStart"/>
      <w:r w:rsidRPr="00A36E97">
        <w:rPr>
          <w:rFonts w:ascii="Arial" w:eastAsia="Arial" w:hAnsi="Arial" w:cs="Arial"/>
          <w:sz w:val="24"/>
          <w:szCs w:val="24"/>
          <w:lang w:val="ru-RU"/>
        </w:rPr>
        <w:t>листерами</w:t>
      </w:r>
      <w:proofErr w:type="spellEnd"/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0540E8BD" w14:textId="069F489D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A06270A">
          <v:shape id="_x0000_i1054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27,42</w:t>
      </w:r>
      <w:r w:rsidR="00B040C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040CE">
        <w:rPr>
          <w:rFonts w:ascii="Arial" w:eastAsia="Arial" w:hAnsi="Arial" w:cs="Arial"/>
          <w:sz w:val="20"/>
          <w:szCs w:val="20"/>
          <w:highlight w:val="yellow"/>
        </w:rPr>
        <w:pict w14:anchorId="191478F0">
          <v:shape id="_x0000_i1055" type="#_x0000_t75" style="width:18pt;height:15.8pt">
            <v:imagedata r:id="rId7" o:title=""/>
          </v:shape>
        </w:pict>
      </w:r>
      <w:r w:rsidRPr="00B040CE">
        <w:rPr>
          <w:rFonts w:ascii="Arial" w:eastAsia="Arial" w:hAnsi="Arial" w:cs="Arial"/>
          <w:sz w:val="20"/>
          <w:szCs w:val="20"/>
          <w:highlight w:val="yellow"/>
          <w:lang w:val="ru-RU"/>
        </w:rPr>
        <w:t>28</w:t>
      </w:r>
      <w:r w:rsidR="00B040C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41703B8C">
          <v:shape id="_x0000_i1056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09A931B8">
          <v:shape id="_x0000_i1057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3AE51ABD">
          <v:shape id="_x0000_i1058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A36E97">
        <w:rPr>
          <w:rFonts w:ascii="Arial" w:eastAsia="Arial" w:hAnsi="Arial" w:cs="Arial"/>
          <w:sz w:val="20"/>
          <w:szCs w:val="20"/>
          <w:lang w:val="ru-RU"/>
        </w:rPr>
        <w:br/>
      </w:r>
    </w:p>
    <w:p w14:paraId="262D503C" w14:textId="77777777" w:rsidR="001819D8" w:rsidRPr="00A36E97" w:rsidRDefault="001819D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36BE2C4" w14:textId="77777777" w:rsidR="001819D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14:paraId="4CE7524B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23F95A9">
          <v:shape id="_x0000_i1059" type="#_x0000_t75" style="width:18pt;height:15.8pt">
            <v:imagedata r:id="rId9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5C5D356E">
          <v:shape id="_x0000_i1060" type="#_x0000_t75" style="width:18pt;height:15.8pt">
            <v:imagedata r:id="rId9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 w:rsidRPr="00B040CE">
        <w:rPr>
          <w:rFonts w:ascii="Arial" w:eastAsia="Arial" w:hAnsi="Arial" w:cs="Arial"/>
          <w:sz w:val="20"/>
          <w:szCs w:val="20"/>
          <w:highlight w:val="yellow"/>
        </w:rPr>
        <w:pict w14:anchorId="7ED7B046">
          <v:shape id="_x0000_i1061" type="#_x0000_t75" style="width:18pt;height:15.8pt">
            <v:imagedata r:id="rId9" o:title=""/>
          </v:shape>
        </w:pict>
      </w:r>
      <w:r w:rsidRPr="00B040CE">
        <w:rPr>
          <w:rFonts w:ascii="Arial" w:eastAsia="Arial" w:hAnsi="Arial" w:cs="Arial"/>
          <w:sz w:val="20"/>
          <w:szCs w:val="20"/>
          <w:highlight w:val="yellow"/>
          <w:lang w:val="ru-RU"/>
        </w:rPr>
        <w:t>Ящик с усами (</w:t>
      </w:r>
      <w:r w:rsidRPr="00B040CE">
        <w:rPr>
          <w:rFonts w:ascii="Arial" w:eastAsia="Arial" w:hAnsi="Arial" w:cs="Arial"/>
          <w:sz w:val="20"/>
          <w:szCs w:val="20"/>
          <w:highlight w:val="yellow"/>
        </w:rPr>
        <w:t>box</w:t>
      </w:r>
      <w:r w:rsidRPr="00B040CE">
        <w:rPr>
          <w:rFonts w:ascii="Arial" w:eastAsia="Arial" w:hAnsi="Arial" w:cs="Arial"/>
          <w:sz w:val="20"/>
          <w:szCs w:val="20"/>
          <w:highlight w:val="yellow"/>
          <w:lang w:val="ru-RU"/>
        </w:rPr>
        <w:t xml:space="preserve"> </w:t>
      </w:r>
      <w:r w:rsidRPr="00B040CE">
        <w:rPr>
          <w:rFonts w:ascii="Arial" w:eastAsia="Arial" w:hAnsi="Arial" w:cs="Arial"/>
          <w:sz w:val="20"/>
          <w:szCs w:val="20"/>
          <w:highlight w:val="yellow"/>
        </w:rPr>
        <w:t>plot</w:t>
      </w:r>
      <w:r w:rsidRPr="00B040CE">
        <w:rPr>
          <w:rFonts w:ascii="Arial" w:eastAsia="Arial" w:hAnsi="Arial" w:cs="Arial"/>
          <w:sz w:val="20"/>
          <w:szCs w:val="20"/>
          <w:highlight w:val="yellow"/>
          <w:lang w:val="ru-RU"/>
        </w:rPr>
        <w:t>)</w:t>
      </w:r>
    </w:p>
    <w:p w14:paraId="614CDFF6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B040CE">
        <w:rPr>
          <w:rFonts w:ascii="Arial" w:eastAsia="Arial" w:hAnsi="Arial" w:cs="Arial"/>
          <w:sz w:val="20"/>
          <w:szCs w:val="20"/>
          <w:highlight w:val="yellow"/>
        </w:rPr>
        <w:pict w14:anchorId="3392732E">
          <v:shape id="_x0000_i1062" type="#_x0000_t75" style="width:18pt;height:15.8pt">
            <v:imagedata r:id="rId9" o:title=""/>
          </v:shape>
        </w:pict>
      </w:r>
      <w:r w:rsidRPr="00B040CE">
        <w:rPr>
          <w:rFonts w:ascii="Arial" w:eastAsia="Arial" w:hAnsi="Arial" w:cs="Arial"/>
          <w:sz w:val="20"/>
          <w:szCs w:val="20"/>
          <w:highlight w:val="yellow"/>
          <w:lang w:val="ru-RU"/>
        </w:rPr>
        <w:t>Гистограмма</w:t>
      </w:r>
      <w:r w:rsidRPr="00A36E97">
        <w:rPr>
          <w:rFonts w:ascii="Arial" w:eastAsia="Arial" w:hAnsi="Arial" w:cs="Arial"/>
          <w:sz w:val="20"/>
          <w:szCs w:val="20"/>
          <w:lang w:val="ru-RU"/>
        </w:rPr>
        <w:br/>
      </w:r>
    </w:p>
    <w:p w14:paraId="5D38BC9A" w14:textId="77777777" w:rsidR="001819D8" w:rsidRDefault="001819D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33F9B70" w14:textId="77777777" w:rsidR="00B040CE" w:rsidRPr="00A36E97" w:rsidRDefault="00B040C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64A850C9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28301DFD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4596808">
          <v:shape id="_x0000_i1063" type="#_x0000_t75" style="width:18pt;height:15.8pt">
            <v:imagedata r:id="rId7" o:title=""/>
          </v:shape>
        </w:pict>
      </w:r>
      <w:r w:rsidRPr="00A36E97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4F8B6D9" wp14:editId="148B88AA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B4D1F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8068F77">
          <v:shape id="_x0000_i1064" type="#_x0000_t75" style="width:18pt;height:15.8pt">
            <v:imagedata r:id="rId7" o:title=""/>
          </v:shape>
        </w:pict>
      </w:r>
      <w:r w:rsidRPr="00A36E97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EBA9A6D" wp14:editId="17C32B68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A92C7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551DD5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3564E629">
          <v:shape id="_x0000_i1065" type="#_x0000_t75" style="width:18pt;height:15.8pt">
            <v:imagedata r:id="rId7" o:title=""/>
          </v:shape>
        </w:pict>
      </w:r>
      <w:r w:rsidRPr="00551DD5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ADE8144" wp14:editId="45120DC1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DA113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0A68F49">
          <v:shape id="_x0000_i1066" type="#_x0000_t75" style="width:18pt;height:15.8pt">
            <v:imagedata r:id="rId7" o:title=""/>
          </v:shape>
        </w:pict>
      </w:r>
      <w:r w:rsidRPr="00A36E97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0D3CC1E" wp14:editId="084A8A9F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94C5D" w14:textId="4F44C206" w:rsidR="001819D8" w:rsidRDefault="001819D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085FC60" w14:textId="77777777" w:rsidR="00551DD5" w:rsidRDefault="00551D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3929EDD" w14:textId="77777777" w:rsidR="00551DD5" w:rsidRPr="00A36E97" w:rsidRDefault="00551D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A836C4A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EDE514A" w14:textId="77777777" w:rsidR="001819D8" w:rsidRPr="00A36E97" w:rsidRDefault="001819D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1E147D8" w14:textId="77777777" w:rsidR="001819D8" w:rsidRPr="00A36E97" w:rsidRDefault="001819D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4A8DF9A4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EB4A2A5">
          <v:shape id="_x0000_i1067" type="#_x0000_t75" style="width:18pt;height:15.8pt">
            <v:imagedata r:id="rId7" o:title=""/>
          </v:shape>
        </w:pict>
      </w:r>
      <w:r w:rsidRPr="00A36E97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D06636" wp14:editId="6FEE1063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EF00E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F79FF3">
          <v:shape id="_x0000_i1068" type="#_x0000_t75" style="width:18pt;height:15.8pt">
            <v:imagedata r:id="rId7" o:title=""/>
          </v:shape>
        </w:pict>
      </w:r>
      <w:r w:rsidRPr="00A36E97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8BFFC07" wp14:editId="68346EB5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C1D02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551DD5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3E88119C">
          <v:shape id="_x0000_i1069" type="#_x0000_t75" style="width:18pt;height:15.8pt">
            <v:imagedata r:id="rId7" o:title=""/>
          </v:shape>
        </w:pict>
      </w:r>
      <w:r w:rsidRPr="00551DD5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518712E" wp14:editId="15BAAD95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199FE" w14:textId="77777777" w:rsidR="001819D8" w:rsidRPr="00A36E9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5A1E5A0">
          <v:shape id="_x0000_i1070" type="#_x0000_t75" style="width:18pt;height:15.8pt">
            <v:imagedata r:id="rId7" o:title=""/>
          </v:shape>
        </w:pict>
      </w:r>
      <w:r w:rsidRPr="00A36E97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EF30351" wp14:editId="6BD30C3F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D55B9" w14:textId="77777777" w:rsidR="00551DD5" w:rsidRDefault="00551D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BBD191B" w14:textId="77777777" w:rsidR="00551DD5" w:rsidRDefault="00551D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06D5238" w14:textId="77777777" w:rsidR="001819D8" w:rsidRPr="00551DD5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A36E97">
        <w:rPr>
          <w:rFonts w:ascii="Arial" w:eastAsia="Arial" w:hAnsi="Arial" w:cs="Arial"/>
          <w:sz w:val="24"/>
          <w:szCs w:val="24"/>
          <w:lang w:val="ru-RU"/>
        </w:rPr>
        <w:t>коррелцияю</w:t>
      </w:r>
      <w:proofErr w:type="spellEnd"/>
      <w:r w:rsidRPr="00A36E97">
        <w:rPr>
          <w:rFonts w:ascii="Arial" w:eastAsia="Arial" w:hAnsi="Arial" w:cs="Arial"/>
          <w:sz w:val="24"/>
          <w:szCs w:val="24"/>
          <w:lang w:val="ru-RU"/>
        </w:rPr>
        <w:t>?</w:t>
      </w: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  <w:r w:rsidRPr="00551DD5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7CF7CE09" w14:textId="77777777" w:rsidR="001819D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1DD5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A89B437">
          <v:shape id="_x0000_i1071" type="#_x0000_t75" style="width:18pt;height:15.8pt">
            <v:imagedata r:id="rId9" o:title=""/>
          </v:shape>
        </w:pict>
      </w:r>
      <w:r w:rsidRPr="00551DD5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2FD3680A" wp14:editId="5C4B1B1A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8291B" w14:textId="77777777" w:rsidR="001819D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85B9B9F">
          <v:shape id="_x0000_i1072" type="#_x0000_t75" style="width:18pt;height:15.8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D6E012B" wp14:editId="002FC9BC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DBD29" w14:textId="77777777" w:rsidR="001819D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1DD5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45ACF31">
          <v:shape id="_x0000_i1073" type="#_x0000_t75" style="width:18pt;height:15.8pt">
            <v:imagedata r:id="rId9" o:title=""/>
          </v:shape>
        </w:pict>
      </w:r>
      <w:r w:rsidRPr="00551DD5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6ACB76D9" wp14:editId="1A9B4836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EAB42" w14:textId="77777777" w:rsidR="001819D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22E1050">
          <v:shape id="_x0000_i1074" type="#_x0000_t75" style="width:18pt;height:15.8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C34BEF4" wp14:editId="1E8E7414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CC2E4" w14:textId="77777777" w:rsidR="001819D8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9DD7C59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A36E97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A36E97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0F832CF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A07EA26">
          <v:shape id="_x0000_i1075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CC1E5D2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551DD5">
        <w:rPr>
          <w:rFonts w:ascii="Arial" w:eastAsia="Arial" w:hAnsi="Arial" w:cs="Arial"/>
          <w:sz w:val="20"/>
          <w:szCs w:val="20"/>
          <w:highlight w:val="yellow"/>
        </w:rPr>
        <w:pict w14:anchorId="7CAE8732">
          <v:shape id="_x0000_i1076" type="#_x0000_t75" style="width:18pt;height:15.8pt">
            <v:imagedata r:id="rId7" o:title=""/>
          </v:shape>
        </w:pict>
      </w:r>
      <w:r w:rsidRPr="00551DD5">
        <w:rPr>
          <w:rFonts w:ascii="Arial" w:eastAsia="Arial" w:hAnsi="Arial" w:cs="Arial"/>
          <w:sz w:val="20"/>
          <w:szCs w:val="20"/>
          <w:highlight w:val="yellow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459A9317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4E858FBC">
          <v:shape id="_x0000_i1077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5609AA94" w14:textId="77777777" w:rsidR="001819D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4E801D3">
          <v:shape id="_x0000_i1078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 xml:space="preserve">Это говорит о том, что альтернативная гипотеза верна с вероятностью </w:t>
      </w:r>
      <w:r>
        <w:rPr>
          <w:rFonts w:ascii="Arial" w:eastAsia="Arial" w:hAnsi="Arial" w:cs="Arial"/>
          <w:sz w:val="20"/>
          <w:szCs w:val="20"/>
        </w:rPr>
        <w:t>95%</w:t>
      </w:r>
    </w:p>
    <w:p w14:paraId="4BE1C5B5" w14:textId="77777777" w:rsidR="001819D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F6A97B5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274AC443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551DD5">
        <w:rPr>
          <w:rFonts w:ascii="Arial" w:eastAsia="Arial" w:hAnsi="Arial" w:cs="Arial"/>
          <w:sz w:val="20"/>
          <w:szCs w:val="20"/>
          <w:highlight w:val="yellow"/>
        </w:rPr>
        <w:pict w14:anchorId="039AF664">
          <v:shape id="_x0000_i1079" type="#_x0000_t75" style="width:18pt;height:15.8pt">
            <v:imagedata r:id="rId7" o:title=""/>
          </v:shape>
        </w:pict>
      </w:r>
      <w:r w:rsidRPr="00551DD5">
        <w:rPr>
          <w:rFonts w:ascii="Arial" w:eastAsia="Arial" w:hAnsi="Arial" w:cs="Arial"/>
          <w:sz w:val="20"/>
          <w:szCs w:val="20"/>
          <w:highlight w:val="yellow"/>
        </w:rPr>
        <w:t>t</w:t>
      </w:r>
      <w:r w:rsidRPr="00551DD5">
        <w:rPr>
          <w:rFonts w:ascii="Arial" w:eastAsia="Arial" w:hAnsi="Arial" w:cs="Arial"/>
          <w:sz w:val="20"/>
          <w:szCs w:val="20"/>
          <w:highlight w:val="yellow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6AEAFBD2">
          <v:shape id="_x0000_i1080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53CB888C">
          <v:shape id="_x0000_i1081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A36E97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42423402">
          <v:shape id="_x0000_i1082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14:paraId="7A57F915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br/>
      </w:r>
    </w:p>
    <w:p w14:paraId="1BFB840E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B05D671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0D1FFB5">
          <v:shape id="_x0000_i1083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4A008039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551DD5">
        <w:rPr>
          <w:rFonts w:ascii="Arial" w:eastAsia="Arial" w:hAnsi="Arial" w:cs="Arial"/>
          <w:sz w:val="20"/>
          <w:szCs w:val="20"/>
          <w:highlight w:val="yellow"/>
        </w:rPr>
        <w:pict w14:anchorId="134B611A">
          <v:shape id="_x0000_i1084" type="#_x0000_t75" style="width:18pt;height:15.8pt">
            <v:imagedata r:id="rId7" o:title=""/>
          </v:shape>
        </w:pict>
      </w:r>
      <w:r w:rsidRPr="00551DD5">
        <w:rPr>
          <w:rFonts w:ascii="Arial" w:eastAsia="Arial" w:hAnsi="Arial" w:cs="Arial"/>
          <w:sz w:val="20"/>
          <w:szCs w:val="20"/>
          <w:highlight w:val="yellow"/>
          <w:lang w:val="ru-RU"/>
        </w:rPr>
        <w:t>Делят данные на четыре равные части</w:t>
      </w:r>
    </w:p>
    <w:p w14:paraId="1043D603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DD8EB93">
          <v:shape id="_x0000_i1085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1575F9A0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5D25689">
          <v:shape id="_x0000_i1086" type="#_x0000_t75" style="width:18pt;height:15.8pt">
            <v:imagedata r:id="rId7" o:title=""/>
          </v:shape>
        </w:pict>
      </w:r>
      <w:r w:rsidRPr="00A36E97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69F61C01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A36E97">
        <w:rPr>
          <w:rFonts w:ascii="Arial" w:eastAsia="Arial" w:hAnsi="Arial" w:cs="Arial"/>
          <w:sz w:val="20"/>
          <w:szCs w:val="20"/>
          <w:lang w:val="ru-RU"/>
        </w:rPr>
        <w:br/>
      </w:r>
    </w:p>
    <w:p w14:paraId="219D4B00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2A530369" w14:textId="77777777" w:rsidR="001819D8" w:rsidRPr="00A36E97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A36E97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A36E97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4DB6A6C4" w14:textId="77777777" w:rsidR="001819D8" w:rsidRPr="00551DD5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highlight w:val="yellow"/>
          <w:lang w:val="ru-RU"/>
        </w:rPr>
      </w:pPr>
      <w:r w:rsidRPr="00551DD5">
        <w:rPr>
          <w:rFonts w:ascii="Arial" w:eastAsia="Arial" w:hAnsi="Arial" w:cs="Arial"/>
          <w:color w:val="000000"/>
          <w:sz w:val="24"/>
          <w:szCs w:val="24"/>
          <w:highlight w:val="yellow"/>
          <w:lang w:val="ru-RU"/>
        </w:rPr>
        <w:t xml:space="preserve">Вариант </w:t>
      </w:r>
      <w:r w:rsidRPr="00551DD5">
        <w:rPr>
          <w:rFonts w:ascii="Arial" w:eastAsia="Arial" w:hAnsi="Arial" w:cs="Arial"/>
          <w:color w:val="000000"/>
          <w:sz w:val="24"/>
          <w:szCs w:val="24"/>
          <w:highlight w:val="yellow"/>
        </w:rPr>
        <w:t>B</w:t>
      </w:r>
      <w:r w:rsidRPr="00551DD5">
        <w:rPr>
          <w:rFonts w:ascii="Arial" w:eastAsia="Arial" w:hAnsi="Arial" w:cs="Arial"/>
          <w:color w:val="000000"/>
          <w:sz w:val="24"/>
          <w:szCs w:val="24"/>
          <w:highlight w:val="yellow"/>
          <w:lang w:val="ru-RU"/>
        </w:rPr>
        <w:t xml:space="preserve"> (тестовая группа) — 100 001 055 посетителей, 1099 платежей.</w:t>
      </w:r>
    </w:p>
    <w:p w14:paraId="73287BF3" w14:textId="77777777" w:rsidR="001819D8" w:rsidRPr="00A36E97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36E97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732815CE" w14:textId="77777777" w:rsidR="001819D8" w:rsidRPr="00FA1CDB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FA1CDB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277F1491" w14:textId="73440358" w:rsidR="00FA1CDB" w:rsidRPr="00FA1CDB" w:rsidRDefault="00FA1CDB" w:rsidP="00FA1CD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  <w:lang w:val="ru-RU"/>
        </w:rPr>
        <w:t xml:space="preserve">    </w:t>
      </w:r>
      <w:r w:rsidRPr="00FA1CDB">
        <w:rPr>
          <w:rFonts w:ascii="Arial" w:eastAsia="Arial" w:hAnsi="Arial" w:cs="Arial"/>
          <w:sz w:val="24"/>
          <w:szCs w:val="24"/>
          <w:lang w:val="ru-RU"/>
        </w:rPr>
        <w:t xml:space="preserve">Вариант </w:t>
      </w:r>
      <w:r w:rsidRPr="00FA1CDB">
        <w:rPr>
          <w:rFonts w:ascii="Arial" w:eastAsia="Arial" w:hAnsi="Arial" w:cs="Arial"/>
          <w:sz w:val="24"/>
          <w:szCs w:val="24"/>
        </w:rPr>
        <w:t>B</w:t>
      </w:r>
      <w:r w:rsidRPr="00FA1CDB">
        <w:rPr>
          <w:rFonts w:ascii="Arial" w:eastAsia="Arial" w:hAnsi="Arial" w:cs="Arial"/>
          <w:sz w:val="24"/>
          <w:szCs w:val="24"/>
          <w:lang w:val="ru-RU"/>
        </w:rPr>
        <w:t xml:space="preserve"> показал себя лучше. В нем на то же количество посетителей пришлось почти на</w:t>
      </w:r>
      <w:r w:rsidRPr="00FA1CDB">
        <w:rPr>
          <w:rFonts w:ascii="Arial" w:eastAsia="Arial" w:hAnsi="Arial" w:cs="Arial"/>
          <w:sz w:val="24"/>
          <w:szCs w:val="24"/>
        </w:rPr>
        <w:t> </w:t>
      </w:r>
      <w:r w:rsidRPr="00FA1CDB">
        <w:rPr>
          <w:rFonts w:ascii="Arial" w:eastAsia="Arial" w:hAnsi="Arial" w:cs="Arial"/>
          <w:sz w:val="24"/>
          <w:szCs w:val="24"/>
          <w:lang w:val="ru-RU"/>
        </w:rPr>
        <w:t xml:space="preserve">100 платежей больше, чем в варианте </w:t>
      </w:r>
      <w:r w:rsidRPr="00FA1CDB">
        <w:rPr>
          <w:rFonts w:ascii="Arial" w:eastAsia="Arial" w:hAnsi="Arial" w:cs="Arial"/>
          <w:sz w:val="24"/>
          <w:szCs w:val="24"/>
        </w:rPr>
        <w:t>A</w:t>
      </w:r>
      <w:r w:rsidRPr="00FA1CDB">
        <w:rPr>
          <w:rFonts w:ascii="Arial" w:eastAsia="Arial" w:hAnsi="Arial" w:cs="Arial"/>
          <w:sz w:val="24"/>
          <w:szCs w:val="24"/>
          <w:lang w:val="ru-RU"/>
        </w:rPr>
        <w:t>. Прирост конверсии составил около</w:t>
      </w:r>
      <w:r w:rsidRPr="00FA1CDB">
        <w:rPr>
          <w:rFonts w:ascii="Arial" w:eastAsia="Arial" w:hAnsi="Arial" w:cs="Arial"/>
          <w:sz w:val="24"/>
          <w:szCs w:val="24"/>
        </w:rPr>
        <w:t> </w:t>
      </w:r>
      <w:r w:rsidRPr="00FA1CDB">
        <w:rPr>
          <w:rFonts w:ascii="Arial" w:eastAsia="Arial" w:hAnsi="Arial" w:cs="Arial"/>
          <w:sz w:val="24"/>
          <w:szCs w:val="24"/>
          <w:lang w:val="ru-RU"/>
        </w:rPr>
        <w:t>10%.</w:t>
      </w:r>
      <w:r w:rsidRPr="00FA1CDB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Pr="00FA1CDB">
        <w:rPr>
          <w:rFonts w:ascii="Arial" w:eastAsia="Arial" w:hAnsi="Arial" w:cs="Arial"/>
          <w:sz w:val="24"/>
          <w:szCs w:val="24"/>
          <w:lang w:val="ru-RU"/>
        </w:rPr>
        <w:t>Конверсия в обоих случаях просто крошечная (всего 1 платеж на 100 000 человек). Это значит, что результат мог случайно «скакнуть» из-за нескольких лишних покупок.</w:t>
      </w:r>
      <w:r w:rsidRPr="00FA1CDB">
        <w:rPr>
          <w:rFonts w:ascii="Arial" w:eastAsia="Times New Roman" w:hAnsi="Arial" w:cs="Arial"/>
          <w:sz w:val="24"/>
          <w:szCs w:val="24"/>
          <w:lang w:val="ru-RU"/>
        </w:rPr>
        <w:t xml:space="preserve"> Рекомендую с</w:t>
      </w:r>
      <w:r w:rsidRPr="00FA1CDB">
        <w:rPr>
          <w:rFonts w:ascii="Arial" w:eastAsia="Arial" w:hAnsi="Arial" w:cs="Arial"/>
          <w:sz w:val="24"/>
          <w:szCs w:val="24"/>
          <w:lang w:val="ru-RU"/>
        </w:rPr>
        <w:t>начала проверить цифры на</w:t>
      </w:r>
      <w:r w:rsidRPr="00FA1CDB">
        <w:rPr>
          <w:rFonts w:ascii="Arial" w:eastAsia="Arial" w:hAnsi="Arial" w:cs="Arial"/>
          <w:sz w:val="24"/>
          <w:szCs w:val="24"/>
        </w:rPr>
        <w:t> </w:t>
      </w:r>
      <w:r w:rsidRPr="00FA1CDB">
        <w:rPr>
          <w:rFonts w:ascii="Arial" w:eastAsia="Arial" w:hAnsi="Arial" w:cs="Arial"/>
          <w:sz w:val="24"/>
          <w:szCs w:val="24"/>
          <w:lang w:val="ru-RU"/>
        </w:rPr>
        <w:t>статистическую значимость</w:t>
      </w:r>
      <w:r w:rsidRPr="00FA1CDB">
        <w:rPr>
          <w:rFonts w:ascii="Arial" w:eastAsia="Arial" w:hAnsi="Arial" w:cs="Arial"/>
          <w:sz w:val="24"/>
          <w:szCs w:val="24"/>
        </w:rPr>
        <w:t> </w:t>
      </w:r>
      <w:r w:rsidRPr="00FA1CDB">
        <w:rPr>
          <w:rFonts w:ascii="Arial" w:eastAsia="Arial" w:hAnsi="Arial" w:cs="Arial"/>
          <w:sz w:val="24"/>
          <w:szCs w:val="24"/>
          <w:lang w:val="ru-RU"/>
        </w:rPr>
        <w:t>(чтобы убедиться, что это не случайное везение).</w:t>
      </w:r>
    </w:p>
    <w:p w14:paraId="63D97BD7" w14:textId="09F9B68C" w:rsidR="001819D8" w:rsidRPr="00FA1CDB" w:rsidRDefault="00FA1CD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1CDB">
        <w:rPr>
          <w:rFonts w:ascii="Arial" w:eastAsia="Arial" w:hAnsi="Arial" w:cs="Arial"/>
          <w:sz w:val="24"/>
          <w:szCs w:val="24"/>
          <w:lang w:val="ru-RU"/>
        </w:rPr>
        <w:t>Также е</w:t>
      </w:r>
      <w:r w:rsidRPr="00FA1CDB">
        <w:rPr>
          <w:rFonts w:ascii="Arial" w:eastAsia="Arial" w:hAnsi="Arial" w:cs="Arial"/>
          <w:sz w:val="24"/>
          <w:szCs w:val="24"/>
          <w:lang w:val="ru-RU"/>
        </w:rPr>
        <w:t>сли проверка подтвердит успех —</w:t>
      </w:r>
      <w:r w:rsidRPr="00FA1CDB">
        <w:rPr>
          <w:rFonts w:ascii="Arial" w:eastAsia="Arial" w:hAnsi="Arial" w:cs="Arial"/>
          <w:sz w:val="24"/>
          <w:szCs w:val="24"/>
        </w:rPr>
        <w:t> </w:t>
      </w:r>
      <w:r w:rsidRPr="00FA1CDB">
        <w:rPr>
          <w:rFonts w:ascii="Arial" w:eastAsia="Arial" w:hAnsi="Arial" w:cs="Arial"/>
          <w:sz w:val="24"/>
          <w:szCs w:val="24"/>
          <w:lang w:val="ru-RU"/>
        </w:rPr>
        <w:t xml:space="preserve">внедрять Вариант </w:t>
      </w:r>
      <w:r w:rsidRPr="00FA1CDB">
        <w:rPr>
          <w:rFonts w:ascii="Arial" w:eastAsia="Arial" w:hAnsi="Arial" w:cs="Arial"/>
          <w:sz w:val="24"/>
          <w:szCs w:val="24"/>
        </w:rPr>
        <w:t>B</w:t>
      </w:r>
      <w:r w:rsidRPr="00FA1CDB">
        <w:rPr>
          <w:rFonts w:ascii="Arial" w:eastAsia="Arial" w:hAnsi="Arial" w:cs="Arial"/>
          <w:sz w:val="24"/>
          <w:szCs w:val="24"/>
          <w:lang w:val="ru-RU"/>
        </w:rPr>
        <w:t>, так как он приносит больше денег при том же трафике</w:t>
      </w:r>
    </w:p>
    <w:sectPr w:rsidR="001819D8" w:rsidRPr="00FA1C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C1FB5DC-8E92-4C1C-81B9-226F31C5E2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B4959D-7BB9-4B40-A25B-6419906BB942}"/>
    <w:embedBold r:id="rId3" w:fontKey="{267CE389-2CBB-4A4C-A483-174800C76F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293815-725F-472B-B7F9-5884B18D7E4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2039246-F099-4657-B709-E633FE3245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953"/>
    <w:multiLevelType w:val="multilevel"/>
    <w:tmpl w:val="814C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E694B"/>
    <w:multiLevelType w:val="multilevel"/>
    <w:tmpl w:val="39C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000F7"/>
    <w:multiLevelType w:val="multilevel"/>
    <w:tmpl w:val="6F5A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07EC5"/>
    <w:multiLevelType w:val="multilevel"/>
    <w:tmpl w:val="475643F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297615148">
    <w:abstractNumId w:val="3"/>
  </w:num>
  <w:num w:numId="2" w16cid:durableId="1146241713">
    <w:abstractNumId w:val="0"/>
  </w:num>
  <w:num w:numId="3" w16cid:durableId="45690735">
    <w:abstractNumId w:val="2"/>
  </w:num>
  <w:num w:numId="4" w16cid:durableId="597100933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774788247">
    <w:abstractNumId w:val="2"/>
    <w:lvlOverride w:ilvl="1">
      <w:lvl w:ilvl="1">
        <w:numFmt w:val="decimal"/>
        <w:lvlText w:val="%2."/>
        <w:lvlJc w:val="left"/>
      </w:lvl>
    </w:lvlOverride>
  </w:num>
  <w:num w:numId="6" w16cid:durableId="360395298">
    <w:abstractNumId w:val="2"/>
    <w:lvlOverride w:ilvl="1">
      <w:lvl w:ilvl="1">
        <w:numFmt w:val="decimal"/>
        <w:lvlText w:val="%2."/>
        <w:lvlJc w:val="left"/>
      </w:lvl>
    </w:lvlOverride>
  </w:num>
  <w:num w:numId="7" w16cid:durableId="128380297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9D8"/>
    <w:rsid w:val="000D5263"/>
    <w:rsid w:val="001667B6"/>
    <w:rsid w:val="001819D8"/>
    <w:rsid w:val="00551DD5"/>
    <w:rsid w:val="00A36E97"/>
    <w:rsid w:val="00B0318A"/>
    <w:rsid w:val="00B040CE"/>
    <w:rsid w:val="00D64C48"/>
    <w:rsid w:val="00FA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23B1"/>
  <w15:docId w15:val="{223DC84D-A90A-4EF9-9A39-AEB84514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Ye1LowGG</cp:lastModifiedBy>
  <cp:revision>2</cp:revision>
  <dcterms:created xsi:type="dcterms:W3CDTF">2026-04-18T20:25:00Z</dcterms:created>
  <dcterms:modified xsi:type="dcterms:W3CDTF">2026-04-18T20:25:00Z</dcterms:modified>
</cp:coreProperties>
</file>