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 xml:space="preserve">                        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3448050" cy="971550"/>
            <wp:effectExtent l="0" t="0" r="0" b="0"/>
            <wp:docPr id="1073741825" name="officeArt object" descr="Description: Macintosh HD:Users:user:Desktop:work:study:Praktika:kbt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Description: Macintosh HD:Users:user:Desktop:work:study:Praktika:kbtu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widowControl w:val="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FACULTY OF INFORMATION TECHNOLOGIES</w:t>
      </w:r>
    </w:p>
    <w:p>
      <w:pPr>
        <w:pStyle w:val="Текстовый блок"/>
        <w:widowControl w:val="0"/>
        <w:spacing w:after="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DEPARTMENT OF INFORMATION SYSTEMS MANAGEMENT</w:t>
      </w:r>
    </w:p>
    <w:p>
      <w:pPr>
        <w:pStyle w:val="Текстовый блок"/>
        <w:widowControl w:val="0"/>
        <w:spacing w:after="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MACHINE VISION</w:t>
      </w:r>
    </w:p>
    <w:p>
      <w:pPr>
        <w:pStyle w:val="Текстовый блок"/>
        <w:widowControl w:val="0"/>
        <w:rPr>
          <w:rFonts w:ascii="Times New Roman" w:cs="Times New Roman" w:hAnsi="Times New Roman" w:eastAsia="Times New Roman"/>
          <w:b w:val="1"/>
          <w:bCs w:val="1"/>
          <w:sz w:val="144"/>
          <w:szCs w:val="144"/>
          <w:lang w:val="en-US"/>
        </w:rPr>
      </w:pPr>
    </w:p>
    <w:p>
      <w:pPr>
        <w:pStyle w:val="Текстовый блок"/>
        <w:widowControl w:val="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44"/>
          <w:szCs w:val="144"/>
          <w:lang w:val="en-US"/>
        </w:rPr>
      </w:pPr>
      <w:r>
        <w:rPr>
          <w:rFonts w:ascii="Times New Roman"/>
          <w:i w:val="1"/>
          <w:iCs w:val="1"/>
          <w:sz w:val="144"/>
          <w:szCs w:val="144"/>
          <w:rtl w:val="0"/>
          <w:lang w:val="en-US"/>
        </w:rPr>
        <w:t>Report</w:t>
      </w:r>
    </w:p>
    <w:p>
      <w:pPr>
        <w:pStyle w:val="Текстовый блок"/>
        <w:widowControl w:val="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lang w:val="en-US"/>
        </w:rPr>
      </w:pPr>
      <w:r>
        <w:rPr>
          <w:rFonts w:ascii="Times New Roman"/>
          <w:b w:val="1"/>
          <w:bCs w:val="1"/>
          <w:sz w:val="40"/>
          <w:szCs w:val="40"/>
          <w:rtl w:val="0"/>
          <w:lang w:val="en-US"/>
        </w:rPr>
        <w:t>Lab</w:t>
      </w:r>
      <w:r>
        <w:rPr>
          <w:rFonts w:ascii="Times New Roman"/>
          <w:b w:val="1"/>
          <w:bCs w:val="1"/>
          <w:sz w:val="40"/>
          <w:szCs w:val="40"/>
          <w:rtl w:val="0"/>
          <w:lang w:val="en-US"/>
        </w:rPr>
        <w:t>o</w:t>
      </w:r>
      <w:r>
        <w:rPr>
          <w:rFonts w:ascii="Times New Roman"/>
          <w:b w:val="1"/>
          <w:bCs w:val="1"/>
          <w:sz w:val="40"/>
          <w:szCs w:val="40"/>
          <w:rtl w:val="0"/>
          <w:lang w:val="en-US"/>
        </w:rPr>
        <w:t>ratory work #</w:t>
      </w:r>
      <w:r>
        <w:rPr>
          <w:rFonts w:ascii="Times New Roman"/>
          <w:b w:val="1"/>
          <w:bCs w:val="1"/>
          <w:sz w:val="40"/>
          <w:szCs w:val="40"/>
          <w:rtl w:val="0"/>
          <w:lang w:val="en-US"/>
        </w:rPr>
        <w:t>3</w:t>
      </w:r>
    </w:p>
    <w:p>
      <w:pPr>
        <w:pStyle w:val="Текстовый блок"/>
        <w:widowControl w:val="0"/>
        <w:jc w:val="center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Текстовый блок"/>
        <w:widowControl w:val="0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p>
      <w:pPr>
        <w:pStyle w:val="Текстовый блок"/>
        <w:widowControl w:val="0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p>
      <w:pPr>
        <w:pStyle w:val="Текстовый блок"/>
        <w:widowControl w:val="0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p>
      <w:pPr>
        <w:pStyle w:val="Текстовый блок"/>
        <w:widowControl w:val="0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tbl>
      <w:tblPr>
        <w:tblW w:w="929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99"/>
        <w:gridCol w:w="4995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4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spacing w:after="0" w:line="240" w:lineRule="auto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Done by: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Sailaubekova Zhansaya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4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widowControl w:val="0"/>
              <w:spacing w:after="0" w:line="240" w:lineRule="auto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Checked by: Auezova Anel</w:t>
            </w:r>
          </w:p>
        </w:tc>
      </w:tr>
    </w:tbl>
    <w:p>
      <w:pPr>
        <w:pStyle w:val="Текстовый блок"/>
        <w:widowControl w:val="0"/>
        <w:spacing w:line="240" w:lineRule="auto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p>
      <w:pPr>
        <w:pStyle w:val="Текстовый блок"/>
        <w:widowControl w:val="0"/>
        <w:spacing w:line="240" w:lineRule="auto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p>
      <w:pPr>
        <w:pStyle w:val="Текстовый блок"/>
        <w:widowControl w:val="0"/>
        <w:ind w:left="2832" w:firstLine="708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widowControl w:val="0"/>
        <w:ind w:left="2832" w:firstLine="708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Текстовый блок"/>
        <w:widowControl w:val="0"/>
        <w:ind w:left="2832" w:firstLine="708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Almaty 2015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val="single" w:color="0000ff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Source code: main.cpp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  main.cpp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  opencv2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  Created by Zhansaya on 22.09.15.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  Copyright (c) 2015 Zhansaya. All rights reserved.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#include &lt;stdio.h&gt;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#include "opencv2/imgproc/types_c.h"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#include "main.h"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int main(){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Mat src = imread("/Users/Zhansaya/Desktop/fruits.jpg");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if (src.empty())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return -1;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Mat roi(src, Rect(88,92,152,158));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Mat gray;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cvtColor(src, gray, CV_BGR2GRAY);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imshow("src", src);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imshow("gray", gray);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imshow("roi", roi);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showHistogram(src);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showHistogram(gray);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showHistogram(roi);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waitKey(0);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return 0;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Source code: main.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h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  main.h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  opencv2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  Created by Zhansaya on 22.09.15.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  Copyright (c) 2015 Zhansaya. All rights reserved.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//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#ifndef opencv2_main_h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#define opencv2_main_h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#include &lt;opencv2/highgui/highgui.hpp&gt;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#include &lt;opencv2/imgproc/imgproc.hpp&gt;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using namespace cv;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using namespace std;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void showHistogram(Mat&amp; img)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int bins = 256;             // number of bins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int nc = img.channels();    // number of channels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vector&lt;Mat&gt; hist(nc);       // array for storing the histograms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vector&lt;Mat&gt; canvas(nc);     // images for displaying the histogram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int hmax[3] = {0,0,0};      // peak value for each histogram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for (int i = 0; i &lt; hist.size(); i++)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hist[i] = Mat::zeros(1, bins, CV_32SC1);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for (int i = 0; i &lt; img.rows; i++)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for (int j = 0; j &lt; img.cols; j++)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for (int k = 0; k &lt; nc; k++)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    uchar val = nc == 1 ? img.at&lt;uchar&gt;(i,j) : img.at&lt;Vec3b&gt;(i,j)[k];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    hist[k].at&lt;int&gt;(val) += 1;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for (int i = 0; i &lt; nc; i++)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for (int j = 0; j &lt; bins-1; j++)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hmax[i] = hist[i].at&lt;int&gt;(j) &gt; hmax[i] ? hist[i].at&lt;int&gt;(j) : hmax[i];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const char* wname[3] = { "blue", "green", "red" };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Scalar colors[3] =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Scalar(255,0,0), Scalar(0,255,0), Scalar(0,0,255)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for (int i = 0; i &lt; nc; i++)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canvas[i] = Mat::ones(125, bins, CV_8UC3);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for (int j = 0, rows = canvas[i].rows; j &lt; bins-1; j++)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{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line(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     canvas[i],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     Point(j, rows),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     Point(j, rows - (hist[i].at&lt;int&gt;(j) * rows/hmax[i])),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     nc == 1 ? Scalar(200,200,200) : colors[i],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     1, 8, 0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     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imshow(nc == 1 ? "value" : wname[i], canvas[i]);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}</w:t>
      </w: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Текстовый блок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#endif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Eroding and dilating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rtl w:val="0"/>
          <w:lang w:val="en-US"/>
        </w:rPr>
      </w:pP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>#include &lt;opencv2/highgui/highgui.hpp&gt;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>#include &lt;opencv2/imgproc/imgproc.hpp&gt;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>using namespace cv;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>int main(){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Mat image= cv::imread("/Users/Zhansaya/Desktop/Unknown.jpg");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Mat erodedImage, dilatedImage;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erode(image,erodedImage,Mat());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dilate(image,dilatedImage,Mat());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namedWindow("Eroded Image");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namedWindow("Dilated Image");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imshow("Eroded Image",erodedImage);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imshow("Dilated Image",dilatedImage);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waitKey(0);</w:t>
      </w:r>
    </w:p>
    <w:p>
      <w:pPr>
        <w:pStyle w:val="Текстовый блок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    return 0;</w:t>
      </w:r>
    </w:p>
    <w:p>
      <w:pPr>
        <w:pStyle w:val="Текстовый блок"/>
        <w:spacing w:after="0" w:line="240" w:lineRule="auto"/>
      </w:pPr>
      <w:r>
        <w:rPr>
          <w:rFonts w:ascii="Times New Roman"/>
          <w:sz w:val="24"/>
          <w:szCs w:val="24"/>
          <w:rtl w:val="0"/>
          <w:lang w:val="en-US"/>
        </w:rPr>
        <w:t>}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