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 w:eastAsia="Microsoft YaHei"/>
          <w:b/>
          <w:color w:val="0F172A"/>
          <w:sz w:val="60"/>
        </w:rPr>
        <w:t>ArchFlow AI</w:t>
      </w:r>
    </w:p>
    <w:p>
      <w:r>
        <w:t>面向建筑设计企业的 AI 设计提效与出图平台｜产品需求文档（PRD）</w:t>
      </w:r>
    </w:p>
    <w:p>
      <w:pPr>
        <w:pStyle w:val="Meta"/>
      </w:pPr>
      <w:r>
        <w:t>版本：V1.2  |  产品形态：企业设计师 Web 工作台  |  文档状态：7 天面试演示 POC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1F5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E293B"/>
                <w:sz w:val="21"/>
              </w:rPr>
              <w:t>核心原则：轻功能、强展示、UI 好看、图片体验优先。面试演示只需跑通少量关键流程，不追求重型工程实现。</w:t>
            </w:r>
          </w:p>
        </w:tc>
      </w:tr>
    </w:tbl>
    <w:p>
      <w:r>
        <w:br w:type="page"/>
      </w:r>
    </w:p>
    <w:p>
      <w:pPr>
        <w:pStyle w:val="Heading1"/>
      </w:pPr>
      <w:r>
        <w:t>1. 产品概述</w:t>
      </w:r>
    </w:p>
    <w:p>
      <w:r>
        <w:t>产品定位：面向建筑设计企业与专业设计团队的 AI 提效与出图工作台。通过 AI 辅助方案前期研究、概念生成、图纸表达、建模、渲染和汇报排版，减少重复劳动，并把生成成果沉淀为可追溯、可复用的项目资产。</w:t>
      </w:r>
    </w:p>
    <w:p>
      <w:r>
        <w:t>目标用户：建筑设计企业中的方案设计师、主创建筑师与设计管理者；首版重点服务需要快速完成方案表达和汇报交付的项目组。当前版本不包含真实多人审批、企业权限、企业知识库或企业 RAG。</w:t>
      </w:r>
    </w:p>
    <w:p>
      <w:r>
        <w:t>产品目标：用于 AI FDE / 产品岗位面试，重点证明企业工作流理解、多模态 AI 产品设计、API/服务编排思维、专业输入约束与端到端产品闭环，不训练底层模型。</w:t>
      </w:r>
    </w:p>
    <w:p>
      <w:pPr>
        <w:pStyle w:val="Heading1"/>
      </w:pPr>
      <w:r>
        <w:t>2. MVP 范围与产品结构</w:t>
      </w:r>
    </w:p>
    <w:p>
      <w:pPr>
        <w:pStyle w:val="ListNumber"/>
      </w:pPr>
      <w:r>
        <w:t>首页</w:t>
      </w:r>
    </w:p>
    <w:p>
      <w:pPr>
        <w:pStyle w:val="ListNumber"/>
      </w:pPr>
      <w:r>
        <w:t>AI方案灵感</w:t>
      </w:r>
    </w:p>
    <w:p>
      <w:pPr>
        <w:pStyle w:val="ListNumber"/>
      </w:pPr>
      <w:r>
        <w:t>AI方案设计</w:t>
      </w:r>
    </w:p>
    <w:p>
      <w:pPr>
        <w:pStyle w:val="ListNumber"/>
      </w:pPr>
      <w:r>
        <w:t>AI图纸美化</w:t>
      </w:r>
    </w:p>
    <w:p>
      <w:pPr>
        <w:pStyle w:val="ListNumber"/>
      </w:pPr>
      <w:r>
        <w:t>AI建模</w:t>
      </w:r>
    </w:p>
    <w:p>
      <w:pPr>
        <w:pStyle w:val="ListNumber"/>
      </w:pPr>
      <w:r>
        <w:t>AI渲染</w:t>
      </w:r>
    </w:p>
    <w:p>
      <w:pPr>
        <w:pStyle w:val="ListNumber"/>
      </w:pPr>
      <w:r>
        <w:t>AI汇报</w:t>
      </w:r>
    </w:p>
    <w:p>
      <w:pPr>
        <w:pStyle w:val="ListNumber"/>
      </w:pPr>
      <w:r>
        <w:t>我的</w:t>
      </w:r>
    </w:p>
    <w:p>
      <w:r>
        <w:rPr>
          <w:b/>
        </w:rPr>
        <w:t>整体流程：</w:t>
      </w:r>
      <w:r>
        <w:t>方案灵感 → 方案设计 → 图纸美化 / AI建模 / AI渲染 → AI汇报 → “我的”沉淀历史资产。各功能可独立使用，不要求强制串联。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首页</w:t>
      </w:r>
    </w:p>
    <w:p>
      <w:r>
        <w:t>首页用于展示产品定位、六个能力入口、本周项目概况与项目备忘录，重点强调快速进入任务和团队工作信息的即时记录。</w:t>
      </w:r>
    </w:p>
    <w:p>
      <w:pPr>
        <w:pStyle w:val="ListBullet"/>
      </w:pPr>
      <w:r>
        <w:t>品牌与一句话介绍</w:t>
      </w:r>
    </w:p>
    <w:p>
      <w:pPr>
        <w:pStyle w:val="ListBullet"/>
      </w:pPr>
      <w:r>
        <w:t>六个核心 AI 功能入口</w:t>
      </w:r>
    </w:p>
    <w:p>
      <w:pPr>
        <w:pStyle w:val="ListBullet"/>
      </w:pPr>
      <w:r>
        <w:t>精选效果案例 / 大图展示</w:t>
      </w:r>
    </w:p>
    <w:p>
      <w:pPr>
        <w:pStyle w:val="ListBullet"/>
      </w:pPr>
      <w:r>
        <w:t>本周概况卡：展示设计进度、生成数量、资产复用与活跃趋势；支持在底部创建项目备忘录，上方最多显示两条，第 3 条起通过“更多”进入备忘录详情。</w:t>
      </w:r>
    </w:p>
    <w:p>
      <w:pPr>
        <w:pStyle w:val="Heading2"/>
      </w:pPr>
      <w:r>
        <w:t>3.2 AI方案灵感</w:t>
      </w:r>
    </w:p>
    <w:p>
      <w:r>
        <w:rPr>
          <w:b/>
        </w:rPr>
        <w:t>定位：</w:t>
      </w:r>
      <w:r>
        <w:t>帮助建筑师在方案前期快速形成设计方向、查找近期相关案例，并生成视觉灵感板。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项目类型、地点、规模、场地特点、设计关键词/风格</w:t>
      </w:r>
    </w:p>
    <w:p>
      <w:pPr>
        <w:pStyle w:val="ListBullet"/>
      </w:pPr>
      <w:r>
        <w:t>可选上传：任务书、基地照片、甲方要求、参考图片</w:t>
      </w:r>
    </w:p>
    <w:p>
      <w:pPr>
        <w:pStyle w:val="Heading3"/>
      </w:pPr>
      <w:r>
        <w:t>输出</w:t>
      </w:r>
    </w:p>
    <w:p>
      <w:pPr>
        <w:pStyle w:val="ListBullet"/>
      </w:pPr>
      <w:r>
        <w:t>多个设计方向及简短设计逻辑</w:t>
      </w:r>
    </w:p>
    <w:p>
      <w:pPr>
        <w:pStyle w:val="ListBullet"/>
      </w:pPr>
      <w:r>
        <w:t>空间策略与视觉关键词</w:t>
      </w:r>
    </w:p>
    <w:p>
      <w:pPr>
        <w:pStyle w:val="ListBullet"/>
      </w:pPr>
      <w:r>
        <w:t>ArchDaily 与谷德设计网的网址入口</w:t>
      </w:r>
    </w:p>
    <w:p>
      <w:pPr>
        <w:pStyle w:val="ListBullet"/>
      </w:pPr>
      <w:r>
        <w:t>从 ArchDaily / 谷德中推荐与需求相关、发布时间较近的作品：项目名称、链接、图片预览及简短匹配理由</w:t>
      </w:r>
    </w:p>
    <w:p>
      <w:pPr>
        <w:pStyle w:val="ListBullet"/>
      </w:pPr>
      <w:r>
        <w:t>Mood Board / 灵感板：整合关键词、案例图、材料与空间语言</w:t>
      </w:r>
    </w:p>
    <w:p>
      <w:r>
        <w:rPr>
          <w:b/>
        </w:rPr>
        <w:t>不包含：</w:t>
      </w:r>
      <w:r>
        <w:t xml:space="preserve"> Pinterest；企业内部项目案例库；企业 RAG。</w:t>
      </w:r>
    </w:p>
    <w:p>
      <w:r>
        <w:rPr>
          <w:b/>
        </w:rPr>
        <w:t>保存：</w:t>
      </w:r>
      <w:r>
        <w:t>可保存到“我的 → 灵感库”。</w:t>
      </w:r>
    </w:p>
    <w:p>
      <w:pPr>
        <w:pStyle w:val="Heading2"/>
      </w:pPr>
      <w:r>
        <w:t>3.3 AI方案设计</w:t>
      </w:r>
    </w:p>
    <w:p>
      <w:r>
        <w:rPr>
          <w:b/>
        </w:rPr>
        <w:t>定位：</w:t>
      </w:r>
      <w:r>
        <w:t>根据项目条件生成多个概念方案，辅助设计师进行方案比选并确定深化方向。到此模块结束为“方案阶段”。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项目类型、建筑面积、用地面积、高度/层数、设计目标、设计关键词</w:t>
      </w:r>
    </w:p>
    <w:p>
      <w:pPr>
        <w:pStyle w:val="ListBullet"/>
      </w:pPr>
      <w:r>
        <w:t>基地条件采用文字描述；可上传任务书等文字/PDF资料</w:t>
      </w:r>
    </w:p>
    <w:p>
      <w:pPr>
        <w:pStyle w:val="ListBullet"/>
      </w:pPr>
      <w:r>
        <w:t>当前不要求上传 CAD</w:t>
      </w:r>
    </w:p>
    <w:p>
      <w:pPr>
        <w:pStyle w:val="Heading3"/>
      </w:pPr>
      <w:r>
        <w:t>输出</w:t>
      </w:r>
    </w:p>
    <w:p>
      <w:pPr>
        <w:pStyle w:val="ListBullet"/>
      </w:pPr>
      <w:r>
        <w:t>方案 A/B/C：设计概念</w:t>
      </w:r>
    </w:p>
    <w:p>
      <w:pPr>
        <w:pStyle w:val="ListBullet"/>
      </w:pPr>
      <w:r>
        <w:t>各方案空间策略</w:t>
      </w:r>
    </w:p>
    <w:p>
      <w:pPr>
        <w:pStyle w:val="ListBullet"/>
      </w:pPr>
      <w:r>
        <w:t>各方案功能组织</w:t>
      </w:r>
    </w:p>
    <w:p>
      <w:pPr>
        <w:pStyle w:val="ListBullet"/>
      </w:pPr>
      <w:r>
        <w:t>各方案体量推演：仅生成体块分析图类型的辅助图片</w:t>
      </w:r>
    </w:p>
    <w:p>
      <w:pPr>
        <w:pStyle w:val="ListBullet"/>
      </w:pPr>
      <w:r>
        <w:t>方案比选：以建筑专业维度对 A/B/C 做简洁比较</w:t>
      </w:r>
    </w:p>
    <w:p>
      <w:r>
        <w:rPr>
          <w:b/>
        </w:rPr>
        <w:t>用户动作：</w:t>
      </w:r>
      <w:r>
        <w:t>从多个方案中选择一种作为最终方向，并保存至“我的 → 方案库”。无需长期保存所有未选方案图片。</w:t>
      </w:r>
    </w:p>
    <w:p>
      <w:pPr>
        <w:pStyle w:val="Heading2"/>
      </w:pPr>
      <w:r>
        <w:t>3.4 AI图纸美化</w:t>
      </w:r>
    </w:p>
    <w:p>
      <w:r>
        <w:rPr>
          <w:b/>
        </w:rPr>
        <w:t>定位：</w:t>
      </w:r>
      <w:r>
        <w:t>针对已有总图或平面图进行图面表达美化，而非修改设计逻辑。</w:t>
      </w:r>
    </w:p>
    <w:p>
      <w:pPr>
        <w:pStyle w:val="Heading3"/>
      </w:pPr>
      <w:r>
        <w:t>输入</w:t>
      </w:r>
    </w:p>
    <w:p>
      <w:pPr>
        <w:pStyle w:val="ListBullet"/>
      </w:pPr>
      <w:r>
        <w:t>总平图截图、平面图截图、CAD 导出的图片或类似二维图面</w:t>
      </w:r>
    </w:p>
    <w:p>
      <w:pPr>
        <w:pStyle w:val="ListBullet"/>
      </w:pPr>
      <w:r>
        <w:t>选择图纸类型：总图 / 平面</w:t>
      </w:r>
    </w:p>
    <w:p>
      <w:pPr>
        <w:pStyle w:val="ListBullet"/>
      </w:pPr>
      <w:r>
        <w:t>可选选择美化风格</w:t>
      </w:r>
    </w:p>
    <w:p>
      <w:pPr>
        <w:pStyle w:val="Heading3"/>
      </w:pPr>
      <w:r>
        <w:t>输出</w:t>
      </w:r>
    </w:p>
    <w:p>
      <w:pPr>
        <w:pStyle w:val="ListBullet"/>
      </w:pPr>
      <w:r>
        <w:t>美化后的总图或平面图</w:t>
      </w:r>
    </w:p>
    <w:p>
      <w:pPr>
        <w:pStyle w:val="ListBullet"/>
      </w:pPr>
      <w:r>
        <w:t>核心效果：填彩、景观/道路/建筑层次增强、整体图面表达提升</w:t>
      </w:r>
    </w:p>
    <w:p>
      <w:r>
        <w:rPr>
          <w:b/>
        </w:rPr>
        <w:t>明确不做：</w:t>
      </w:r>
      <w:r>
        <w:t>动线优化、空间布局修改、方案重新设计、规范审查。</w:t>
      </w:r>
    </w:p>
    <w:p>
      <w:r>
        <w:rPr>
          <w:b/>
        </w:rPr>
        <w:t>保存：</w:t>
      </w:r>
      <w:r>
        <w:t>“我的 → 图纸库”，支持原图与美化后图的对照查看。</w:t>
      </w:r>
    </w:p>
    <w:p>
      <w:pPr>
        <w:pStyle w:val="Heading2"/>
      </w:pPr>
      <w:r>
        <w:t>3.5 AI建模</w:t>
      </w:r>
    </w:p>
    <w:p>
      <w:r>
        <w:rPr>
          <w:b/>
        </w:rPr>
        <w:t>定位：</w:t>
      </w:r>
      <w:r>
        <w:t>设计师上传建筑图片或 CAD，AI生成可继续编辑的三维建筑基础模型。</w:t>
      </w:r>
    </w:p>
    <w:p>
      <w:pPr>
        <w:pStyle w:val="Heading3"/>
      </w:pPr>
      <w:r>
        <w:t>输入</w:t>
      </w:r>
    </w:p>
    <w:p>
      <w:pPr>
        <w:pStyle w:val="ListBullet"/>
      </w:pPr>
      <w:r>
        <w:t>图片建模：建筑效果图、模型截图、草图、建筑外观参考图等</w:t>
      </w:r>
    </w:p>
    <w:p>
      <w:pPr>
        <w:pStyle w:val="ListBullet"/>
      </w:pPr>
      <w:r>
        <w:t>CAD 建模：平面、立面、剖面等二维建筑图纸</w:t>
      </w:r>
    </w:p>
    <w:p>
      <w:pPr>
        <w:pStyle w:val="Heading3"/>
      </w:pPr>
      <w:r>
        <w:t>输出</w:t>
      </w:r>
    </w:p>
    <w:p>
      <w:pPr>
        <w:pStyle w:val="ListBullet"/>
      </w:pPr>
      <w:r>
        <w:t>网页三维预览：旋转、缩放、平移查看</w:t>
      </w:r>
    </w:p>
    <w:p>
      <w:pPr>
        <w:pStyle w:val="ListBullet"/>
      </w:pPr>
      <w:r>
        <w:t>模型下载：SketchUp（.skp）与 Rhino（.3dm）</w:t>
      </w:r>
    </w:p>
    <w:p>
      <w:r>
        <w:rPr>
          <w:b/>
        </w:rPr>
        <w:t>模型定位：</w:t>
      </w:r>
      <w:r>
        <w:t>可继续编辑的建筑基础模型，不宣称施工级/BIM级精度。</w:t>
      </w:r>
    </w:p>
    <w:p>
      <w:r>
        <w:rPr>
          <w:b/>
        </w:rPr>
        <w:t>技术实现：</w:t>
      </w:r>
      <w:r>
        <w:t>暂不确定，后续单独研究图片/CAD 到可编辑 SKP/3DM 的最佳技术路线；MCP、Rhino/SketchUp 接口及格式转换方式均保持开放。</w:t>
      </w:r>
    </w:p>
    <w:p>
      <w:r>
        <w:rPr>
          <w:b/>
        </w:rPr>
        <w:t>保存：</w:t>
      </w:r>
      <w:r>
        <w:t>“我的 → 模型库”。</w:t>
      </w:r>
    </w:p>
    <w:p>
      <w:pPr>
        <w:pStyle w:val="Heading2"/>
      </w:pPr>
      <w:r>
        <w:t>3.6 AI渲染</w:t>
      </w:r>
    </w:p>
    <w:p>
      <w:r>
        <w:rPr>
          <w:b/>
        </w:rPr>
        <w:t>定位：</w:t>
      </w:r>
      <w:r>
        <w:t>设计师上传已有模型截图或白模图，AI快速完成材质、光影、景观和氛围表达，生成建筑效果图。</w:t>
      </w:r>
    </w:p>
    <w:p>
      <w:pPr>
        <w:pStyle w:val="Heading3"/>
      </w:pPr>
      <w:r>
        <w:t>输入</w:t>
      </w:r>
    </w:p>
    <w:p>
      <w:pPr>
        <w:pStyle w:val="ListBullet"/>
      </w:pPr>
      <w:r>
        <w:t>必填：SketchUp / Rhino 模型截图、白模图或简单材质模型图；没有参考图时不允许生成</w:t>
      </w:r>
    </w:p>
    <w:p>
      <w:pPr>
        <w:pStyle w:val="ListBullet"/>
      </w:pPr>
      <w:r>
        <w:t>可选：建筑外观 / 鸟瞰 / 室内 / 景观空间等类型</w:t>
      </w:r>
    </w:p>
    <w:p>
      <w:pPr>
        <w:pStyle w:val="ListBullet"/>
      </w:pPr>
      <w:r>
        <w:t>建议：渲染风格、材质、天气、季节、景观和人物密度等简短要求</w:t>
      </w:r>
    </w:p>
    <w:p>
      <w:pPr>
        <w:pStyle w:val="Heading3"/>
      </w:pPr>
      <w:r>
        <w:t>输出</w:t>
      </w:r>
    </w:p>
    <w:p>
      <w:pPr>
        <w:pStyle w:val="ListBullet"/>
      </w:pPr>
      <w:r>
        <w:t>1 张 AI 渲染效果图（MVP），不同时生成多个候选结果</w:t>
      </w:r>
    </w:p>
    <w:p>
      <w:pPr>
        <w:pStyle w:val="ListBullet"/>
      </w:pPr>
      <w:r>
        <w:t>支持原图 / 生成图滑杆对比、查看生成大图、下载和重新生成</w:t>
      </w:r>
    </w:p>
    <w:p>
      <w:pPr>
        <w:pStyle w:val="ListBullet"/>
      </w:pPr>
      <w:r>
        <w:t>尽量保持原建筑主体、体块关系、视角与构图，仅强化材质、景观、天空、人物、光影和氛围</w:t>
      </w:r>
    </w:p>
    <w:p>
      <w:r>
        <w:rPr>
          <w:b/>
        </w:rPr>
        <w:t>保存：</w:t>
      </w:r>
      <w:r>
        <w:t>“我的 → 渲染图库”。</w:t>
      </w:r>
    </w:p>
    <w:p>
      <w:pPr>
        <w:pStyle w:val="Heading2"/>
      </w:pPr>
      <w:r>
        <w:t>3.7 AI汇报</w:t>
      </w:r>
    </w:p>
    <w:p>
      <w:r>
        <w:rPr>
          <w:b/>
        </w:rPr>
        <w:t>定位：</w:t>
      </w:r>
      <w:r>
        <w:t>基于用户已有项目图片和少量项目信息，自动完成建筑方案汇报排版。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项目名称、项目类型、少量项目说明</w:t>
      </w:r>
    </w:p>
    <w:p>
      <w:pPr>
        <w:pStyle w:val="ListBullet"/>
      </w:pPr>
      <w:r>
        <w:t>上传总图、平面、效果图、分析图、模型图等项目图片；也可从“我的”中选择已有生成资产</w:t>
      </w:r>
    </w:p>
    <w:p>
      <w:pPr>
        <w:pStyle w:val="Heading3"/>
      </w:pPr>
      <w:r>
        <w:t>输出</w:t>
      </w:r>
    </w:p>
    <w:p>
      <w:pPr>
        <w:pStyle w:val="ListBullet"/>
      </w:pPr>
      <w:r>
        <w:t>一套 PPT 汇报文件/预览</w:t>
      </w:r>
    </w:p>
    <w:p>
      <w:pPr>
        <w:pStyle w:val="ListBullet"/>
      </w:pPr>
      <w:r>
        <w:t>若干张 A3 图册版式图（不强制 PDF）</w:t>
      </w:r>
    </w:p>
    <w:p>
      <w:pPr>
        <w:pStyle w:val="ListBullet"/>
      </w:pPr>
      <w:r>
        <w:t>重点体现自动选图、短标题/说明生成和建筑作品集式排版</w:t>
      </w:r>
    </w:p>
    <w:p>
      <w:r>
        <w:rPr>
          <w:b/>
        </w:rPr>
        <w:t>保存：</w:t>
      </w:r>
      <w:r>
        <w:t>“我的 → 汇报库”。</w:t>
      </w:r>
    </w:p>
    <w:p>
      <w:pPr>
        <w:pStyle w:val="Heading2"/>
      </w:pPr>
      <w:r>
        <w:t>3.8 我的资产</w:t>
      </w:r>
    </w:p>
    <w:p>
      <w:r>
        <w:rPr>
          <w:b/>
        </w:rPr>
        <w:t>定位：个人生成资产与历史记录中心，不承担企业项目管理。当前面试 POC 的资产只存在页面内存，刷新或关闭后消失。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资产库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对应功能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主要内容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灵感库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AI方案灵感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设计方向、案例链接与预览、Mood Board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方案库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AI方案设计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最终选择方案、概念、策略、功能组织、体块分析图、比选结果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图纸库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AI图纸美化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原图、美化后图、图纸类型、生成时间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模型库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AI建模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输入文件、三维预览、SKP/3DM 下载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渲染图库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AI渲染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原始参考图、单张渲染效果图、对比关系、风格、生成时间</w:t>
            </w:r>
          </w:p>
        </w:tc>
      </w:tr>
      <w:t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汇报库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AI汇报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PPT、A3 图册版式图、项目名称、生成时间</w:t>
            </w:r>
          </w:p>
        </w:tc>
      </w:tr>
    </w:tbl>
    <w:p>
      <w:r>
        <w:rPr>
          <w:b/>
        </w:rPr>
        <w:t>“我的资产”首页采用磨砂玻璃文件夹卡片，展示类型、数量与最近生成内容；支持搜索、筛选、详情、保存和二次确认删除。演示闭环为“生成 → 保存 → 在我的资产中出现 → 查看/删除”。</w:t>
      </w:r>
      <w:r/>
    </w:p>
    <w:p>
      <w:pPr>
        <w:pStyle w:val="Heading1"/>
      </w:pPr>
      <w:r>
        <w:t>4. 产品体验原则</w:t>
      </w:r>
    </w:p>
    <w:p>
      <w:pPr>
        <w:pStyle w:val="ListBullet"/>
      </w:pPr>
      <w:r>
        <w:rPr>
          <w:b/>
        </w:rPr>
        <w:t>图片优先：</w:t>
      </w:r>
      <w:r>
        <w:t>建筑类产品以大图、瀑布流、卡片和对比预览为核心，文本尽量短。</w:t>
      </w:r>
    </w:p>
    <w:p>
      <w:pPr>
        <w:pStyle w:val="ListBullet"/>
      </w:pPr>
      <w:r>
        <w:rPr>
          <w:b/>
        </w:rPr>
        <w:t>低学习成本：</w:t>
      </w:r>
      <w:r>
        <w:t>每个功能输入项少、按钮明确，避免复杂参数和专业配置。</w:t>
      </w:r>
    </w:p>
    <w:p>
      <w:pPr>
        <w:pStyle w:val="ListBullet"/>
      </w:pPr>
      <w:r>
        <w:rPr>
          <w:b/>
        </w:rPr>
        <w:t>各技能独立：</w:t>
      </w:r>
      <w:r>
        <w:t>用户可以直接进入任意模块，无需按固定流程完成整个项目。</w:t>
      </w:r>
    </w:p>
    <w:p>
      <w:pPr>
        <w:pStyle w:val="ListBullet"/>
      </w:pPr>
      <w:r>
        <w:rPr>
          <w:b/>
        </w:rPr>
        <w:t>结果可见：</w:t>
      </w:r>
      <w:r>
        <w:t>每次 AI 操作都应快速产生可视化结果，适合面试现场演示。</w:t>
      </w:r>
    </w:p>
    <w:p>
      <w:pPr>
        <w:pStyle w:val="ListBullet"/>
      </w:pPr>
      <w:r>
        <w:rPr>
          <w:b/>
        </w:rPr>
        <w:t>不过度承诺：</w:t>
      </w:r>
      <w:r>
        <w:t>不宣称自动完成施工图、规范审查、施工级 BIM 等当前版本未实现能力。</w:t>
      </w:r>
    </w:p>
    <w:p>
      <w:pPr>
        <w:pStyle w:val="Heading2"/>
        <w:keepNext/>
      </w:pPr>
      <w:r>
        <w:t>4.1 统一对话式输入与填写引导</w:t>
      </w:r>
    </w:p>
    <w:p>
      <w:pPr>
        <w:keepNext/>
      </w:pPr>
      <w:r>
        <w:t>六个 AI 功能统一采用“对话任务框 + 快捷条件标签 + 临时附件 + 右侧填写提示”的输入结构。设计师可以像向项目组交代任务一样描述需求，同时通过专业提示补齐关键约束。</w:t>
      </w:r>
    </w:p>
    <w:p>
      <w:pPr>
        <w:pStyle w:val="ListBullet"/>
        <w:keepLines/>
      </w:pPr>
      <w:r>
        <w:t>对话任务框：支持自然语言输入；涉及图像的模块可直接在输入框使用 Ctrl + V 粘贴图片，首屏给出与当前模块相关的专业示例。</w:t>
      </w:r>
    </w:p>
    <w:p>
      <w:pPr>
        <w:pStyle w:val="ListBullet"/>
        <w:keepLines/>
      </w:pPr>
      <w:r>
        <w:t>右侧填写提示：固定展示“怎样描述，效果最好？”，并将信息分为“必填 / 建议 / 可选”，说明为什么需要这些内容。</w:t>
      </w:r>
    </w:p>
    <w:p>
      <w:pPr>
        <w:pStyle w:val="ListBullet"/>
        <w:keepLines/>
      </w:pPr>
      <w:r>
        <w:t>快捷条件标签：提供建筑类型、规模、风格、图纸类型、时间氛围等高频条件，可一键追加到任务描述。</w:t>
      </w:r>
    </w:p>
    <w:p>
      <w:pPr>
        <w:pStyle w:val="ListBullet"/>
        <w:keepLines/>
      </w:pPr>
      <w:r>
        <w:t>完整示例：每个模块提供“填入完整示例”，保证面试演示可以在 10 秒内进入生成流程。</w:t>
      </w:r>
    </w:p>
    <w:p>
      <w:pPr>
        <w:pStyle w:val="ListBullet"/>
        <w:keepLines/>
      </w:pPr>
      <w:r>
        <w:t>参考文件：支持选择文件或粘贴图片，输入区上方显示缩略图、文件数量与单项删除。文件只存在当前模块内存，离开模块或关闭页面即释放；真实生成时会发送给用户配置的第三方模型服务，ArchFlow POC 不留存。</w:t>
      </w:r>
    </w:p>
    <w:p>
      <w:pPr>
        <w:pStyle w:val="ListBullet"/>
        <w:keepLines/>
      </w:pPr>
      <w:r>
        <w:t>结果追溯：生成结果记录所属项目、功能来源、任务描述、生成时间和版本线索；保存后进入当前页面内存中的“我的资产”对应项目包。跨设备与长期留存属于后续服务端范围。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对话框主任务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右侧建议输入内容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方案灵感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说明项目背景并请求设计方向、案例类型与 Mood Board。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必填：项目类型与规模；建议：场地特征、设计期待；可选：任务书、基地照片、意向图。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方案设计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说明项目目标并请求 A/B/C 差异化概念方案与专业比选。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必填：基本指标、基地条件；建议：效率、形象、公共性和可持续目标；可选：任务书或 PDF。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图纸美化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说明图纸类型、目标表达风格和必须保持不变的设计内容。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必填：原始图纸、图纸类型；建议：配色、层次、道路或景观表达、不可修改项。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建模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说明几何依据、建模范围、精度和目标文件格式。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必填：平立剖或多角度参考、目标格式；建议：总高、层高、开间和细节等级。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渲染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说明白模、视角、材质、时间氛围与必须保持不变的主体关系；只生成一张结果。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必填：白模或原始效果图；建议：材质、天气、季节、景观和人物密度；输出使用滑杆与原图对比。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汇报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说明项目身份、汇报对象、叙事顺序和版式目标。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必填：项目名称、类型和图片素材；建议：受众、页数、尺寸、横竖版与视觉气质。</w:t>
            </w:r>
          </w:p>
        </w:tc>
      </w:tr>
    </w:tbl>
    <w:p>
      <w:pPr>
        <w:pStyle w:val="Heading1"/>
      </w:pPr>
      <w:r>
        <w:t>5. MVP 实现原则</w:t>
      </w:r>
    </w:p>
    <w:p>
      <w:r>
        <w:t>当前目标是在约 7 天内完成可用于面试展示的 Web MVP。方案灵感、方案设计与 AI 渲染接入用户自带的真实 API；图纸美化、AI 建模与 AI 汇报保持高完成度演示数据。语言与图像 API Key 只保存在 sessionStorage，关闭标签页后清除。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优先实现</w:t>
            </w:r>
          </w:p>
        </w:tc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暂不追求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漂亮、统一的 Blueprint 磨砂玻璃 UI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企业 RAG / 企业知识库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会话级图片选择、粘贴、缩略图预览与大图查看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团队权限、审批和项目管理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方案灵感、方案设计与 AI 渲染三条真实 API 适配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完整 CAD/BIM 工程能力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脱敏演示身份与用户自带 API 配置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训练自有模型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生成结果保存、筛选、详情与删除闭环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施工级图纸精度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模型/图片/PPT等下载入口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每个模块都做深度算法实现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本周概况与项目备忘录创建 / 更多详情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</w:r>
          </w:p>
        </w:tc>
      </w:tr>
    </w:tbl>
    <w:p>
      <w:pPr>
        <w:pStyle w:val="Heading1"/>
      </w:pPr>
      <w:r>
        <w:t>6. 面试演示成功标准</w:t>
      </w:r>
    </w:p>
    <w:p>
      <w:pPr>
        <w:pStyle w:val="ListBullet"/>
      </w:pPr>
      <w:r>
        <w:t>面试官能够在 30 秒内理解：这是一个面向建筑设计企业、覆盖方案到交付流程的 AI 提效平台。</w:t>
      </w:r>
    </w:p>
    <w:p>
      <w:pPr>
        <w:pStyle w:val="ListBullet"/>
      </w:pPr>
      <w:r>
        <w:t>每个核心功能均有清晰输入、明显 AI 结果和漂亮的图片展示。</w:t>
      </w:r>
    </w:p>
    <w:p>
      <w:pPr>
        <w:pStyle w:val="ListBullet"/>
      </w:pPr>
      <w:r>
        <w:t>至少演示方案灵感、方案设计与 AI 渲染三条完整流程，其中渲染必须体现参考图上传与前后对比。</w:t>
      </w:r>
    </w:p>
    <w:p>
      <w:pPr>
        <w:pStyle w:val="ListBullet"/>
      </w:pPr>
      <w:r>
        <w:t>“我的资产”能展示、筛选和删除当前会话生成资产，证明产品具备生成到资产沉淀的交互闭环，同时诚实说明 POC 不做长期存储。</w:t>
      </w:r>
    </w:p>
    <w:p>
      <w:pPr>
        <w:pStyle w:val="ListBullet"/>
      </w:pPr>
      <w:r>
        <w:t>能清楚说明三条真实 API 链路、三条演示链路，以及对象存储、数据库、身份体系和任务队列的后续技术路线。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94A3B8"/>
        <w:sz w:val="16"/>
      </w:rPr>
      <w:t>ArchFlow AI · PRD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1F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A55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1F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ArchFlow AI 产品需求文档 V1.2</dc:title>
  <dc:subject>企业建筑设计 AI 提效平台面试演示 POC</dc:subject>
  <dc:creator>python-docx</dc:creator>
  <cp:keywords/>
  <dc:description>V1.2 同步真实 API、单图渲染对比、会话附件、备忘录与资产删除。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