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819" w:tblpY="263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DE15D1" w:rsidRPr="007F2665" w14:paraId="3F22BF6B" w14:textId="77777777" w:rsidTr="00F80FF4">
        <w:tc>
          <w:tcPr>
            <w:tcW w:w="4503" w:type="dxa"/>
          </w:tcPr>
          <w:p w14:paraId="6749000B" w14:textId="77777777" w:rsidR="00DE15D1" w:rsidRPr="007F2665" w:rsidRDefault="00DE15D1" w:rsidP="00F80FF4">
            <w:pPr>
              <w:rPr>
                <w:lang w:val="kk-KZ"/>
              </w:rPr>
            </w:pPr>
            <w:bookmarkStart w:id="0" w:name="OLE_LINK1"/>
            <w:bookmarkStart w:id="1" w:name="OLE_LINK2"/>
          </w:p>
        </w:tc>
        <w:tc>
          <w:tcPr>
            <w:tcW w:w="5103" w:type="dxa"/>
          </w:tcPr>
          <w:p w14:paraId="76939590" w14:textId="77777777" w:rsidR="00DE15D1" w:rsidRPr="00F80FF4" w:rsidRDefault="00DE15D1" w:rsidP="00F80FF4">
            <w:pPr>
              <w:jc w:val="center"/>
              <w:rPr>
                <w:b/>
                <w:i/>
                <w:iCs/>
              </w:rPr>
            </w:pPr>
            <w:r w:rsidRPr="00F80FF4">
              <w:rPr>
                <w:b/>
                <w:i/>
                <w:iCs/>
              </w:rPr>
              <w:t>УТВЕРЖДЕНО</w:t>
            </w:r>
          </w:p>
          <w:p w14:paraId="27FA9121" w14:textId="7C1FB95E" w:rsidR="00D82D97" w:rsidRPr="00F80FF4" w:rsidRDefault="00D82D97" w:rsidP="00F80FF4">
            <w:pPr>
              <w:pStyle w:val="Default"/>
              <w:ind w:firstLine="10260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proofErr w:type="spellStart"/>
            <w:r w:rsidRPr="00F80FF4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ррешением</w:t>
            </w:r>
            <w:proofErr w:type="spellEnd"/>
            <w:r w:rsidRPr="00F80FF4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 Наблюдательного совета ГКП на </w:t>
            </w:r>
          </w:p>
          <w:p w14:paraId="529E700F" w14:textId="64DD11E3" w:rsidR="00D82D97" w:rsidRPr="00F80FF4" w:rsidRDefault="00D82D97" w:rsidP="00F80FF4">
            <w:pPr>
              <w:pStyle w:val="Default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 w:rsidRPr="00F80FF4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 xml:space="preserve">ПХВ «Городской онкологический центр» УЗ </w:t>
            </w:r>
          </w:p>
          <w:p w14:paraId="04C2C596" w14:textId="5114207C" w:rsidR="00DE15D1" w:rsidRPr="00D82D97" w:rsidRDefault="00D82D97" w:rsidP="00F80FF4">
            <w:pPr>
              <w:rPr>
                <w:b/>
              </w:rPr>
            </w:pPr>
            <w:r w:rsidRPr="00F80FF4">
              <w:rPr>
                <w:i/>
                <w:iCs/>
                <w:sz w:val="23"/>
                <w:szCs w:val="23"/>
              </w:rPr>
              <w:t>г. Шымкент от «</w:t>
            </w:r>
            <w:r w:rsidR="006B3458">
              <w:rPr>
                <w:i/>
                <w:iCs/>
                <w:sz w:val="23"/>
                <w:szCs w:val="23"/>
              </w:rPr>
              <w:t>26</w:t>
            </w:r>
            <w:r w:rsidRPr="00F80FF4">
              <w:rPr>
                <w:i/>
                <w:iCs/>
                <w:sz w:val="23"/>
                <w:szCs w:val="23"/>
              </w:rPr>
              <w:t xml:space="preserve">» </w:t>
            </w:r>
            <w:r w:rsidR="00ED681A">
              <w:rPr>
                <w:i/>
                <w:iCs/>
                <w:sz w:val="23"/>
                <w:szCs w:val="23"/>
              </w:rPr>
              <w:t>марта</w:t>
            </w:r>
            <w:r w:rsidRPr="00F80FF4">
              <w:rPr>
                <w:i/>
                <w:iCs/>
                <w:sz w:val="23"/>
                <w:szCs w:val="23"/>
              </w:rPr>
              <w:t xml:space="preserve"> 2021 года </w:t>
            </w:r>
            <w:r w:rsidR="00DE15D1" w:rsidRPr="00F80FF4">
              <w:rPr>
                <w:i/>
                <w:iCs/>
              </w:rPr>
              <w:t>№</w:t>
            </w:r>
            <w:r w:rsidR="00ED681A">
              <w:rPr>
                <w:i/>
                <w:iCs/>
              </w:rPr>
              <w:t>03/21</w:t>
            </w:r>
          </w:p>
        </w:tc>
      </w:tr>
    </w:tbl>
    <w:p w14:paraId="331640FE" w14:textId="77777777" w:rsidR="00610A9E" w:rsidRPr="008F6108" w:rsidRDefault="00610A9E" w:rsidP="00473DE3">
      <w:pPr>
        <w:ind w:right="-2" w:firstLine="709"/>
        <w:jc w:val="center"/>
        <w:outlineLvl w:val="0"/>
        <w:rPr>
          <w:bCs/>
          <w:sz w:val="26"/>
          <w:szCs w:val="26"/>
        </w:rPr>
      </w:pPr>
    </w:p>
    <w:bookmarkEnd w:id="0"/>
    <w:bookmarkEnd w:id="1"/>
    <w:p w14:paraId="77C810EF" w14:textId="77777777" w:rsidR="00B5608B" w:rsidRPr="006F2C2E" w:rsidRDefault="00B5608B" w:rsidP="00473DE3">
      <w:pPr>
        <w:pStyle w:val="Style5"/>
        <w:widowControl/>
        <w:spacing w:line="240" w:lineRule="auto"/>
        <w:ind w:right="-2" w:firstLine="709"/>
        <w:rPr>
          <w:sz w:val="28"/>
          <w:szCs w:val="28"/>
        </w:rPr>
      </w:pPr>
    </w:p>
    <w:p w14:paraId="4BC031C7" w14:textId="77777777" w:rsidR="001F0C04" w:rsidRDefault="001F0C04" w:rsidP="001F0C04">
      <w:pPr>
        <w:jc w:val="right"/>
      </w:pPr>
    </w:p>
    <w:p w14:paraId="2742832D" w14:textId="77777777" w:rsidR="001F0C04" w:rsidRDefault="001F0C04" w:rsidP="001F0C04">
      <w:pPr>
        <w:jc w:val="right"/>
      </w:pPr>
    </w:p>
    <w:p w14:paraId="3DAF0DB2" w14:textId="77777777" w:rsidR="001F0C04" w:rsidRDefault="001F0C04" w:rsidP="001F0C04">
      <w:pPr>
        <w:jc w:val="right"/>
      </w:pPr>
    </w:p>
    <w:p w14:paraId="7FAD2FEA" w14:textId="77777777" w:rsidR="001F0C04" w:rsidRDefault="001F0C04" w:rsidP="001F0C04">
      <w:pPr>
        <w:jc w:val="right"/>
      </w:pPr>
    </w:p>
    <w:p w14:paraId="32142470" w14:textId="77777777" w:rsidR="001F0C04" w:rsidRDefault="001F0C04" w:rsidP="001F0C04">
      <w:pPr>
        <w:jc w:val="right"/>
      </w:pPr>
    </w:p>
    <w:p w14:paraId="49C69D0D" w14:textId="77777777" w:rsidR="001F0C04" w:rsidRDefault="001F0C04" w:rsidP="001F0C04">
      <w:pPr>
        <w:jc w:val="right"/>
      </w:pPr>
    </w:p>
    <w:p w14:paraId="6383D6AF" w14:textId="77777777" w:rsidR="001F0C04" w:rsidRDefault="001F0C04" w:rsidP="001F0C04">
      <w:pPr>
        <w:jc w:val="right"/>
      </w:pPr>
    </w:p>
    <w:p w14:paraId="3DC19A74" w14:textId="77777777" w:rsidR="001F0C04" w:rsidRDefault="001F0C04" w:rsidP="001F0C04">
      <w:pPr>
        <w:jc w:val="right"/>
        <w:rPr>
          <w:sz w:val="28"/>
          <w:szCs w:val="28"/>
        </w:rPr>
      </w:pPr>
    </w:p>
    <w:p w14:paraId="474F37CC" w14:textId="77777777" w:rsidR="001F0C04" w:rsidRPr="001F2406" w:rsidRDefault="001F0C04" w:rsidP="001F0C04">
      <w:pPr>
        <w:jc w:val="right"/>
        <w:rPr>
          <w:sz w:val="28"/>
          <w:szCs w:val="28"/>
        </w:rPr>
      </w:pPr>
    </w:p>
    <w:p w14:paraId="451C56EA" w14:textId="77777777" w:rsidR="001F0C04" w:rsidRPr="00D82D97" w:rsidRDefault="001F0C04" w:rsidP="00D71517">
      <w:pPr>
        <w:jc w:val="center"/>
        <w:rPr>
          <w:b/>
          <w:sz w:val="28"/>
          <w:szCs w:val="28"/>
        </w:rPr>
      </w:pPr>
      <w:r w:rsidRPr="00D82D97">
        <w:rPr>
          <w:b/>
          <w:sz w:val="28"/>
          <w:szCs w:val="28"/>
        </w:rPr>
        <w:t>ПОЛОЖЕНИЕ</w:t>
      </w:r>
    </w:p>
    <w:p w14:paraId="1D7B70EB" w14:textId="443D134B" w:rsidR="00D82D97" w:rsidRDefault="001F0C04" w:rsidP="00D82D97">
      <w:pPr>
        <w:pStyle w:val="1"/>
        <w:keepNext w:val="0"/>
        <w:tabs>
          <w:tab w:val="left" w:pos="708"/>
        </w:tabs>
        <w:spacing w:line="276" w:lineRule="auto"/>
        <w:ind w:left="0" w:right="2"/>
        <w:jc w:val="center"/>
        <w:rPr>
          <w:sz w:val="28"/>
          <w:szCs w:val="28"/>
        </w:rPr>
      </w:pPr>
      <w:r w:rsidRPr="00D82D97">
        <w:rPr>
          <w:sz w:val="28"/>
          <w:szCs w:val="28"/>
        </w:rPr>
        <w:t>об оценке деятельности</w:t>
      </w:r>
      <w:r w:rsidR="00D82D97" w:rsidRPr="00D12760">
        <w:rPr>
          <w:sz w:val="28"/>
          <w:szCs w:val="28"/>
        </w:rPr>
        <w:t xml:space="preserve"> Наблюдательного совета</w:t>
      </w:r>
      <w:r w:rsidR="00D82D97" w:rsidRPr="00DD6B0A">
        <w:rPr>
          <w:rFonts w:eastAsiaTheme="minorEastAsia"/>
          <w:sz w:val="23"/>
          <w:szCs w:val="23"/>
        </w:rPr>
        <w:t xml:space="preserve"> </w:t>
      </w:r>
      <w:r w:rsidR="00D82D97" w:rsidRPr="00DD6B0A">
        <w:rPr>
          <w:sz w:val="28"/>
          <w:szCs w:val="28"/>
        </w:rPr>
        <w:t>государственного коммунального предприятия на праве хозяйственного ведения «Городской онкологический центр» управления здравоохранения</w:t>
      </w:r>
    </w:p>
    <w:p w14:paraId="23A7A544" w14:textId="77777777" w:rsidR="00D82D97" w:rsidRDefault="00D82D97" w:rsidP="00D82D97">
      <w:pPr>
        <w:pStyle w:val="1"/>
        <w:keepNext w:val="0"/>
        <w:tabs>
          <w:tab w:val="left" w:pos="708"/>
        </w:tabs>
        <w:spacing w:line="276" w:lineRule="auto"/>
        <w:ind w:left="0" w:right="2"/>
        <w:jc w:val="center"/>
        <w:rPr>
          <w:sz w:val="28"/>
          <w:szCs w:val="28"/>
        </w:rPr>
      </w:pPr>
      <w:r w:rsidRPr="00DD6B0A">
        <w:rPr>
          <w:sz w:val="28"/>
          <w:szCs w:val="28"/>
        </w:rPr>
        <w:t xml:space="preserve"> города Шымкент</w:t>
      </w:r>
    </w:p>
    <w:p w14:paraId="6B3F259F" w14:textId="717BD686" w:rsidR="00D71517" w:rsidRPr="00D71517" w:rsidRDefault="00D71517" w:rsidP="00D71517">
      <w:pPr>
        <w:jc w:val="center"/>
        <w:rPr>
          <w:b/>
          <w:sz w:val="28"/>
          <w:szCs w:val="28"/>
        </w:rPr>
      </w:pPr>
    </w:p>
    <w:p w14:paraId="70934410" w14:textId="77777777" w:rsidR="001F0C04" w:rsidRPr="00D71517" w:rsidRDefault="001F0C04" w:rsidP="00D71517">
      <w:pPr>
        <w:jc w:val="center"/>
        <w:rPr>
          <w:b/>
          <w:sz w:val="28"/>
          <w:szCs w:val="28"/>
        </w:rPr>
      </w:pPr>
    </w:p>
    <w:p w14:paraId="5CA70B07" w14:textId="77777777" w:rsidR="001F0C04" w:rsidRDefault="001F0C04" w:rsidP="001F0C04">
      <w:pPr>
        <w:jc w:val="center"/>
        <w:rPr>
          <w:b/>
          <w:sz w:val="28"/>
          <w:szCs w:val="28"/>
        </w:rPr>
      </w:pPr>
    </w:p>
    <w:p w14:paraId="0F5EF712" w14:textId="77777777" w:rsidR="001F0C04" w:rsidRDefault="001F0C04" w:rsidP="001F0C04">
      <w:pPr>
        <w:jc w:val="center"/>
        <w:rPr>
          <w:b/>
          <w:sz w:val="28"/>
          <w:szCs w:val="28"/>
        </w:rPr>
      </w:pPr>
    </w:p>
    <w:p w14:paraId="493913C1" w14:textId="77777777" w:rsidR="001F0C04" w:rsidRDefault="001F0C04" w:rsidP="001F0C04">
      <w:pPr>
        <w:jc w:val="center"/>
        <w:rPr>
          <w:b/>
          <w:sz w:val="28"/>
          <w:szCs w:val="28"/>
        </w:rPr>
      </w:pPr>
    </w:p>
    <w:p w14:paraId="2DB79F04" w14:textId="77777777" w:rsidR="00D763D2" w:rsidRPr="00C57571" w:rsidRDefault="00D763D2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785C365D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049E8CCB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518BF6BA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01851324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693C1030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6BEF8299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5E7220D1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5B61C7DE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513D7699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3DFBBB73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7D530BE2" w14:textId="77777777" w:rsidR="001F0C04" w:rsidRPr="00C57571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75FBC686" w14:textId="77777777" w:rsidR="001F0C04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val="kk-KZ" w:eastAsia="en-US"/>
        </w:rPr>
      </w:pPr>
    </w:p>
    <w:p w14:paraId="1A8F064D" w14:textId="30D279A1" w:rsidR="001F0C04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1590DC86" w14:textId="7168BBA5" w:rsidR="00AC60F4" w:rsidRDefault="00AC60F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59F3A745" w14:textId="7364E57E" w:rsidR="00AC60F4" w:rsidRDefault="00AC60F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00C51467" w14:textId="77777777" w:rsidR="00AC60F4" w:rsidRPr="00C57571" w:rsidRDefault="00AC60F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</w:p>
    <w:p w14:paraId="7BF18A3E" w14:textId="77777777" w:rsidR="001F0C04" w:rsidRPr="00C57571" w:rsidRDefault="001F0C04" w:rsidP="00B37419">
      <w:pPr>
        <w:pStyle w:val="Style5"/>
        <w:widowControl/>
        <w:spacing w:line="240" w:lineRule="auto"/>
        <w:ind w:right="-2"/>
        <w:jc w:val="left"/>
        <w:rPr>
          <w:rStyle w:val="FontStyle15"/>
          <w:color w:val="auto"/>
          <w:sz w:val="28"/>
          <w:szCs w:val="28"/>
          <w:lang w:eastAsia="en-US"/>
        </w:rPr>
      </w:pPr>
    </w:p>
    <w:p w14:paraId="7C51574B" w14:textId="248804EC" w:rsidR="001F0C04" w:rsidRDefault="00962CC4" w:rsidP="001F0C04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  <w:lang w:eastAsia="en-US"/>
        </w:rPr>
      </w:pPr>
      <w:r>
        <w:rPr>
          <w:rStyle w:val="FontStyle15"/>
          <w:color w:val="auto"/>
          <w:sz w:val="28"/>
          <w:szCs w:val="28"/>
          <w:lang w:eastAsia="en-US"/>
        </w:rPr>
        <w:t xml:space="preserve">г. </w:t>
      </w:r>
      <w:r w:rsidR="00D82D97">
        <w:rPr>
          <w:rStyle w:val="FontStyle15"/>
          <w:color w:val="auto"/>
          <w:sz w:val="28"/>
          <w:szCs w:val="28"/>
          <w:lang w:eastAsia="en-US"/>
        </w:rPr>
        <w:t>Шымкент</w:t>
      </w:r>
      <w:r>
        <w:rPr>
          <w:rStyle w:val="FontStyle15"/>
          <w:color w:val="auto"/>
          <w:sz w:val="28"/>
          <w:szCs w:val="28"/>
          <w:lang w:eastAsia="en-US"/>
        </w:rPr>
        <w:t xml:space="preserve"> -</w:t>
      </w:r>
      <w:r w:rsidR="001F0C04">
        <w:rPr>
          <w:rStyle w:val="FontStyle15"/>
          <w:color w:val="auto"/>
          <w:sz w:val="28"/>
          <w:szCs w:val="28"/>
          <w:lang w:eastAsia="en-US"/>
        </w:rPr>
        <w:t xml:space="preserve"> 20</w:t>
      </w:r>
      <w:r w:rsidR="00D82D97">
        <w:rPr>
          <w:rStyle w:val="FontStyle15"/>
          <w:color w:val="auto"/>
          <w:sz w:val="28"/>
          <w:szCs w:val="28"/>
          <w:lang w:eastAsia="en-US"/>
        </w:rPr>
        <w:t>2</w:t>
      </w:r>
      <w:r>
        <w:rPr>
          <w:rStyle w:val="FontStyle15"/>
          <w:color w:val="auto"/>
          <w:sz w:val="28"/>
          <w:szCs w:val="28"/>
          <w:lang w:eastAsia="en-US"/>
        </w:rPr>
        <w:t>1</w:t>
      </w:r>
      <w:r w:rsidR="001F0C04">
        <w:rPr>
          <w:rStyle w:val="FontStyle15"/>
          <w:color w:val="auto"/>
          <w:sz w:val="28"/>
          <w:szCs w:val="28"/>
          <w:lang w:eastAsia="en-US"/>
        </w:rPr>
        <w:t xml:space="preserve"> год</w:t>
      </w:r>
    </w:p>
    <w:p w14:paraId="4FAF071C" w14:textId="77777777" w:rsidR="00A5192D" w:rsidRPr="006F2C2E" w:rsidRDefault="001F0C04" w:rsidP="00473DE3">
      <w:pPr>
        <w:pStyle w:val="Style5"/>
        <w:widowControl/>
        <w:spacing w:line="240" w:lineRule="auto"/>
        <w:ind w:right="-2" w:firstLine="709"/>
        <w:rPr>
          <w:rStyle w:val="FontStyle15"/>
          <w:color w:val="auto"/>
          <w:sz w:val="28"/>
          <w:szCs w:val="28"/>
        </w:rPr>
      </w:pPr>
      <w:r>
        <w:rPr>
          <w:rStyle w:val="FontStyle15"/>
          <w:color w:val="auto"/>
          <w:sz w:val="28"/>
          <w:szCs w:val="28"/>
        </w:rPr>
        <w:lastRenderedPageBreak/>
        <w:t>1</w:t>
      </w:r>
      <w:r w:rsidR="0011453A" w:rsidRPr="006F2C2E">
        <w:rPr>
          <w:rStyle w:val="FontStyle15"/>
          <w:color w:val="auto"/>
          <w:sz w:val="28"/>
          <w:szCs w:val="28"/>
        </w:rPr>
        <w:t xml:space="preserve">. </w:t>
      </w:r>
      <w:r w:rsidR="00A5192D" w:rsidRPr="006F2C2E">
        <w:rPr>
          <w:rStyle w:val="FontStyle15"/>
          <w:color w:val="auto"/>
          <w:sz w:val="28"/>
          <w:szCs w:val="28"/>
        </w:rPr>
        <w:t>Общие положения</w:t>
      </w:r>
    </w:p>
    <w:p w14:paraId="08B09D9C" w14:textId="77777777" w:rsidR="006F46BF" w:rsidRPr="006F2C2E" w:rsidRDefault="006F46BF" w:rsidP="00473DE3">
      <w:pPr>
        <w:pStyle w:val="Style5"/>
        <w:widowControl/>
        <w:spacing w:line="240" w:lineRule="auto"/>
        <w:ind w:left="720" w:right="-2" w:firstLine="709"/>
        <w:jc w:val="left"/>
        <w:rPr>
          <w:rStyle w:val="FontStyle15"/>
          <w:color w:val="auto"/>
          <w:sz w:val="28"/>
          <w:szCs w:val="28"/>
        </w:rPr>
      </w:pPr>
    </w:p>
    <w:p w14:paraId="7A9B1461" w14:textId="1524B9AC" w:rsidR="00A5192D" w:rsidRPr="006F2C2E" w:rsidRDefault="001F0C04" w:rsidP="008420B1">
      <w:pPr>
        <w:pStyle w:val="Style5"/>
        <w:widowControl/>
        <w:spacing w:line="240" w:lineRule="auto"/>
        <w:ind w:right="-2" w:firstLine="709"/>
        <w:jc w:val="both"/>
        <w:rPr>
          <w:rStyle w:val="FontStyle13"/>
          <w:color w:val="auto"/>
          <w:sz w:val="28"/>
          <w:szCs w:val="28"/>
        </w:rPr>
      </w:pPr>
      <w:r>
        <w:rPr>
          <w:rStyle w:val="FontStyle13"/>
          <w:color w:val="auto"/>
          <w:sz w:val="28"/>
          <w:szCs w:val="28"/>
        </w:rPr>
        <w:t>1</w:t>
      </w:r>
      <w:r w:rsidR="002D2511" w:rsidRPr="006F2C2E">
        <w:rPr>
          <w:rStyle w:val="FontStyle13"/>
          <w:color w:val="auto"/>
          <w:sz w:val="28"/>
          <w:szCs w:val="28"/>
        </w:rPr>
        <w:t xml:space="preserve">. </w:t>
      </w:r>
      <w:r w:rsidRPr="007E56B6">
        <w:rPr>
          <w:sz w:val="28"/>
          <w:szCs w:val="28"/>
        </w:rPr>
        <w:t>Настоящее Положение</w:t>
      </w:r>
      <w:r>
        <w:rPr>
          <w:sz w:val="28"/>
          <w:szCs w:val="28"/>
        </w:rPr>
        <w:t xml:space="preserve"> </w:t>
      </w:r>
      <w:r w:rsidRPr="007E56B6">
        <w:rPr>
          <w:sz w:val="28"/>
          <w:szCs w:val="28"/>
        </w:rPr>
        <w:t xml:space="preserve">об оценке деятельности </w:t>
      </w:r>
      <w:r w:rsidR="00D82D97" w:rsidRPr="00D12760">
        <w:rPr>
          <w:sz w:val="28"/>
          <w:szCs w:val="28"/>
        </w:rPr>
        <w:t>Наблюдательного совета</w:t>
      </w:r>
      <w:r w:rsidR="00D82D97" w:rsidRPr="00D82D97">
        <w:rPr>
          <w:sz w:val="28"/>
          <w:szCs w:val="28"/>
        </w:rPr>
        <w:t xml:space="preserve"> </w:t>
      </w:r>
      <w:r w:rsidR="00D82D97" w:rsidRPr="0057708C">
        <w:rPr>
          <w:sz w:val="28"/>
          <w:szCs w:val="28"/>
        </w:rPr>
        <w:t>ГКП на ПХВ «Городской онкологический центр»</w:t>
      </w:r>
      <w:r w:rsidR="00D82D97">
        <w:rPr>
          <w:sz w:val="28"/>
          <w:szCs w:val="28"/>
        </w:rPr>
        <w:t xml:space="preserve"> УЗ г. Шымкент</w:t>
      </w:r>
      <w:r w:rsidR="00D216FF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(далее – Положение) разработано в соответствии с действующим законодательством </w:t>
      </w:r>
      <w:proofErr w:type="spellStart"/>
      <w:r>
        <w:rPr>
          <w:sz w:val="28"/>
          <w:szCs w:val="28"/>
        </w:rPr>
        <w:t>Рес</w:t>
      </w:r>
      <w:proofErr w:type="spellEnd"/>
      <w:r w:rsidR="00006991">
        <w:rPr>
          <w:sz w:val="28"/>
          <w:szCs w:val="28"/>
          <w:lang w:val="kk-KZ"/>
        </w:rPr>
        <w:t>п</w:t>
      </w:r>
      <w:proofErr w:type="spellStart"/>
      <w:r>
        <w:rPr>
          <w:sz w:val="28"/>
          <w:szCs w:val="28"/>
        </w:rPr>
        <w:t>ублики</w:t>
      </w:r>
      <w:proofErr w:type="spellEnd"/>
      <w:r>
        <w:rPr>
          <w:sz w:val="28"/>
          <w:szCs w:val="28"/>
        </w:rPr>
        <w:t xml:space="preserve"> Казахстан, Уставом и Кодексом корпоративного управления </w:t>
      </w:r>
      <w:r w:rsidR="00D82D97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и </w:t>
      </w:r>
      <w:r w:rsidRPr="006F2C2E">
        <w:rPr>
          <w:rStyle w:val="FontStyle13"/>
          <w:color w:val="auto"/>
          <w:sz w:val="28"/>
          <w:szCs w:val="28"/>
        </w:rPr>
        <w:t>регулирует процесс проведения оценки.</w:t>
      </w:r>
    </w:p>
    <w:p w14:paraId="2A69BB9C" w14:textId="5E59A9C3" w:rsidR="0032740C" w:rsidRDefault="008C48CE" w:rsidP="0032740C">
      <w:pPr>
        <w:pStyle w:val="Style7"/>
        <w:widowControl/>
        <w:spacing w:line="240" w:lineRule="auto"/>
        <w:ind w:right="-2" w:firstLine="709"/>
        <w:rPr>
          <w:rStyle w:val="FontStyle13"/>
          <w:color w:val="auto"/>
          <w:sz w:val="28"/>
          <w:szCs w:val="28"/>
        </w:rPr>
      </w:pPr>
      <w:r>
        <w:rPr>
          <w:rStyle w:val="FontStyle13"/>
          <w:color w:val="auto"/>
          <w:sz w:val="28"/>
          <w:szCs w:val="28"/>
          <w:lang w:val="kk-KZ"/>
        </w:rPr>
        <w:t>2</w:t>
      </w:r>
      <w:r w:rsidR="002D2511" w:rsidRPr="006F2C2E">
        <w:rPr>
          <w:rStyle w:val="FontStyle13"/>
          <w:color w:val="auto"/>
          <w:sz w:val="28"/>
          <w:szCs w:val="28"/>
        </w:rPr>
        <w:t xml:space="preserve">. </w:t>
      </w:r>
      <w:r w:rsidR="00D93B23" w:rsidRPr="006F2C2E">
        <w:rPr>
          <w:rStyle w:val="FontStyle13"/>
          <w:color w:val="auto"/>
          <w:sz w:val="28"/>
          <w:szCs w:val="28"/>
        </w:rPr>
        <w:t>Основными целями оценки являются</w:t>
      </w:r>
      <w:r w:rsidR="00D93B23">
        <w:rPr>
          <w:rStyle w:val="FontStyle13"/>
          <w:color w:val="auto"/>
          <w:sz w:val="28"/>
          <w:szCs w:val="28"/>
        </w:rPr>
        <w:t xml:space="preserve"> </w:t>
      </w:r>
      <w:r w:rsidR="00D93B23" w:rsidRPr="006F2C2E">
        <w:rPr>
          <w:rStyle w:val="FontStyle13"/>
          <w:color w:val="auto"/>
          <w:sz w:val="28"/>
          <w:szCs w:val="28"/>
        </w:rPr>
        <w:t xml:space="preserve">повышение эффективности </w:t>
      </w:r>
      <w:r w:rsidR="00D93B23">
        <w:rPr>
          <w:rStyle w:val="FontStyle13"/>
          <w:color w:val="auto"/>
          <w:sz w:val="28"/>
          <w:szCs w:val="28"/>
          <w:lang w:val="kk-KZ"/>
        </w:rPr>
        <w:t xml:space="preserve">деятельности </w:t>
      </w:r>
      <w:r w:rsidR="00D93B23" w:rsidRPr="00D12760">
        <w:rPr>
          <w:sz w:val="28"/>
          <w:szCs w:val="28"/>
        </w:rPr>
        <w:t>Наблюдательного совета</w:t>
      </w:r>
      <w:r w:rsidR="00D93B23">
        <w:rPr>
          <w:rStyle w:val="FontStyle13"/>
          <w:color w:val="auto"/>
          <w:sz w:val="28"/>
          <w:szCs w:val="28"/>
        </w:rPr>
        <w:t xml:space="preserve">, Руководителя, Службы внутреннего аудита и секретаря </w:t>
      </w:r>
      <w:r w:rsidR="00D93B23" w:rsidRPr="00D12760">
        <w:rPr>
          <w:sz w:val="28"/>
          <w:szCs w:val="28"/>
        </w:rPr>
        <w:t>Наблюдательного совета</w:t>
      </w:r>
      <w:r w:rsidR="00D93B23">
        <w:rPr>
          <w:rStyle w:val="FontStyle13"/>
          <w:color w:val="auto"/>
          <w:sz w:val="28"/>
          <w:szCs w:val="28"/>
        </w:rPr>
        <w:t>.</w:t>
      </w:r>
    </w:p>
    <w:p w14:paraId="354F1894" w14:textId="37EEDDA1" w:rsidR="008420B1" w:rsidRDefault="0032740C" w:rsidP="0032740C">
      <w:pPr>
        <w:pStyle w:val="Style7"/>
        <w:widowControl/>
        <w:spacing w:line="240" w:lineRule="auto"/>
        <w:ind w:right="-2" w:firstLine="709"/>
        <w:rPr>
          <w:sz w:val="28"/>
          <w:szCs w:val="28"/>
        </w:rPr>
      </w:pPr>
      <w:r>
        <w:rPr>
          <w:rStyle w:val="FontStyle13"/>
          <w:color w:val="auto"/>
          <w:sz w:val="28"/>
          <w:szCs w:val="28"/>
        </w:rPr>
        <w:t xml:space="preserve">3. </w:t>
      </w:r>
      <w:r>
        <w:rPr>
          <w:sz w:val="28"/>
          <w:szCs w:val="28"/>
        </w:rPr>
        <w:t xml:space="preserve">Оценка проводится </w:t>
      </w:r>
      <w:r w:rsidR="00C6335D" w:rsidRPr="00D12760">
        <w:rPr>
          <w:sz w:val="28"/>
          <w:szCs w:val="28"/>
        </w:rPr>
        <w:t>Наблюдательного совета</w:t>
      </w:r>
      <w:r w:rsidR="00C6335D">
        <w:rPr>
          <w:sz w:val="28"/>
          <w:szCs w:val="28"/>
        </w:rPr>
        <w:t xml:space="preserve"> </w:t>
      </w:r>
      <w:r w:rsidR="008420B1">
        <w:rPr>
          <w:sz w:val="28"/>
          <w:szCs w:val="28"/>
        </w:rPr>
        <w:t>и позволяет:</w:t>
      </w:r>
    </w:p>
    <w:p w14:paraId="5C710B37" w14:textId="5FFCEFE3" w:rsidR="00E53BD3" w:rsidRPr="0048107E" w:rsidRDefault="00E53BD3" w:rsidP="00E53BD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8107E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48107E">
        <w:rPr>
          <w:sz w:val="28"/>
          <w:szCs w:val="28"/>
        </w:rPr>
        <w:t xml:space="preserve"> сильны</w:t>
      </w:r>
      <w:r>
        <w:rPr>
          <w:sz w:val="28"/>
          <w:szCs w:val="28"/>
        </w:rPr>
        <w:t xml:space="preserve">е </w:t>
      </w:r>
      <w:r w:rsidRPr="0048107E">
        <w:rPr>
          <w:sz w:val="28"/>
          <w:szCs w:val="28"/>
        </w:rPr>
        <w:t>и слабы</w:t>
      </w:r>
      <w:r>
        <w:rPr>
          <w:sz w:val="28"/>
          <w:szCs w:val="28"/>
        </w:rPr>
        <w:t>е</w:t>
      </w:r>
      <w:r w:rsidRPr="0048107E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ы</w:t>
      </w:r>
      <w:r w:rsidRPr="0048107E">
        <w:rPr>
          <w:sz w:val="28"/>
          <w:szCs w:val="28"/>
        </w:rPr>
        <w:t xml:space="preserve"> (преимуществ</w:t>
      </w:r>
      <w:r>
        <w:rPr>
          <w:sz w:val="28"/>
          <w:szCs w:val="28"/>
        </w:rPr>
        <w:t>а</w:t>
      </w:r>
      <w:r w:rsidRPr="0048107E">
        <w:rPr>
          <w:sz w:val="28"/>
          <w:szCs w:val="28"/>
        </w:rPr>
        <w:t xml:space="preserve"> и недостатк</w:t>
      </w:r>
      <w:r>
        <w:rPr>
          <w:sz w:val="28"/>
          <w:szCs w:val="28"/>
        </w:rPr>
        <w:t>и</w:t>
      </w:r>
      <w:r w:rsidRPr="0048107E">
        <w:rPr>
          <w:sz w:val="28"/>
          <w:szCs w:val="28"/>
        </w:rPr>
        <w:t xml:space="preserve">) </w:t>
      </w:r>
      <w:r>
        <w:rPr>
          <w:sz w:val="28"/>
          <w:szCs w:val="28"/>
          <w:lang w:val="kk-KZ"/>
        </w:rPr>
        <w:t xml:space="preserve">собственной </w:t>
      </w:r>
      <w:r w:rsidRPr="0048107E">
        <w:rPr>
          <w:sz w:val="28"/>
          <w:szCs w:val="28"/>
        </w:rPr>
        <w:t>работы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Наблюдательного совета</w:t>
      </w:r>
      <w:r w:rsidRPr="0048107E">
        <w:rPr>
          <w:sz w:val="28"/>
          <w:szCs w:val="28"/>
        </w:rPr>
        <w:t xml:space="preserve">, </w:t>
      </w:r>
      <w:r>
        <w:rPr>
          <w:sz w:val="28"/>
          <w:szCs w:val="28"/>
        </w:rPr>
        <w:t>Руководителя</w:t>
      </w:r>
      <w:r w:rsidRPr="0048107E">
        <w:rPr>
          <w:sz w:val="28"/>
          <w:szCs w:val="28"/>
        </w:rPr>
        <w:t>, С</w:t>
      </w:r>
      <w:r>
        <w:rPr>
          <w:sz w:val="28"/>
          <w:szCs w:val="28"/>
        </w:rPr>
        <w:t xml:space="preserve">лужбы внутреннего аудита </w:t>
      </w:r>
      <w:r w:rsidRPr="0048107E">
        <w:rPr>
          <w:sz w:val="28"/>
          <w:szCs w:val="28"/>
        </w:rPr>
        <w:t xml:space="preserve">и </w:t>
      </w:r>
      <w:r>
        <w:rPr>
          <w:sz w:val="28"/>
          <w:szCs w:val="28"/>
        </w:rPr>
        <w:t>секретаря</w:t>
      </w:r>
      <w:r w:rsidR="00D93B23" w:rsidRPr="00D93B23">
        <w:rPr>
          <w:sz w:val="28"/>
          <w:szCs w:val="28"/>
        </w:rPr>
        <w:t xml:space="preserve"> </w:t>
      </w:r>
      <w:r w:rsidR="00D93B23">
        <w:rPr>
          <w:sz w:val="28"/>
          <w:szCs w:val="28"/>
        </w:rPr>
        <w:t>Наблюдательного совета</w:t>
      </w:r>
      <w:r w:rsidRPr="0048107E">
        <w:rPr>
          <w:sz w:val="28"/>
          <w:szCs w:val="28"/>
        </w:rPr>
        <w:t xml:space="preserve">; </w:t>
      </w:r>
    </w:p>
    <w:p w14:paraId="77C8305E" w14:textId="058BC6E3" w:rsidR="00E53BD3" w:rsidRPr="0048107E" w:rsidRDefault="00E53BD3" w:rsidP="00E53BD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8107E">
        <w:rPr>
          <w:sz w:val="28"/>
          <w:szCs w:val="28"/>
        </w:rPr>
        <w:t>корректиро</w:t>
      </w:r>
      <w:r>
        <w:rPr>
          <w:sz w:val="28"/>
          <w:szCs w:val="28"/>
        </w:rPr>
        <w:t>вать</w:t>
      </w:r>
      <w:r w:rsidRPr="0048107E">
        <w:rPr>
          <w:sz w:val="28"/>
          <w:szCs w:val="28"/>
        </w:rPr>
        <w:t xml:space="preserve"> целевы</w:t>
      </w:r>
      <w:r>
        <w:rPr>
          <w:sz w:val="28"/>
          <w:szCs w:val="28"/>
        </w:rPr>
        <w:t xml:space="preserve">е </w:t>
      </w:r>
      <w:r w:rsidRPr="0048107E">
        <w:rPr>
          <w:sz w:val="28"/>
          <w:szCs w:val="28"/>
        </w:rPr>
        <w:t>направлени</w:t>
      </w:r>
      <w:r>
        <w:rPr>
          <w:sz w:val="28"/>
          <w:szCs w:val="28"/>
        </w:rPr>
        <w:t>я</w:t>
      </w:r>
      <w:r w:rsidRPr="0048107E">
        <w:rPr>
          <w:sz w:val="28"/>
          <w:szCs w:val="28"/>
        </w:rPr>
        <w:t xml:space="preserve"> деятельности </w:t>
      </w:r>
      <w:r w:rsidR="00D93B23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 xml:space="preserve">, </w:t>
      </w:r>
      <w:r w:rsidR="00D93B23">
        <w:rPr>
          <w:sz w:val="28"/>
          <w:szCs w:val="28"/>
        </w:rPr>
        <w:t>Руководителя</w:t>
      </w:r>
      <w:r w:rsidRPr="0048107E">
        <w:rPr>
          <w:sz w:val="28"/>
          <w:szCs w:val="28"/>
        </w:rPr>
        <w:t xml:space="preserve">, </w:t>
      </w:r>
      <w:r>
        <w:rPr>
          <w:sz w:val="28"/>
          <w:szCs w:val="28"/>
        </w:rPr>
        <w:t>Службы внутреннего аудита</w:t>
      </w:r>
      <w:r w:rsidRPr="0048107E">
        <w:rPr>
          <w:sz w:val="28"/>
          <w:szCs w:val="28"/>
        </w:rPr>
        <w:t xml:space="preserve"> и </w:t>
      </w:r>
      <w:r>
        <w:rPr>
          <w:sz w:val="28"/>
          <w:szCs w:val="28"/>
        </w:rPr>
        <w:t>секретаря</w:t>
      </w:r>
      <w:r w:rsidR="00D93B23">
        <w:rPr>
          <w:sz w:val="28"/>
          <w:szCs w:val="28"/>
        </w:rPr>
        <w:t xml:space="preserve"> Наблюдательного совета</w:t>
      </w:r>
      <w:r w:rsidRPr="0048107E">
        <w:rPr>
          <w:sz w:val="28"/>
          <w:szCs w:val="28"/>
        </w:rPr>
        <w:t>;</w:t>
      </w:r>
    </w:p>
    <w:p w14:paraId="55F47BDC" w14:textId="15EB79A9" w:rsidR="00E53BD3" w:rsidRPr="0048107E" w:rsidRDefault="00E53BD3" w:rsidP="00E53BD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о</w:t>
      </w:r>
      <w:r w:rsidRPr="0048107E">
        <w:rPr>
          <w:sz w:val="28"/>
          <w:szCs w:val="28"/>
        </w:rPr>
        <w:t>предел</w:t>
      </w:r>
      <w:r>
        <w:rPr>
          <w:sz w:val="28"/>
          <w:szCs w:val="28"/>
        </w:rPr>
        <w:t>ить</w:t>
      </w:r>
      <w:r w:rsidRPr="0048107E">
        <w:rPr>
          <w:sz w:val="28"/>
          <w:szCs w:val="28"/>
        </w:rPr>
        <w:t xml:space="preserve"> эффективност</w:t>
      </w:r>
      <w:r>
        <w:rPr>
          <w:sz w:val="28"/>
          <w:szCs w:val="28"/>
        </w:rPr>
        <w:t>ь</w:t>
      </w:r>
      <w:r w:rsidRPr="0048107E">
        <w:rPr>
          <w:sz w:val="28"/>
          <w:szCs w:val="28"/>
        </w:rPr>
        <w:t xml:space="preserve"> системы вознаграждения </w:t>
      </w:r>
      <w:r>
        <w:rPr>
          <w:sz w:val="28"/>
          <w:szCs w:val="28"/>
        </w:rPr>
        <w:t xml:space="preserve">независимых членов </w:t>
      </w:r>
      <w:r w:rsidR="00D93B23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 xml:space="preserve">, </w:t>
      </w:r>
      <w:r w:rsidR="00D93B23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и</w:t>
      </w:r>
      <w:r w:rsidR="00BF6E03">
        <w:rPr>
          <w:sz w:val="28"/>
          <w:szCs w:val="28"/>
        </w:rPr>
        <w:t xml:space="preserve"> его</w:t>
      </w:r>
      <w:r>
        <w:rPr>
          <w:sz w:val="28"/>
          <w:szCs w:val="28"/>
        </w:rPr>
        <w:t xml:space="preserve"> </w:t>
      </w:r>
      <w:proofErr w:type="spellStart"/>
      <w:r w:rsidR="00D93B23">
        <w:rPr>
          <w:sz w:val="28"/>
          <w:szCs w:val="28"/>
        </w:rPr>
        <w:t>заместител</w:t>
      </w:r>
      <w:proofErr w:type="spellEnd"/>
      <w:r w:rsidR="00BF6E03">
        <w:rPr>
          <w:sz w:val="28"/>
          <w:szCs w:val="28"/>
          <w:lang w:val="kk-KZ"/>
        </w:rPr>
        <w:t>и</w:t>
      </w:r>
      <w:r>
        <w:rPr>
          <w:sz w:val="28"/>
          <w:szCs w:val="28"/>
        </w:rPr>
        <w:t>, руководителя и работников</w:t>
      </w:r>
      <w:r w:rsidRPr="0048107E">
        <w:rPr>
          <w:sz w:val="28"/>
          <w:szCs w:val="28"/>
        </w:rPr>
        <w:t xml:space="preserve"> </w:t>
      </w:r>
      <w:r>
        <w:rPr>
          <w:sz w:val="28"/>
          <w:szCs w:val="28"/>
        </w:rPr>
        <w:t>Службы внутреннего аудита, а также секретаря</w:t>
      </w:r>
      <w:r w:rsidR="00D93B23" w:rsidRPr="00D93B23">
        <w:rPr>
          <w:sz w:val="28"/>
          <w:szCs w:val="28"/>
        </w:rPr>
        <w:t xml:space="preserve"> </w:t>
      </w:r>
      <w:r w:rsidR="00D93B23">
        <w:rPr>
          <w:sz w:val="28"/>
          <w:szCs w:val="28"/>
        </w:rPr>
        <w:t>Наблюдательного совета</w:t>
      </w:r>
      <w:r w:rsidRPr="0048107E">
        <w:rPr>
          <w:sz w:val="28"/>
          <w:szCs w:val="28"/>
        </w:rPr>
        <w:t>;</w:t>
      </w:r>
    </w:p>
    <w:p w14:paraId="1F408E8D" w14:textId="29AEC308" w:rsidR="00E53BD3" w:rsidRPr="00553885" w:rsidRDefault="00E53BD3" w:rsidP="00E53BD3">
      <w:pPr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>4) о</w:t>
      </w:r>
      <w:r w:rsidRPr="0048107E">
        <w:rPr>
          <w:sz w:val="28"/>
          <w:szCs w:val="28"/>
        </w:rPr>
        <w:t>предел</w:t>
      </w:r>
      <w:r>
        <w:rPr>
          <w:sz w:val="28"/>
          <w:szCs w:val="28"/>
        </w:rPr>
        <w:t xml:space="preserve">ить </w:t>
      </w:r>
      <w:r w:rsidRPr="0048107E">
        <w:rPr>
          <w:sz w:val="28"/>
          <w:szCs w:val="28"/>
        </w:rPr>
        <w:t>потребност</w:t>
      </w:r>
      <w:r>
        <w:rPr>
          <w:sz w:val="28"/>
          <w:szCs w:val="28"/>
        </w:rPr>
        <w:t xml:space="preserve">ь в обучении и повышении квалификации </w:t>
      </w:r>
      <w:r w:rsidR="00BF6E03">
        <w:rPr>
          <w:sz w:val="28"/>
          <w:szCs w:val="28"/>
          <w:lang w:val="kk-KZ"/>
        </w:rPr>
        <w:t>з</w:t>
      </w:r>
      <w:proofErr w:type="spellStart"/>
      <w:r w:rsidR="00D93B23">
        <w:rPr>
          <w:sz w:val="28"/>
          <w:szCs w:val="28"/>
        </w:rPr>
        <w:t>аместител</w:t>
      </w:r>
      <w:proofErr w:type="spellEnd"/>
      <w:r w:rsidR="004B7343">
        <w:rPr>
          <w:sz w:val="28"/>
          <w:szCs w:val="28"/>
          <w:lang w:val="kk-KZ"/>
        </w:rPr>
        <w:t>я</w:t>
      </w:r>
      <w:r w:rsidR="00D93B23">
        <w:rPr>
          <w:sz w:val="28"/>
          <w:szCs w:val="28"/>
        </w:rPr>
        <w:t xml:space="preserve"> </w:t>
      </w:r>
      <w:r w:rsidR="008D33F9">
        <w:rPr>
          <w:sz w:val="28"/>
          <w:szCs w:val="28"/>
        </w:rPr>
        <w:t>р</w:t>
      </w:r>
      <w:r w:rsidR="00D93B23">
        <w:rPr>
          <w:sz w:val="28"/>
          <w:szCs w:val="28"/>
        </w:rPr>
        <w:t>уководителя</w:t>
      </w:r>
      <w:r>
        <w:rPr>
          <w:sz w:val="28"/>
          <w:szCs w:val="28"/>
        </w:rPr>
        <w:t>, работников Службы внутреннего аудита и секретаря</w:t>
      </w:r>
      <w:r w:rsidR="00D93B23" w:rsidRPr="00D93B23">
        <w:rPr>
          <w:sz w:val="28"/>
          <w:szCs w:val="28"/>
        </w:rPr>
        <w:t xml:space="preserve"> </w:t>
      </w:r>
      <w:r w:rsidR="00D93B23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>.</w:t>
      </w:r>
    </w:p>
    <w:p w14:paraId="69E4866D" w14:textId="05A63737" w:rsidR="00A5192D" w:rsidRDefault="008420B1" w:rsidP="008420B1">
      <w:pPr>
        <w:ind w:firstLine="709"/>
        <w:jc w:val="both"/>
        <w:rPr>
          <w:rStyle w:val="FontStyle13"/>
          <w:color w:val="auto"/>
          <w:sz w:val="28"/>
          <w:szCs w:val="28"/>
        </w:rPr>
      </w:pPr>
      <w:r>
        <w:rPr>
          <w:sz w:val="28"/>
          <w:szCs w:val="28"/>
        </w:rPr>
        <w:t xml:space="preserve">5. </w:t>
      </w:r>
      <w:r w:rsidR="00C6335D" w:rsidRPr="00D12760">
        <w:rPr>
          <w:sz w:val="28"/>
          <w:szCs w:val="28"/>
        </w:rPr>
        <w:t>Наблюдательного сове</w:t>
      </w:r>
      <w:r w:rsidR="00C6335D">
        <w:rPr>
          <w:sz w:val="28"/>
          <w:szCs w:val="28"/>
        </w:rPr>
        <w:t>т</w:t>
      </w:r>
      <w:r w:rsidR="00C6335D" w:rsidRPr="006F2C2E">
        <w:rPr>
          <w:rStyle w:val="FontStyle13"/>
          <w:color w:val="auto"/>
          <w:sz w:val="28"/>
          <w:szCs w:val="28"/>
        </w:rPr>
        <w:t xml:space="preserve"> </w:t>
      </w:r>
      <w:r w:rsidR="002F640F" w:rsidRPr="006F2C2E">
        <w:rPr>
          <w:rStyle w:val="FontStyle13"/>
          <w:color w:val="auto"/>
          <w:sz w:val="28"/>
          <w:szCs w:val="28"/>
        </w:rPr>
        <w:t>может осуществлять</w:t>
      </w:r>
      <w:r w:rsidR="00A5192D" w:rsidRPr="006F2C2E">
        <w:rPr>
          <w:rStyle w:val="FontStyle13"/>
          <w:color w:val="auto"/>
          <w:sz w:val="28"/>
          <w:szCs w:val="28"/>
        </w:rPr>
        <w:t xml:space="preserve"> сл</w:t>
      </w:r>
      <w:r w:rsidR="00D33B27" w:rsidRPr="006F2C2E">
        <w:rPr>
          <w:rStyle w:val="FontStyle13"/>
          <w:color w:val="auto"/>
          <w:sz w:val="28"/>
          <w:szCs w:val="28"/>
        </w:rPr>
        <w:t>едующие виды оценки</w:t>
      </w:r>
      <w:r w:rsidR="00A5192D" w:rsidRPr="006F2C2E">
        <w:rPr>
          <w:rStyle w:val="FontStyle13"/>
          <w:color w:val="auto"/>
          <w:sz w:val="28"/>
          <w:szCs w:val="28"/>
        </w:rPr>
        <w:t>:</w:t>
      </w:r>
    </w:p>
    <w:p w14:paraId="0959A9B8" w14:textId="1FD9992F" w:rsidR="00E53BD3" w:rsidRPr="0048107E" w:rsidRDefault="00E53BD3" w:rsidP="00E53BD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kk-KZ"/>
        </w:rPr>
        <w:t xml:space="preserve"> о</w:t>
      </w:r>
      <w:proofErr w:type="spellStart"/>
      <w:r w:rsidRPr="0048107E">
        <w:rPr>
          <w:sz w:val="28"/>
          <w:szCs w:val="28"/>
        </w:rPr>
        <w:t>ценка</w:t>
      </w:r>
      <w:proofErr w:type="spellEnd"/>
      <w:r w:rsidRPr="0048107E">
        <w:rPr>
          <w:sz w:val="28"/>
          <w:szCs w:val="28"/>
        </w:rPr>
        <w:t xml:space="preserve"> </w:t>
      </w:r>
      <w:r>
        <w:rPr>
          <w:sz w:val="28"/>
          <w:szCs w:val="28"/>
        </w:rPr>
        <w:t>общей эффективности работы Наблюдательного совета, исполнения членами Наблюдательного совета своих обязанностей</w:t>
      </w:r>
      <w:r w:rsidRPr="0048107E">
        <w:rPr>
          <w:sz w:val="28"/>
          <w:szCs w:val="28"/>
        </w:rPr>
        <w:t xml:space="preserve">; </w:t>
      </w:r>
    </w:p>
    <w:p w14:paraId="14183127" w14:textId="17D71E5E" w:rsidR="00E53BD3" w:rsidRPr="0048107E" w:rsidRDefault="00AC60F4" w:rsidP="00E53BD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53BD3">
        <w:rPr>
          <w:sz w:val="28"/>
          <w:szCs w:val="28"/>
        </w:rPr>
        <w:t xml:space="preserve">) </w:t>
      </w:r>
      <w:r w:rsidR="00E53BD3">
        <w:rPr>
          <w:sz w:val="28"/>
          <w:szCs w:val="28"/>
          <w:lang w:val="kk-KZ"/>
        </w:rPr>
        <w:t>о</w:t>
      </w:r>
      <w:proofErr w:type="spellStart"/>
      <w:r w:rsidR="00E53BD3" w:rsidRPr="0048107E">
        <w:rPr>
          <w:sz w:val="28"/>
          <w:szCs w:val="28"/>
        </w:rPr>
        <w:t>ценка</w:t>
      </w:r>
      <w:proofErr w:type="spellEnd"/>
      <w:r w:rsidR="00E53BD3" w:rsidRPr="0048107E">
        <w:rPr>
          <w:sz w:val="28"/>
          <w:szCs w:val="28"/>
        </w:rPr>
        <w:t xml:space="preserve"> </w:t>
      </w:r>
      <w:r w:rsidR="00E53BD3">
        <w:rPr>
          <w:sz w:val="28"/>
          <w:szCs w:val="28"/>
        </w:rPr>
        <w:t>деятельности Руководителя и его заместител</w:t>
      </w:r>
      <w:r w:rsidR="004B7343">
        <w:rPr>
          <w:sz w:val="28"/>
          <w:szCs w:val="28"/>
        </w:rPr>
        <w:t>ей</w:t>
      </w:r>
      <w:r w:rsidR="00E53BD3" w:rsidRPr="0048107E">
        <w:rPr>
          <w:sz w:val="28"/>
          <w:szCs w:val="28"/>
        </w:rPr>
        <w:t>;</w:t>
      </w:r>
    </w:p>
    <w:p w14:paraId="7F226261" w14:textId="0AA9676C" w:rsidR="00E53BD3" w:rsidRPr="00EE5923" w:rsidRDefault="00AC60F4" w:rsidP="00E53BD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53BD3">
        <w:rPr>
          <w:sz w:val="28"/>
          <w:szCs w:val="28"/>
        </w:rPr>
        <w:t xml:space="preserve">) </w:t>
      </w:r>
      <w:r w:rsidR="00E53BD3">
        <w:rPr>
          <w:sz w:val="28"/>
          <w:szCs w:val="28"/>
          <w:lang w:val="kk-KZ"/>
        </w:rPr>
        <w:t>о</w:t>
      </w:r>
      <w:proofErr w:type="spellStart"/>
      <w:r w:rsidR="00E53BD3" w:rsidRPr="0048107E">
        <w:rPr>
          <w:sz w:val="28"/>
          <w:szCs w:val="28"/>
        </w:rPr>
        <w:t>ценка</w:t>
      </w:r>
      <w:proofErr w:type="spellEnd"/>
      <w:r w:rsidR="00E53BD3" w:rsidRPr="0048107E">
        <w:rPr>
          <w:sz w:val="28"/>
          <w:szCs w:val="28"/>
        </w:rPr>
        <w:t xml:space="preserve"> </w:t>
      </w:r>
      <w:r w:rsidR="00E53BD3">
        <w:rPr>
          <w:sz w:val="28"/>
          <w:szCs w:val="28"/>
        </w:rPr>
        <w:t>деятельности</w:t>
      </w:r>
      <w:r w:rsidR="00E53BD3" w:rsidRPr="0048107E">
        <w:rPr>
          <w:sz w:val="28"/>
          <w:szCs w:val="28"/>
        </w:rPr>
        <w:t xml:space="preserve"> Службы внутреннего аудита</w:t>
      </w:r>
      <w:r w:rsidR="00E53BD3">
        <w:rPr>
          <w:sz w:val="28"/>
          <w:szCs w:val="28"/>
        </w:rPr>
        <w:t xml:space="preserve"> и его руководителя</w:t>
      </w:r>
      <w:r w:rsidR="00E53BD3" w:rsidRPr="0048107E">
        <w:rPr>
          <w:sz w:val="28"/>
          <w:szCs w:val="28"/>
        </w:rPr>
        <w:t>;</w:t>
      </w:r>
    </w:p>
    <w:p w14:paraId="652532CD" w14:textId="09641817" w:rsidR="00E53BD3" w:rsidRDefault="00AC60F4" w:rsidP="00E53BD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4</w:t>
      </w:r>
      <w:r w:rsidR="00E53BD3">
        <w:rPr>
          <w:sz w:val="28"/>
          <w:szCs w:val="28"/>
          <w:lang w:val="kk-KZ"/>
        </w:rPr>
        <w:t>) о</w:t>
      </w:r>
      <w:proofErr w:type="spellStart"/>
      <w:r w:rsidR="00E53BD3">
        <w:rPr>
          <w:sz w:val="28"/>
          <w:szCs w:val="28"/>
        </w:rPr>
        <w:t>ценка</w:t>
      </w:r>
      <w:proofErr w:type="spellEnd"/>
      <w:r w:rsidR="00E53BD3">
        <w:rPr>
          <w:sz w:val="28"/>
          <w:szCs w:val="28"/>
        </w:rPr>
        <w:t xml:space="preserve"> деятельности секретаря Наблюдательного совета.</w:t>
      </w:r>
    </w:p>
    <w:p w14:paraId="3B7CB2FD" w14:textId="63FA6B0B" w:rsidR="00447E37" w:rsidRDefault="00447E37" w:rsidP="00B37419">
      <w:pPr>
        <w:pStyle w:val="11"/>
        <w:shd w:val="clear" w:color="auto" w:fill="auto"/>
        <w:tabs>
          <w:tab w:val="left" w:pos="993"/>
        </w:tabs>
        <w:spacing w:before="0" w:line="336" w:lineRule="exact"/>
        <w:ind w:left="60" w:right="20" w:firstLine="649"/>
        <w:jc w:val="both"/>
        <w:rPr>
          <w:rFonts w:hAnsi="Times New Roman"/>
        </w:rPr>
      </w:pPr>
      <w:r>
        <w:t>6</w:t>
      </w:r>
      <w:r w:rsidRPr="00447E37">
        <w:rPr>
          <w:rFonts w:hAnsi="Times New Roman"/>
        </w:rPr>
        <w:t>. Оценка должна проводиться в соответствии со следующими принципами:</w:t>
      </w:r>
    </w:p>
    <w:p w14:paraId="4FB95D71" w14:textId="77777777" w:rsidR="00E53BD3" w:rsidRDefault="00E53BD3" w:rsidP="00E53BD3">
      <w:pPr>
        <w:pStyle w:val="11"/>
        <w:shd w:val="clear" w:color="auto" w:fill="auto"/>
        <w:spacing w:before="0" w:line="336" w:lineRule="exact"/>
        <w:ind w:left="60" w:right="20" w:firstLine="649"/>
        <w:jc w:val="both"/>
        <w:rPr>
          <w:rFonts w:hAnsi="Times New Roman"/>
        </w:rPr>
      </w:pPr>
      <w:r>
        <w:rPr>
          <w:rFonts w:hAnsi="Times New Roman"/>
        </w:rPr>
        <w:t xml:space="preserve">1) </w:t>
      </w:r>
      <w:r w:rsidRPr="00447E37">
        <w:rPr>
          <w:rFonts w:hAnsi="Times New Roman"/>
        </w:rPr>
        <w:t>объективность;</w:t>
      </w:r>
    </w:p>
    <w:p w14:paraId="1542A3BA" w14:textId="77777777" w:rsidR="00E53BD3" w:rsidRDefault="00E53BD3" w:rsidP="00E53BD3">
      <w:pPr>
        <w:pStyle w:val="11"/>
        <w:shd w:val="clear" w:color="auto" w:fill="auto"/>
        <w:spacing w:before="0" w:line="336" w:lineRule="exact"/>
        <w:ind w:left="60" w:right="20" w:firstLine="649"/>
        <w:jc w:val="both"/>
        <w:rPr>
          <w:rFonts w:hAnsi="Times New Roman"/>
        </w:rPr>
      </w:pPr>
      <w:r>
        <w:rPr>
          <w:rFonts w:hAnsi="Times New Roman"/>
        </w:rPr>
        <w:t xml:space="preserve">2) </w:t>
      </w:r>
      <w:r w:rsidRPr="00447E37">
        <w:rPr>
          <w:rFonts w:hAnsi="Times New Roman"/>
        </w:rPr>
        <w:t>регулярность проведения оценки и уточнения показателей оценки;</w:t>
      </w:r>
    </w:p>
    <w:p w14:paraId="388FCAB9" w14:textId="77777777" w:rsidR="00E53BD3" w:rsidRPr="00447E37" w:rsidRDefault="00E53BD3" w:rsidP="00E53BD3">
      <w:pPr>
        <w:pStyle w:val="11"/>
        <w:shd w:val="clear" w:color="auto" w:fill="auto"/>
        <w:spacing w:before="0" w:line="336" w:lineRule="exact"/>
        <w:ind w:left="60" w:right="20" w:firstLine="649"/>
        <w:jc w:val="both"/>
        <w:rPr>
          <w:rFonts w:hAnsi="Times New Roman"/>
        </w:rPr>
      </w:pPr>
      <w:r>
        <w:rPr>
          <w:rFonts w:hAnsi="Times New Roman"/>
        </w:rPr>
        <w:t xml:space="preserve">3) </w:t>
      </w:r>
      <w:r w:rsidRPr="00447E37">
        <w:rPr>
          <w:rFonts w:hAnsi="Times New Roman"/>
        </w:rPr>
        <w:t>комплексность.</w:t>
      </w:r>
    </w:p>
    <w:p w14:paraId="1CE74B62" w14:textId="78901EF9" w:rsidR="004929BD" w:rsidRDefault="00447E37" w:rsidP="004929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2740C">
        <w:rPr>
          <w:sz w:val="28"/>
          <w:szCs w:val="28"/>
        </w:rPr>
        <w:t xml:space="preserve">. </w:t>
      </w:r>
      <w:r w:rsidR="00E53BD3" w:rsidRPr="006F2C2E">
        <w:rPr>
          <w:rStyle w:val="FontStyle13"/>
          <w:color w:val="auto"/>
          <w:sz w:val="28"/>
          <w:szCs w:val="28"/>
        </w:rPr>
        <w:t xml:space="preserve">Ответственным лицом за проведение ежегодной оценки деятельности </w:t>
      </w:r>
      <w:r w:rsidR="00E53BD3">
        <w:rPr>
          <w:sz w:val="28"/>
          <w:szCs w:val="28"/>
        </w:rPr>
        <w:t>Наблюдательного совета</w:t>
      </w:r>
      <w:r w:rsidR="00E53BD3">
        <w:rPr>
          <w:rStyle w:val="FontStyle13"/>
          <w:color w:val="auto"/>
          <w:sz w:val="28"/>
          <w:szCs w:val="28"/>
          <w:lang w:val="kk-KZ"/>
        </w:rPr>
        <w:t xml:space="preserve"> в целом</w:t>
      </w:r>
      <w:r w:rsidR="00E53BD3" w:rsidRPr="00553885">
        <w:rPr>
          <w:rStyle w:val="FontStyle13"/>
          <w:color w:val="auto"/>
          <w:sz w:val="28"/>
          <w:szCs w:val="28"/>
        </w:rPr>
        <w:t xml:space="preserve"> </w:t>
      </w:r>
      <w:r w:rsidR="00E53BD3">
        <w:rPr>
          <w:rStyle w:val="FontStyle13"/>
          <w:color w:val="auto"/>
          <w:sz w:val="28"/>
          <w:szCs w:val="28"/>
        </w:rPr>
        <w:t xml:space="preserve">и </w:t>
      </w:r>
      <w:r w:rsidR="00E53BD3" w:rsidRPr="006F2C2E">
        <w:rPr>
          <w:rStyle w:val="FontStyle13"/>
          <w:color w:val="auto"/>
          <w:sz w:val="28"/>
          <w:szCs w:val="28"/>
        </w:rPr>
        <w:t xml:space="preserve">каждого члена, </w:t>
      </w:r>
      <w:r w:rsidR="00E53BD3">
        <w:rPr>
          <w:rStyle w:val="FontStyle13"/>
          <w:color w:val="auto"/>
          <w:sz w:val="28"/>
          <w:szCs w:val="28"/>
        </w:rPr>
        <w:t xml:space="preserve">Руководителя </w:t>
      </w:r>
      <w:r w:rsidR="00E53BD3" w:rsidRPr="00552B73">
        <w:rPr>
          <w:rStyle w:val="FontStyle13"/>
          <w:color w:val="auto"/>
          <w:sz w:val="28"/>
          <w:szCs w:val="28"/>
        </w:rPr>
        <w:t xml:space="preserve">и его </w:t>
      </w:r>
      <w:r w:rsidR="00E53BD3">
        <w:rPr>
          <w:rStyle w:val="FontStyle13"/>
          <w:color w:val="auto"/>
          <w:sz w:val="28"/>
          <w:szCs w:val="28"/>
        </w:rPr>
        <w:t>заместител</w:t>
      </w:r>
      <w:r w:rsidR="00BF6E03">
        <w:rPr>
          <w:rStyle w:val="FontStyle13"/>
          <w:color w:val="auto"/>
          <w:sz w:val="28"/>
          <w:szCs w:val="28"/>
        </w:rPr>
        <w:t>и</w:t>
      </w:r>
      <w:r w:rsidR="00E53BD3">
        <w:rPr>
          <w:rStyle w:val="FontStyle13"/>
          <w:color w:val="auto"/>
          <w:sz w:val="28"/>
          <w:szCs w:val="28"/>
        </w:rPr>
        <w:t>, Службы внутреннего аудита в целом и его руководителя, а также секретаря</w:t>
      </w:r>
      <w:r w:rsidR="00E53BD3" w:rsidRPr="006F2C2E">
        <w:rPr>
          <w:rStyle w:val="FontStyle13"/>
          <w:color w:val="auto"/>
          <w:sz w:val="28"/>
          <w:szCs w:val="28"/>
        </w:rPr>
        <w:t xml:space="preserve"> </w:t>
      </w:r>
      <w:r w:rsidR="00E53BD3">
        <w:rPr>
          <w:sz w:val="28"/>
          <w:szCs w:val="28"/>
        </w:rPr>
        <w:t>Наблюдательного совета</w:t>
      </w:r>
      <w:r w:rsidR="00E53BD3" w:rsidRPr="00552B73">
        <w:rPr>
          <w:rStyle w:val="FontStyle13"/>
          <w:color w:val="auto"/>
          <w:sz w:val="28"/>
          <w:szCs w:val="28"/>
        </w:rPr>
        <w:t>.</w:t>
      </w:r>
      <w:r w:rsidR="00E53BD3" w:rsidRPr="006F2C2E">
        <w:rPr>
          <w:rStyle w:val="FontStyle13"/>
          <w:color w:val="auto"/>
          <w:sz w:val="28"/>
          <w:szCs w:val="28"/>
        </w:rPr>
        <w:t xml:space="preserve">  </w:t>
      </w:r>
    </w:p>
    <w:p w14:paraId="65B4A5D6" w14:textId="45B3C708" w:rsidR="00A5192D" w:rsidRDefault="00447E37" w:rsidP="004929BD">
      <w:pPr>
        <w:ind w:firstLine="720"/>
        <w:jc w:val="both"/>
        <w:rPr>
          <w:rStyle w:val="FontStyle13"/>
          <w:color w:val="auto"/>
          <w:sz w:val="28"/>
          <w:szCs w:val="28"/>
        </w:rPr>
      </w:pPr>
      <w:r>
        <w:rPr>
          <w:rStyle w:val="FontStyle13"/>
          <w:color w:val="auto"/>
          <w:sz w:val="28"/>
          <w:szCs w:val="28"/>
        </w:rPr>
        <w:t>8</w:t>
      </w:r>
      <w:r w:rsidR="00A75554" w:rsidRPr="006F2C2E">
        <w:rPr>
          <w:rStyle w:val="FontStyle13"/>
          <w:color w:val="auto"/>
          <w:sz w:val="28"/>
          <w:szCs w:val="28"/>
        </w:rPr>
        <w:t xml:space="preserve">. </w:t>
      </w:r>
      <w:r w:rsidR="00747CEB">
        <w:rPr>
          <w:rStyle w:val="FontStyle13"/>
          <w:color w:val="auto"/>
          <w:sz w:val="28"/>
          <w:szCs w:val="28"/>
        </w:rPr>
        <w:t>Оценка может проводит</w:t>
      </w:r>
      <w:r w:rsidR="00006991">
        <w:rPr>
          <w:rStyle w:val="FontStyle13"/>
          <w:color w:val="auto"/>
          <w:sz w:val="28"/>
          <w:szCs w:val="28"/>
          <w:lang w:val="kk-KZ"/>
        </w:rPr>
        <w:t>ь</w:t>
      </w:r>
      <w:r w:rsidR="00006991">
        <w:rPr>
          <w:rStyle w:val="FontStyle13"/>
          <w:color w:val="auto"/>
          <w:sz w:val="28"/>
          <w:szCs w:val="28"/>
        </w:rPr>
        <w:t>с</w:t>
      </w:r>
      <w:r w:rsidR="00006991">
        <w:rPr>
          <w:rStyle w:val="FontStyle13"/>
          <w:color w:val="auto"/>
          <w:sz w:val="28"/>
          <w:szCs w:val="28"/>
          <w:lang w:val="kk-KZ"/>
        </w:rPr>
        <w:t>я</w:t>
      </w:r>
      <w:r w:rsidR="00904662" w:rsidRPr="006F2C2E">
        <w:rPr>
          <w:rStyle w:val="FontStyle13"/>
          <w:color w:val="auto"/>
          <w:sz w:val="28"/>
          <w:szCs w:val="28"/>
        </w:rPr>
        <w:t xml:space="preserve">: </w:t>
      </w:r>
    </w:p>
    <w:p w14:paraId="5E4AED37" w14:textId="77777777" w:rsidR="0032740C" w:rsidRDefault="0032740C" w:rsidP="00E1630C">
      <w:pPr>
        <w:widowControl/>
        <w:numPr>
          <w:ilvl w:val="0"/>
          <w:numId w:val="11"/>
        </w:numPr>
        <w:tabs>
          <w:tab w:val="clear" w:pos="720"/>
          <w:tab w:val="num" w:pos="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32740C">
        <w:rPr>
          <w:sz w:val="28"/>
          <w:szCs w:val="28"/>
        </w:rPr>
        <w:t>собствен</w:t>
      </w:r>
      <w:r w:rsidR="00F83206">
        <w:rPr>
          <w:sz w:val="28"/>
          <w:szCs w:val="28"/>
        </w:rPr>
        <w:t>ными силами путем анкетирования</w:t>
      </w:r>
      <w:r>
        <w:rPr>
          <w:sz w:val="28"/>
          <w:szCs w:val="28"/>
        </w:rPr>
        <w:t>;</w:t>
      </w:r>
    </w:p>
    <w:p w14:paraId="7B7B3516" w14:textId="77777777" w:rsidR="0032740C" w:rsidRDefault="000F4BCF" w:rsidP="00E1630C">
      <w:pPr>
        <w:widowControl/>
        <w:numPr>
          <w:ilvl w:val="0"/>
          <w:numId w:val="11"/>
        </w:numPr>
        <w:tabs>
          <w:tab w:val="clear" w:pos="720"/>
          <w:tab w:val="num" w:pos="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привлечением лиц</w:t>
      </w:r>
      <w:r w:rsidR="00552B73">
        <w:rPr>
          <w:sz w:val="28"/>
          <w:szCs w:val="28"/>
        </w:rPr>
        <w:t>,</w:t>
      </w:r>
      <w:r>
        <w:rPr>
          <w:sz w:val="28"/>
          <w:szCs w:val="28"/>
        </w:rPr>
        <w:t xml:space="preserve"> оказывающих консультационные услуги</w:t>
      </w:r>
      <w:r w:rsidR="0032740C" w:rsidRPr="0032740C">
        <w:rPr>
          <w:sz w:val="28"/>
          <w:szCs w:val="28"/>
        </w:rPr>
        <w:t xml:space="preserve"> </w:t>
      </w:r>
      <w:r w:rsidR="0032740C" w:rsidRPr="000F4BCF">
        <w:rPr>
          <w:sz w:val="28"/>
          <w:szCs w:val="28"/>
        </w:rPr>
        <w:t>(далее – Консультант);</w:t>
      </w:r>
    </w:p>
    <w:p w14:paraId="40B09297" w14:textId="77777777" w:rsidR="00553885" w:rsidRDefault="0032740C" w:rsidP="00E1630C">
      <w:pPr>
        <w:widowControl/>
        <w:numPr>
          <w:ilvl w:val="0"/>
          <w:numId w:val="11"/>
        </w:numPr>
        <w:tabs>
          <w:tab w:val="clear" w:pos="720"/>
          <w:tab w:val="num" w:pos="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32740C">
        <w:rPr>
          <w:sz w:val="28"/>
          <w:szCs w:val="28"/>
        </w:rPr>
        <w:t xml:space="preserve">используя смешанный подход: собственными силами при координации процесса со стороны </w:t>
      </w:r>
      <w:r>
        <w:rPr>
          <w:sz w:val="28"/>
          <w:szCs w:val="28"/>
        </w:rPr>
        <w:t>к</w:t>
      </w:r>
      <w:r w:rsidRPr="0032740C">
        <w:rPr>
          <w:sz w:val="28"/>
          <w:szCs w:val="28"/>
        </w:rPr>
        <w:t>онсультантов</w:t>
      </w:r>
      <w:r w:rsidR="000F4BCF">
        <w:rPr>
          <w:sz w:val="28"/>
          <w:szCs w:val="28"/>
        </w:rPr>
        <w:t>;</w:t>
      </w:r>
    </w:p>
    <w:p w14:paraId="50F47F99" w14:textId="5CA4774A" w:rsidR="000F4BCF" w:rsidRPr="0032740C" w:rsidRDefault="000F4BCF" w:rsidP="00E1630C">
      <w:pPr>
        <w:widowControl/>
        <w:numPr>
          <w:ilvl w:val="0"/>
          <w:numId w:val="11"/>
        </w:numPr>
        <w:tabs>
          <w:tab w:val="clear" w:pos="720"/>
          <w:tab w:val="num" w:pos="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иными способами по решению </w:t>
      </w:r>
      <w:r w:rsidR="004929BD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>.</w:t>
      </w:r>
    </w:p>
    <w:p w14:paraId="4ECFFB21" w14:textId="77777777" w:rsidR="0032740C" w:rsidRDefault="0032740C" w:rsidP="00553885">
      <w:pPr>
        <w:tabs>
          <w:tab w:val="left" w:pos="1276"/>
        </w:tabs>
        <w:jc w:val="both"/>
        <w:rPr>
          <w:sz w:val="28"/>
          <w:szCs w:val="28"/>
        </w:rPr>
      </w:pPr>
    </w:p>
    <w:p w14:paraId="1BE20612" w14:textId="77777777" w:rsidR="00553885" w:rsidRPr="00553885" w:rsidRDefault="00553885" w:rsidP="00E1630C">
      <w:pPr>
        <w:pStyle w:val="af"/>
        <w:widowControl/>
        <w:numPr>
          <w:ilvl w:val="0"/>
          <w:numId w:val="6"/>
        </w:numPr>
        <w:autoSpaceDE/>
        <w:autoSpaceDN/>
        <w:adjustRightInd/>
        <w:rPr>
          <w:b/>
          <w:sz w:val="28"/>
          <w:szCs w:val="28"/>
        </w:rPr>
      </w:pPr>
      <w:r w:rsidRPr="00553885">
        <w:rPr>
          <w:b/>
          <w:sz w:val="28"/>
          <w:szCs w:val="28"/>
        </w:rPr>
        <w:t xml:space="preserve">Процесс проведения </w:t>
      </w:r>
      <w:r w:rsidR="00CF0FFA">
        <w:rPr>
          <w:b/>
          <w:sz w:val="28"/>
          <w:szCs w:val="28"/>
        </w:rPr>
        <w:t>о</w:t>
      </w:r>
      <w:r w:rsidRPr="00553885">
        <w:rPr>
          <w:b/>
          <w:sz w:val="28"/>
          <w:szCs w:val="28"/>
        </w:rPr>
        <w:t>ценки</w:t>
      </w:r>
    </w:p>
    <w:p w14:paraId="490F954A" w14:textId="77777777" w:rsidR="00553885" w:rsidRPr="00553885" w:rsidRDefault="00553885" w:rsidP="00553885">
      <w:pPr>
        <w:ind w:left="360"/>
        <w:rPr>
          <w:b/>
          <w:sz w:val="28"/>
          <w:szCs w:val="28"/>
        </w:rPr>
      </w:pPr>
    </w:p>
    <w:p w14:paraId="75DF0CEC" w14:textId="0A54DA28" w:rsidR="00006219" w:rsidRDefault="00553885" w:rsidP="00E1630C">
      <w:pPr>
        <w:pStyle w:val="af"/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553885">
        <w:rPr>
          <w:sz w:val="28"/>
          <w:szCs w:val="28"/>
        </w:rPr>
        <w:t xml:space="preserve">Решение о проведении </w:t>
      </w:r>
      <w:r w:rsidR="00F83206">
        <w:rPr>
          <w:sz w:val="28"/>
          <w:szCs w:val="28"/>
        </w:rPr>
        <w:t>о</w:t>
      </w:r>
      <w:r w:rsidRPr="00553885">
        <w:rPr>
          <w:sz w:val="28"/>
          <w:szCs w:val="28"/>
        </w:rPr>
        <w:t xml:space="preserve">ценки принимает </w:t>
      </w:r>
      <w:r w:rsidR="004929BD">
        <w:rPr>
          <w:sz w:val="28"/>
          <w:szCs w:val="28"/>
        </w:rPr>
        <w:t>Наблюдательный совет</w:t>
      </w:r>
      <w:r w:rsidRPr="00553885">
        <w:rPr>
          <w:sz w:val="28"/>
          <w:szCs w:val="28"/>
        </w:rPr>
        <w:t xml:space="preserve">. </w:t>
      </w:r>
      <w:r w:rsidR="009806BD">
        <w:rPr>
          <w:sz w:val="28"/>
          <w:szCs w:val="28"/>
          <w:lang w:val="kk-KZ"/>
        </w:rPr>
        <w:br/>
      </w:r>
      <w:r w:rsidRPr="00553885">
        <w:rPr>
          <w:sz w:val="28"/>
          <w:szCs w:val="28"/>
        </w:rPr>
        <w:t>В указанном решении определяются конкретные с</w:t>
      </w:r>
      <w:r w:rsidR="000F4BCF">
        <w:rPr>
          <w:sz w:val="28"/>
          <w:szCs w:val="28"/>
        </w:rPr>
        <w:t xml:space="preserve">роки (график) проведения оценки и </w:t>
      </w:r>
      <w:r w:rsidRPr="00553885">
        <w:rPr>
          <w:sz w:val="28"/>
          <w:szCs w:val="28"/>
        </w:rPr>
        <w:t>требуемые ресурсы (например, материалы, информация, отчеты</w:t>
      </w:r>
      <w:r w:rsidR="000F4BCF">
        <w:rPr>
          <w:sz w:val="28"/>
          <w:szCs w:val="28"/>
        </w:rPr>
        <w:t xml:space="preserve"> </w:t>
      </w:r>
      <w:r w:rsidR="009806BD">
        <w:rPr>
          <w:sz w:val="28"/>
          <w:szCs w:val="28"/>
          <w:lang w:val="kk-KZ"/>
        </w:rPr>
        <w:br/>
      </w:r>
      <w:r w:rsidR="000F4BCF">
        <w:rPr>
          <w:sz w:val="28"/>
          <w:szCs w:val="28"/>
        </w:rPr>
        <w:t>и др.)</w:t>
      </w:r>
      <w:r w:rsidRPr="00553885">
        <w:rPr>
          <w:sz w:val="28"/>
          <w:szCs w:val="28"/>
        </w:rPr>
        <w:t>.</w:t>
      </w:r>
    </w:p>
    <w:p w14:paraId="06B9C56B" w14:textId="5D95F557" w:rsidR="00E53BD3" w:rsidRDefault="00E53BD3" w:rsidP="00E53BD3">
      <w:pPr>
        <w:pStyle w:val="af"/>
        <w:widowControl/>
        <w:numPr>
          <w:ilvl w:val="0"/>
          <w:numId w:val="2"/>
        </w:numPr>
        <w:tabs>
          <w:tab w:val="left" w:pos="993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006219">
        <w:rPr>
          <w:sz w:val="28"/>
          <w:szCs w:val="28"/>
        </w:rPr>
        <w:t xml:space="preserve">В случае принятия решения о привлечении Консультанта для проведения </w:t>
      </w:r>
      <w:r>
        <w:rPr>
          <w:sz w:val="28"/>
          <w:szCs w:val="28"/>
        </w:rPr>
        <w:t>о</w:t>
      </w:r>
      <w:r w:rsidRPr="00006219">
        <w:rPr>
          <w:sz w:val="28"/>
          <w:szCs w:val="28"/>
        </w:rPr>
        <w:t xml:space="preserve">ценки, данное решение должно быть подкреплено конкретным обоснованием. В частности, основанием для привлечения Консультанта могут быть следующие случаи: необходимость критической оценки деятельности </w:t>
      </w:r>
      <w:r>
        <w:rPr>
          <w:sz w:val="28"/>
          <w:szCs w:val="28"/>
        </w:rPr>
        <w:t>Наблюдательного совета, Руководителя, Службы внутреннего аудита и секретаря Наблюдательного совета</w:t>
      </w:r>
      <w:r w:rsidRPr="00006219">
        <w:rPr>
          <w:sz w:val="28"/>
          <w:szCs w:val="28"/>
        </w:rPr>
        <w:t xml:space="preserve">; отсутствие эффективных результатов предыдущей </w:t>
      </w:r>
      <w:r>
        <w:rPr>
          <w:sz w:val="28"/>
          <w:szCs w:val="28"/>
        </w:rPr>
        <w:t>о</w:t>
      </w:r>
      <w:r w:rsidRPr="00006219">
        <w:rPr>
          <w:sz w:val="28"/>
          <w:szCs w:val="28"/>
        </w:rPr>
        <w:t>ценки;</w:t>
      </w:r>
      <w:r>
        <w:rPr>
          <w:sz w:val="28"/>
          <w:szCs w:val="28"/>
        </w:rPr>
        <w:t xml:space="preserve"> п</w:t>
      </w:r>
      <w:r w:rsidRPr="00006219">
        <w:rPr>
          <w:sz w:val="28"/>
          <w:szCs w:val="28"/>
        </w:rPr>
        <w:t>еред важными корпоративными событиями, такими, как формирование но</w:t>
      </w:r>
      <w:r>
        <w:rPr>
          <w:sz w:val="28"/>
          <w:szCs w:val="28"/>
        </w:rPr>
        <w:t>вого состава Наблюдательного совета, и иные случаи, определенные решением Наблюдательного совета.</w:t>
      </w:r>
    </w:p>
    <w:p w14:paraId="567B9346" w14:textId="77777777" w:rsidR="00006219" w:rsidRPr="008944CB" w:rsidRDefault="00553885" w:rsidP="00E1630C">
      <w:pPr>
        <w:pStyle w:val="af"/>
        <w:widowControl/>
        <w:numPr>
          <w:ilvl w:val="0"/>
          <w:numId w:val="2"/>
        </w:numPr>
        <w:tabs>
          <w:tab w:val="left" w:pos="993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8944CB">
        <w:rPr>
          <w:sz w:val="28"/>
          <w:szCs w:val="28"/>
        </w:rPr>
        <w:t xml:space="preserve">Оценка проводится </w:t>
      </w:r>
      <w:r w:rsidR="00925644">
        <w:rPr>
          <w:sz w:val="28"/>
          <w:szCs w:val="28"/>
        </w:rPr>
        <w:t xml:space="preserve">ежегодно </w:t>
      </w:r>
      <w:r w:rsidR="00F83206">
        <w:rPr>
          <w:sz w:val="28"/>
          <w:szCs w:val="28"/>
        </w:rPr>
        <w:t>по итогам завершения аудита годовой финансовой отчетности.</w:t>
      </w:r>
    </w:p>
    <w:p w14:paraId="5DCDCEFA" w14:textId="2741E8B7" w:rsidR="00A63B99" w:rsidRDefault="00006219" w:rsidP="00A63B99">
      <w:pPr>
        <w:widowControl/>
        <w:tabs>
          <w:tab w:val="left" w:pos="709"/>
          <w:tab w:val="left" w:pos="1134"/>
        </w:tabs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53885" w:rsidRPr="00D01830">
        <w:rPr>
          <w:sz w:val="28"/>
          <w:szCs w:val="28"/>
        </w:rPr>
        <w:t>Вместе с тем</w:t>
      </w:r>
      <w:r w:rsidR="00F83206" w:rsidRPr="00D01830">
        <w:rPr>
          <w:sz w:val="28"/>
          <w:szCs w:val="28"/>
        </w:rPr>
        <w:t xml:space="preserve">, по решению </w:t>
      </w:r>
      <w:r w:rsidR="004929BD" w:rsidRPr="00D01830">
        <w:rPr>
          <w:sz w:val="28"/>
          <w:szCs w:val="28"/>
        </w:rPr>
        <w:t xml:space="preserve">Наблюдательного совета </w:t>
      </w:r>
      <w:r w:rsidR="00553885" w:rsidRPr="00D01830">
        <w:rPr>
          <w:sz w:val="28"/>
          <w:szCs w:val="28"/>
        </w:rPr>
        <w:t>оценка может проводиться два или более раз в год.</w:t>
      </w:r>
    </w:p>
    <w:p w14:paraId="3B8A31E6" w14:textId="64EE42F2" w:rsidR="00553885" w:rsidRPr="00A63B99" w:rsidRDefault="00A63B99" w:rsidP="00CF0FFA">
      <w:pPr>
        <w:pStyle w:val="af"/>
        <w:widowControl/>
        <w:numPr>
          <w:ilvl w:val="0"/>
          <w:numId w:val="2"/>
        </w:numPr>
        <w:tabs>
          <w:tab w:val="left" w:pos="709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63B99">
        <w:rPr>
          <w:sz w:val="28"/>
          <w:szCs w:val="28"/>
        </w:rPr>
        <w:t xml:space="preserve">Критерии </w:t>
      </w:r>
      <w:r w:rsidR="00553885" w:rsidRPr="00A63B99">
        <w:rPr>
          <w:sz w:val="28"/>
          <w:szCs w:val="28"/>
        </w:rPr>
        <w:t>проведения оценки</w:t>
      </w:r>
      <w:r w:rsidRPr="00A63B99">
        <w:rPr>
          <w:sz w:val="28"/>
          <w:szCs w:val="28"/>
        </w:rPr>
        <w:t xml:space="preserve">, методика обработки и порядок рассмотрения результатов оценки </w:t>
      </w:r>
      <w:r w:rsidR="00553885" w:rsidRPr="00A63B99">
        <w:rPr>
          <w:sz w:val="28"/>
          <w:szCs w:val="28"/>
        </w:rPr>
        <w:t xml:space="preserve">приведены в разделе </w:t>
      </w:r>
      <w:r w:rsidR="00553885" w:rsidRPr="00AC60F4">
        <w:rPr>
          <w:sz w:val="28"/>
          <w:szCs w:val="28"/>
        </w:rPr>
        <w:t>3</w:t>
      </w:r>
      <w:r w:rsidR="00317DF9">
        <w:rPr>
          <w:sz w:val="28"/>
          <w:szCs w:val="28"/>
        </w:rPr>
        <w:t xml:space="preserve"> и 4</w:t>
      </w:r>
      <w:r w:rsidRPr="00AC60F4">
        <w:rPr>
          <w:sz w:val="28"/>
          <w:szCs w:val="28"/>
        </w:rPr>
        <w:t xml:space="preserve"> </w:t>
      </w:r>
      <w:r w:rsidR="00553885" w:rsidRPr="00AC60F4">
        <w:rPr>
          <w:sz w:val="28"/>
          <w:szCs w:val="28"/>
        </w:rPr>
        <w:t>настоящего Положения.</w:t>
      </w:r>
    </w:p>
    <w:p w14:paraId="3FA91FAB" w14:textId="531546FC" w:rsidR="0069098B" w:rsidRDefault="0069098B" w:rsidP="00552B73">
      <w:pPr>
        <w:widowControl/>
        <w:numPr>
          <w:ilvl w:val="0"/>
          <w:numId w:val="2"/>
        </w:numPr>
        <w:tabs>
          <w:tab w:val="left" w:pos="993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3885" w:rsidRPr="00553885">
        <w:rPr>
          <w:sz w:val="28"/>
          <w:szCs w:val="28"/>
        </w:rPr>
        <w:t xml:space="preserve">Процесс проведения </w:t>
      </w:r>
      <w:r w:rsidR="00F83206">
        <w:rPr>
          <w:sz w:val="28"/>
          <w:szCs w:val="28"/>
        </w:rPr>
        <w:t>о</w:t>
      </w:r>
      <w:r w:rsidR="00553885" w:rsidRPr="00553885">
        <w:rPr>
          <w:sz w:val="28"/>
          <w:szCs w:val="28"/>
        </w:rPr>
        <w:t xml:space="preserve">ценки координируется </w:t>
      </w:r>
      <w:r w:rsidR="00F83206">
        <w:rPr>
          <w:sz w:val="28"/>
          <w:szCs w:val="28"/>
        </w:rPr>
        <w:t>П</w:t>
      </w:r>
      <w:r w:rsidR="00553885" w:rsidRPr="00553885">
        <w:rPr>
          <w:sz w:val="28"/>
          <w:szCs w:val="28"/>
        </w:rPr>
        <w:t xml:space="preserve">редседателем </w:t>
      </w:r>
      <w:r w:rsidR="004929BD">
        <w:rPr>
          <w:sz w:val="28"/>
          <w:szCs w:val="28"/>
        </w:rPr>
        <w:t>Наблюдательного совета</w:t>
      </w:r>
      <w:r w:rsidR="00553885" w:rsidRPr="00553885">
        <w:rPr>
          <w:sz w:val="28"/>
          <w:szCs w:val="28"/>
        </w:rPr>
        <w:t>.</w:t>
      </w:r>
    </w:p>
    <w:p w14:paraId="5630B82A" w14:textId="0B2E39B2" w:rsidR="008944CB" w:rsidRDefault="00553885" w:rsidP="00552B73">
      <w:pPr>
        <w:widowControl/>
        <w:numPr>
          <w:ilvl w:val="0"/>
          <w:numId w:val="2"/>
        </w:numPr>
        <w:tabs>
          <w:tab w:val="num" w:pos="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553885">
        <w:rPr>
          <w:sz w:val="28"/>
          <w:szCs w:val="28"/>
        </w:rPr>
        <w:t xml:space="preserve">Результаты оценки обсуждаются на закрытом заседании </w:t>
      </w:r>
      <w:r w:rsidR="004929BD">
        <w:rPr>
          <w:sz w:val="28"/>
          <w:szCs w:val="28"/>
        </w:rPr>
        <w:t>Наблюдательного совета</w:t>
      </w:r>
      <w:r w:rsidRPr="00553885">
        <w:rPr>
          <w:sz w:val="28"/>
          <w:szCs w:val="28"/>
        </w:rPr>
        <w:t xml:space="preserve">, на котором присутствуют только члены </w:t>
      </w:r>
      <w:r w:rsidR="004929BD">
        <w:rPr>
          <w:sz w:val="28"/>
          <w:szCs w:val="28"/>
        </w:rPr>
        <w:t>Наблюдательного совета</w:t>
      </w:r>
      <w:r w:rsidRPr="00553885">
        <w:rPr>
          <w:sz w:val="28"/>
          <w:szCs w:val="28"/>
        </w:rPr>
        <w:t>.</w:t>
      </w:r>
    </w:p>
    <w:p w14:paraId="494DFFA1" w14:textId="10CECE75" w:rsidR="00E53BD3" w:rsidRPr="00E53BD3" w:rsidRDefault="00E53BD3" w:rsidP="00E53BD3">
      <w:pPr>
        <w:widowControl/>
        <w:tabs>
          <w:tab w:val="left" w:pos="1134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E53BD3">
        <w:rPr>
          <w:sz w:val="28"/>
          <w:szCs w:val="28"/>
        </w:rPr>
        <w:t xml:space="preserve">На данном заседании члены </w:t>
      </w:r>
      <w:r>
        <w:rPr>
          <w:sz w:val="28"/>
          <w:szCs w:val="28"/>
        </w:rPr>
        <w:t>Наблюдательного совета</w:t>
      </w:r>
      <w:r w:rsidRPr="00E53BD3">
        <w:rPr>
          <w:sz w:val="28"/>
          <w:szCs w:val="28"/>
        </w:rPr>
        <w:t xml:space="preserve"> должны концептуально обсудить деятельность </w:t>
      </w:r>
      <w:r>
        <w:rPr>
          <w:sz w:val="28"/>
          <w:szCs w:val="28"/>
        </w:rPr>
        <w:t>Наблюдательного совета</w:t>
      </w:r>
      <w:r w:rsidRPr="008D33F9"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>Руководителя</w:t>
      </w:r>
      <w:r w:rsidRPr="00E53BD3">
        <w:rPr>
          <w:sz w:val="28"/>
          <w:szCs w:val="28"/>
        </w:rPr>
        <w:t xml:space="preserve">, Службы внутреннего аудита, секретаря </w:t>
      </w:r>
      <w:r>
        <w:rPr>
          <w:sz w:val="28"/>
          <w:szCs w:val="28"/>
        </w:rPr>
        <w:t>Наблюдательного совета</w:t>
      </w:r>
      <w:r w:rsidRPr="00E53BD3">
        <w:rPr>
          <w:sz w:val="28"/>
          <w:szCs w:val="28"/>
        </w:rPr>
        <w:t xml:space="preserve"> и выявить факторы, которые снижали эффективность их работы, и предложить пути повышения эффективности, обсудить ряд ключевых проблем управления и контроля за деятельностью </w:t>
      </w:r>
      <w:r>
        <w:rPr>
          <w:sz w:val="28"/>
          <w:szCs w:val="28"/>
        </w:rPr>
        <w:t>Предприятия</w:t>
      </w:r>
      <w:r w:rsidRPr="00E53BD3">
        <w:rPr>
          <w:sz w:val="28"/>
          <w:szCs w:val="28"/>
        </w:rPr>
        <w:t>.</w:t>
      </w:r>
    </w:p>
    <w:p w14:paraId="358A0F05" w14:textId="77777777" w:rsidR="00553885" w:rsidRPr="0069098B" w:rsidRDefault="00553885" w:rsidP="006C35CA">
      <w:pPr>
        <w:pStyle w:val="af"/>
        <w:numPr>
          <w:ilvl w:val="0"/>
          <w:numId w:val="2"/>
        </w:numPr>
        <w:tabs>
          <w:tab w:val="left" w:pos="0"/>
          <w:tab w:val="left" w:pos="1276"/>
        </w:tabs>
        <w:ind w:left="0" w:firstLine="709"/>
        <w:jc w:val="both"/>
        <w:rPr>
          <w:sz w:val="28"/>
          <w:szCs w:val="28"/>
        </w:rPr>
      </w:pPr>
      <w:r w:rsidRPr="0069098B">
        <w:rPr>
          <w:sz w:val="28"/>
          <w:szCs w:val="28"/>
        </w:rPr>
        <w:t xml:space="preserve">В целом процесс </w:t>
      </w:r>
      <w:r w:rsidR="006C35CA">
        <w:rPr>
          <w:sz w:val="28"/>
          <w:szCs w:val="28"/>
        </w:rPr>
        <w:t>о</w:t>
      </w:r>
      <w:r w:rsidRPr="0069098B">
        <w:rPr>
          <w:sz w:val="28"/>
          <w:szCs w:val="28"/>
        </w:rPr>
        <w:t>ценки должен стимулировать обсуждение:</w:t>
      </w:r>
    </w:p>
    <w:p w14:paraId="0C6F0F6E" w14:textId="12533730" w:rsidR="00553885" w:rsidRPr="00553885" w:rsidRDefault="0080669D" w:rsidP="006C35CA">
      <w:pPr>
        <w:widowControl/>
        <w:numPr>
          <w:ilvl w:val="1"/>
          <w:numId w:val="4"/>
        </w:numPr>
        <w:tabs>
          <w:tab w:val="clear" w:pos="3774"/>
          <w:tab w:val="num" w:pos="0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53885" w:rsidRPr="00553885">
        <w:rPr>
          <w:sz w:val="28"/>
          <w:szCs w:val="28"/>
        </w:rPr>
        <w:t xml:space="preserve">оли и функции </w:t>
      </w:r>
      <w:r w:rsidR="004929BD">
        <w:rPr>
          <w:sz w:val="28"/>
          <w:szCs w:val="28"/>
        </w:rPr>
        <w:t>Наблюдательного совета</w:t>
      </w:r>
      <w:r w:rsidR="00553885" w:rsidRPr="00553885">
        <w:rPr>
          <w:sz w:val="28"/>
          <w:szCs w:val="28"/>
        </w:rPr>
        <w:t>;</w:t>
      </w:r>
    </w:p>
    <w:p w14:paraId="1BAFB5EC" w14:textId="70571999" w:rsidR="00553885" w:rsidRPr="00553885" w:rsidRDefault="0080669D" w:rsidP="006C35CA">
      <w:pPr>
        <w:widowControl/>
        <w:numPr>
          <w:ilvl w:val="1"/>
          <w:numId w:val="4"/>
        </w:numPr>
        <w:tabs>
          <w:tab w:val="clear" w:pos="3774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3885" w:rsidRPr="00553885">
        <w:rPr>
          <w:sz w:val="28"/>
          <w:szCs w:val="28"/>
        </w:rPr>
        <w:t xml:space="preserve">риоритетов работы </w:t>
      </w:r>
      <w:r w:rsidR="004929BD">
        <w:rPr>
          <w:sz w:val="28"/>
          <w:szCs w:val="28"/>
        </w:rPr>
        <w:t>Наблюдательного совета</w:t>
      </w:r>
      <w:r w:rsidR="00DB3DB7" w:rsidRPr="00553885">
        <w:rPr>
          <w:sz w:val="28"/>
          <w:szCs w:val="28"/>
        </w:rPr>
        <w:t>;</w:t>
      </w:r>
    </w:p>
    <w:p w14:paraId="3B0171D0" w14:textId="7A181408" w:rsidR="00087DA1" w:rsidRPr="00553885" w:rsidRDefault="00087DA1" w:rsidP="00087DA1">
      <w:pPr>
        <w:widowControl/>
        <w:numPr>
          <w:ilvl w:val="1"/>
          <w:numId w:val="4"/>
        </w:numPr>
        <w:tabs>
          <w:tab w:val="clear" w:pos="3774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53885">
        <w:rPr>
          <w:sz w:val="28"/>
          <w:szCs w:val="28"/>
        </w:rPr>
        <w:t>аличия знаний, умений, опыта и личных качеств, которыми должн</w:t>
      </w:r>
      <w:r>
        <w:rPr>
          <w:sz w:val="28"/>
          <w:szCs w:val="28"/>
        </w:rPr>
        <w:t>ы</w:t>
      </w:r>
      <w:r w:rsidRPr="00553885">
        <w:rPr>
          <w:sz w:val="28"/>
          <w:szCs w:val="28"/>
        </w:rPr>
        <w:t xml:space="preserve"> обладать в целом</w:t>
      </w:r>
      <w:r>
        <w:rPr>
          <w:sz w:val="28"/>
          <w:szCs w:val="28"/>
        </w:rPr>
        <w:t xml:space="preserve"> члены</w:t>
      </w:r>
      <w:r w:rsidRPr="00553885">
        <w:rPr>
          <w:sz w:val="28"/>
          <w:szCs w:val="28"/>
        </w:rPr>
        <w:t xml:space="preserve"> </w:t>
      </w:r>
      <w:r w:rsidR="00E53BD3">
        <w:rPr>
          <w:sz w:val="28"/>
          <w:szCs w:val="28"/>
        </w:rPr>
        <w:t>Наблюдательного совета</w:t>
      </w:r>
      <w:r w:rsidRPr="00553885">
        <w:rPr>
          <w:sz w:val="28"/>
          <w:szCs w:val="28"/>
        </w:rPr>
        <w:t xml:space="preserve">, </w:t>
      </w:r>
      <w:r w:rsidR="00E53BD3">
        <w:rPr>
          <w:sz w:val="28"/>
          <w:szCs w:val="28"/>
        </w:rPr>
        <w:t>Руководителя</w:t>
      </w:r>
      <w:r w:rsidRPr="00553885">
        <w:rPr>
          <w:sz w:val="28"/>
          <w:szCs w:val="28"/>
        </w:rPr>
        <w:t>, Служба внутреннего аудита</w:t>
      </w:r>
      <w:r w:rsidRPr="00DB3DB7">
        <w:rPr>
          <w:sz w:val="28"/>
          <w:szCs w:val="28"/>
        </w:rPr>
        <w:t xml:space="preserve"> </w:t>
      </w:r>
      <w:r>
        <w:rPr>
          <w:sz w:val="28"/>
          <w:szCs w:val="28"/>
        </w:rPr>
        <w:t>и секретарь</w:t>
      </w:r>
      <w:r w:rsidR="00E53BD3">
        <w:rPr>
          <w:sz w:val="28"/>
          <w:szCs w:val="28"/>
        </w:rPr>
        <w:t xml:space="preserve"> Наблюдательного совета</w:t>
      </w:r>
      <w:r w:rsidRPr="00553885">
        <w:rPr>
          <w:sz w:val="28"/>
          <w:szCs w:val="28"/>
        </w:rPr>
        <w:t>;</w:t>
      </w:r>
    </w:p>
    <w:p w14:paraId="1EBB5263" w14:textId="33680AF4" w:rsidR="00553885" w:rsidRPr="00553885" w:rsidRDefault="0080669D" w:rsidP="006C35CA">
      <w:pPr>
        <w:widowControl/>
        <w:numPr>
          <w:ilvl w:val="1"/>
          <w:numId w:val="4"/>
        </w:numPr>
        <w:tabs>
          <w:tab w:val="clear" w:pos="3774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53885" w:rsidRPr="00553885">
        <w:rPr>
          <w:sz w:val="28"/>
          <w:szCs w:val="28"/>
        </w:rPr>
        <w:t xml:space="preserve">ействующих процедур работы </w:t>
      </w:r>
      <w:r w:rsidR="004929BD">
        <w:rPr>
          <w:sz w:val="28"/>
          <w:szCs w:val="28"/>
        </w:rPr>
        <w:t>Наблюдательного совета</w:t>
      </w:r>
      <w:r w:rsidR="00553885" w:rsidRPr="00553885">
        <w:rPr>
          <w:sz w:val="28"/>
          <w:szCs w:val="28"/>
        </w:rPr>
        <w:t xml:space="preserve">, включая практику подготовки и проведения заседаний </w:t>
      </w:r>
      <w:r w:rsidR="004929BD">
        <w:rPr>
          <w:sz w:val="28"/>
          <w:szCs w:val="28"/>
        </w:rPr>
        <w:t>Наблюдательного совета</w:t>
      </w:r>
      <w:r w:rsidR="00553885" w:rsidRPr="00553885">
        <w:rPr>
          <w:sz w:val="28"/>
          <w:szCs w:val="28"/>
        </w:rPr>
        <w:t xml:space="preserve">, их регулярности, вопросы информационного обеспечения деятельности </w:t>
      </w:r>
      <w:r w:rsidR="004929BD">
        <w:rPr>
          <w:sz w:val="28"/>
          <w:szCs w:val="28"/>
        </w:rPr>
        <w:t>Наблюдательного совета</w:t>
      </w:r>
      <w:r w:rsidR="00553885" w:rsidRPr="00553885">
        <w:rPr>
          <w:sz w:val="28"/>
          <w:szCs w:val="28"/>
        </w:rPr>
        <w:t>;</w:t>
      </w:r>
    </w:p>
    <w:p w14:paraId="266DB813" w14:textId="45BE3A7A" w:rsidR="005F2C35" w:rsidRDefault="0080669D" w:rsidP="006C35CA">
      <w:pPr>
        <w:widowControl/>
        <w:numPr>
          <w:ilvl w:val="1"/>
          <w:numId w:val="4"/>
        </w:numPr>
        <w:tabs>
          <w:tab w:val="clear" w:pos="3774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553885" w:rsidRPr="00553885">
        <w:rPr>
          <w:sz w:val="28"/>
          <w:szCs w:val="28"/>
        </w:rPr>
        <w:t xml:space="preserve">екущей позиции </w:t>
      </w:r>
      <w:r w:rsidR="00186AE1">
        <w:rPr>
          <w:sz w:val="28"/>
          <w:szCs w:val="28"/>
        </w:rPr>
        <w:t>Предприятия</w:t>
      </w:r>
      <w:r w:rsidR="00553885" w:rsidRPr="00553885">
        <w:rPr>
          <w:sz w:val="28"/>
          <w:szCs w:val="28"/>
        </w:rPr>
        <w:t xml:space="preserve"> и перспектив его развития</w:t>
      </w:r>
    </w:p>
    <w:p w14:paraId="5A3B8A5E" w14:textId="674994BB" w:rsidR="00553885" w:rsidRPr="00DB3DB7" w:rsidRDefault="00282F84" w:rsidP="006C35CA">
      <w:pPr>
        <w:widowControl/>
        <w:numPr>
          <w:ilvl w:val="1"/>
          <w:numId w:val="4"/>
        </w:numPr>
        <w:tabs>
          <w:tab w:val="clear" w:pos="3774"/>
          <w:tab w:val="num" w:pos="1134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роли </w:t>
      </w:r>
      <w:r w:rsidR="00087DA1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в развитии деятельности </w:t>
      </w:r>
      <w:r w:rsidR="008D33F9">
        <w:rPr>
          <w:sz w:val="28"/>
          <w:szCs w:val="28"/>
        </w:rPr>
        <w:t>Предприятие</w:t>
      </w:r>
      <w:r>
        <w:rPr>
          <w:sz w:val="28"/>
          <w:szCs w:val="28"/>
        </w:rPr>
        <w:t>.</w:t>
      </w:r>
    </w:p>
    <w:p w14:paraId="39380D58" w14:textId="77777777" w:rsidR="00095F48" w:rsidRDefault="00553885" w:rsidP="006C35CA">
      <w:pPr>
        <w:widowControl/>
        <w:numPr>
          <w:ilvl w:val="0"/>
          <w:numId w:val="2"/>
        </w:numPr>
        <w:tabs>
          <w:tab w:val="num" w:pos="0"/>
          <w:tab w:val="left" w:pos="851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095F48">
        <w:rPr>
          <w:sz w:val="28"/>
          <w:szCs w:val="28"/>
        </w:rPr>
        <w:t xml:space="preserve">Оценка </w:t>
      </w:r>
      <w:r w:rsidR="008944CB" w:rsidRPr="00095F48">
        <w:rPr>
          <w:sz w:val="28"/>
          <w:szCs w:val="28"/>
        </w:rPr>
        <w:t xml:space="preserve">должна </w:t>
      </w:r>
      <w:r w:rsidRPr="00095F48">
        <w:rPr>
          <w:sz w:val="28"/>
          <w:szCs w:val="28"/>
        </w:rPr>
        <w:t>носит</w:t>
      </w:r>
      <w:r w:rsidR="008944CB" w:rsidRPr="00095F48">
        <w:rPr>
          <w:sz w:val="28"/>
          <w:szCs w:val="28"/>
        </w:rPr>
        <w:t>ь</w:t>
      </w:r>
      <w:r w:rsidRPr="00095F48">
        <w:rPr>
          <w:sz w:val="28"/>
          <w:szCs w:val="28"/>
        </w:rPr>
        <w:t xml:space="preserve"> </w:t>
      </w:r>
      <w:r w:rsidRPr="00282F84">
        <w:rPr>
          <w:sz w:val="28"/>
          <w:szCs w:val="28"/>
        </w:rPr>
        <w:t>сравнительный характер с результатами</w:t>
      </w:r>
      <w:r w:rsidRPr="00095F48">
        <w:rPr>
          <w:sz w:val="28"/>
          <w:szCs w:val="28"/>
        </w:rPr>
        <w:t xml:space="preserve"> </w:t>
      </w:r>
      <w:r w:rsidR="008944CB" w:rsidRPr="00095F48">
        <w:rPr>
          <w:sz w:val="28"/>
          <w:szCs w:val="28"/>
        </w:rPr>
        <w:t xml:space="preserve">предыдущей </w:t>
      </w:r>
      <w:r w:rsidRPr="00095F48">
        <w:rPr>
          <w:sz w:val="28"/>
          <w:szCs w:val="28"/>
        </w:rPr>
        <w:t>оценки.</w:t>
      </w:r>
      <w:r w:rsidR="00F83206" w:rsidRPr="00095F48">
        <w:rPr>
          <w:sz w:val="28"/>
          <w:szCs w:val="28"/>
        </w:rPr>
        <w:t xml:space="preserve"> </w:t>
      </w:r>
    </w:p>
    <w:p w14:paraId="0B862BE0" w14:textId="3CDD82A7" w:rsidR="00087DA1" w:rsidRPr="00087DA1" w:rsidRDefault="00087DA1" w:rsidP="00001620">
      <w:pPr>
        <w:widowControl/>
        <w:numPr>
          <w:ilvl w:val="0"/>
          <w:numId w:val="2"/>
        </w:numPr>
        <w:tabs>
          <w:tab w:val="num" w:pos="0"/>
          <w:tab w:val="left" w:pos="851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087DA1">
        <w:rPr>
          <w:sz w:val="28"/>
          <w:szCs w:val="28"/>
        </w:rPr>
        <w:t>При обсуждении результатов оценки Руководителя и его заместител</w:t>
      </w:r>
      <w:r w:rsidR="00317DF9">
        <w:rPr>
          <w:sz w:val="28"/>
          <w:szCs w:val="28"/>
        </w:rPr>
        <w:t>ей</w:t>
      </w:r>
      <w:r w:rsidRPr="00087DA1">
        <w:rPr>
          <w:sz w:val="28"/>
          <w:szCs w:val="28"/>
        </w:rPr>
        <w:t>, Службы внутреннего аудита и его руководителя, а также секретаря Наблюдательного совета</w:t>
      </w:r>
      <w:r>
        <w:rPr>
          <w:sz w:val="28"/>
          <w:szCs w:val="28"/>
        </w:rPr>
        <w:t xml:space="preserve"> </w:t>
      </w:r>
      <w:r w:rsidRPr="00087DA1">
        <w:rPr>
          <w:sz w:val="28"/>
          <w:szCs w:val="28"/>
        </w:rPr>
        <w:t>оцениваемые не присутствуют. Указанные лица не должны быть вовлечены в процесс оценки своей деятельности.</w:t>
      </w:r>
    </w:p>
    <w:p w14:paraId="4FD7D04C" w14:textId="77777777" w:rsidR="00553885" w:rsidRPr="002B44B9" w:rsidRDefault="00553885" w:rsidP="006C35CA">
      <w:pPr>
        <w:widowControl/>
        <w:numPr>
          <w:ilvl w:val="0"/>
          <w:numId w:val="2"/>
        </w:numPr>
        <w:tabs>
          <w:tab w:val="num" w:pos="0"/>
          <w:tab w:val="left" w:pos="851"/>
          <w:tab w:val="left" w:pos="993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2B44B9">
        <w:rPr>
          <w:sz w:val="28"/>
          <w:szCs w:val="28"/>
        </w:rPr>
        <w:t>По итогам обсуждения дается обратная связь, которая должна быть конструктивной и конкретной.</w:t>
      </w:r>
    </w:p>
    <w:p w14:paraId="255ED0F9" w14:textId="5BABC6B1" w:rsidR="002B44B9" w:rsidRDefault="00553885" w:rsidP="002B44B9">
      <w:pPr>
        <w:jc w:val="both"/>
        <w:rPr>
          <w:sz w:val="28"/>
          <w:szCs w:val="28"/>
        </w:rPr>
      </w:pPr>
      <w:r w:rsidRPr="002B44B9">
        <w:rPr>
          <w:sz w:val="28"/>
          <w:szCs w:val="28"/>
        </w:rPr>
        <w:t xml:space="preserve">      </w:t>
      </w:r>
      <w:r w:rsidR="002B44B9" w:rsidRPr="002B44B9">
        <w:rPr>
          <w:sz w:val="28"/>
          <w:szCs w:val="28"/>
        </w:rPr>
        <w:tab/>
      </w:r>
      <w:r w:rsidRPr="00553885">
        <w:rPr>
          <w:sz w:val="28"/>
          <w:szCs w:val="28"/>
        </w:rPr>
        <w:t xml:space="preserve">Обратная связь </w:t>
      </w:r>
      <w:r w:rsidR="00186AE1">
        <w:rPr>
          <w:sz w:val="28"/>
          <w:szCs w:val="28"/>
        </w:rPr>
        <w:t>Руководителю</w:t>
      </w:r>
      <w:r w:rsidR="00087DA1" w:rsidRPr="00087DA1">
        <w:rPr>
          <w:sz w:val="28"/>
          <w:szCs w:val="28"/>
        </w:rPr>
        <w:t xml:space="preserve"> </w:t>
      </w:r>
      <w:r w:rsidR="00087DA1">
        <w:rPr>
          <w:sz w:val="28"/>
          <w:szCs w:val="28"/>
        </w:rPr>
        <w:t>и его заместител</w:t>
      </w:r>
      <w:r w:rsidR="00317DF9">
        <w:rPr>
          <w:sz w:val="28"/>
          <w:szCs w:val="28"/>
        </w:rPr>
        <w:t>ям</w:t>
      </w:r>
      <w:r w:rsidR="005F2C35">
        <w:rPr>
          <w:sz w:val="28"/>
          <w:szCs w:val="28"/>
        </w:rPr>
        <w:t>,</w:t>
      </w:r>
      <w:r w:rsidRPr="00553885">
        <w:rPr>
          <w:sz w:val="28"/>
          <w:szCs w:val="28"/>
        </w:rPr>
        <w:t xml:space="preserve"> руководителю Службы внутреннего аудита</w:t>
      </w:r>
      <w:r w:rsidR="005F2C35">
        <w:rPr>
          <w:sz w:val="28"/>
          <w:szCs w:val="28"/>
        </w:rPr>
        <w:t xml:space="preserve"> и </w:t>
      </w:r>
      <w:r w:rsidR="00087DA1">
        <w:rPr>
          <w:sz w:val="28"/>
          <w:szCs w:val="28"/>
        </w:rPr>
        <w:t>секретарю</w:t>
      </w:r>
      <w:r w:rsidR="00087DA1" w:rsidRPr="00553885">
        <w:rPr>
          <w:sz w:val="28"/>
          <w:szCs w:val="28"/>
        </w:rPr>
        <w:t xml:space="preserve"> </w:t>
      </w:r>
      <w:r w:rsidR="00087DA1">
        <w:rPr>
          <w:sz w:val="28"/>
          <w:szCs w:val="28"/>
        </w:rPr>
        <w:t xml:space="preserve">Наблюдательного совета </w:t>
      </w:r>
      <w:r w:rsidRPr="00553885">
        <w:rPr>
          <w:sz w:val="28"/>
          <w:szCs w:val="28"/>
        </w:rPr>
        <w:t xml:space="preserve">дается после достижения </w:t>
      </w:r>
      <w:r w:rsidR="00F52876">
        <w:rPr>
          <w:sz w:val="28"/>
          <w:szCs w:val="28"/>
        </w:rPr>
        <w:t>Наблюдательным с</w:t>
      </w:r>
      <w:r w:rsidRPr="00553885">
        <w:rPr>
          <w:sz w:val="28"/>
          <w:szCs w:val="28"/>
        </w:rPr>
        <w:t>оветом единого мнения (полного согласия) в отношении результатов оценки.</w:t>
      </w:r>
    </w:p>
    <w:p w14:paraId="4183A05F" w14:textId="280882F9" w:rsidR="00553885" w:rsidRPr="002B44B9" w:rsidRDefault="00553885" w:rsidP="009C6573">
      <w:pPr>
        <w:pStyle w:val="af"/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2B44B9">
        <w:rPr>
          <w:sz w:val="28"/>
          <w:szCs w:val="28"/>
        </w:rPr>
        <w:t xml:space="preserve">По результатам оценки </w:t>
      </w:r>
      <w:r w:rsidR="004929BD">
        <w:rPr>
          <w:sz w:val="28"/>
          <w:szCs w:val="28"/>
        </w:rPr>
        <w:t>Наблюдательного совета</w:t>
      </w:r>
      <w:r w:rsidR="00F52876">
        <w:rPr>
          <w:sz w:val="28"/>
          <w:szCs w:val="28"/>
        </w:rPr>
        <w:t xml:space="preserve"> </w:t>
      </w:r>
      <w:r w:rsidRPr="002B44B9">
        <w:rPr>
          <w:sz w:val="28"/>
          <w:szCs w:val="28"/>
        </w:rPr>
        <w:t>может предпринять следующие меры:</w:t>
      </w:r>
    </w:p>
    <w:p w14:paraId="3B0DAB11" w14:textId="0A379153" w:rsidR="00087DA1" w:rsidRPr="00553885" w:rsidRDefault="00087DA1" w:rsidP="00087DA1">
      <w:pPr>
        <w:widowControl/>
        <w:numPr>
          <w:ilvl w:val="0"/>
          <w:numId w:val="5"/>
        </w:numPr>
        <w:tabs>
          <w:tab w:val="clear" w:pos="900"/>
          <w:tab w:val="num" w:pos="0"/>
          <w:tab w:val="left" w:pos="851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553885">
        <w:rPr>
          <w:sz w:val="28"/>
          <w:szCs w:val="28"/>
        </w:rPr>
        <w:t>выделить несколько главных задач/направлений, на которых следует соср</w:t>
      </w:r>
      <w:r>
        <w:rPr>
          <w:sz w:val="28"/>
          <w:szCs w:val="28"/>
        </w:rPr>
        <w:t>едоточиться Наблюдательному совету, Руководителя</w:t>
      </w:r>
      <w:r w:rsidRPr="002B44B9">
        <w:rPr>
          <w:sz w:val="28"/>
          <w:szCs w:val="28"/>
        </w:rPr>
        <w:t>, Службе внутреннего аудита</w:t>
      </w:r>
      <w:r>
        <w:rPr>
          <w:sz w:val="28"/>
          <w:szCs w:val="28"/>
        </w:rPr>
        <w:t xml:space="preserve"> и секретаря Наблюдательного совета</w:t>
      </w:r>
      <w:r w:rsidRPr="00553885">
        <w:rPr>
          <w:sz w:val="28"/>
          <w:szCs w:val="28"/>
        </w:rPr>
        <w:t>;</w:t>
      </w:r>
    </w:p>
    <w:p w14:paraId="7654D060" w14:textId="41B416AA" w:rsidR="00553885" w:rsidRPr="00553885" w:rsidRDefault="00087DA1" w:rsidP="009C6573">
      <w:pPr>
        <w:widowControl/>
        <w:numPr>
          <w:ilvl w:val="0"/>
          <w:numId w:val="5"/>
        </w:numPr>
        <w:tabs>
          <w:tab w:val="clear" w:pos="900"/>
          <w:tab w:val="num" w:pos="0"/>
          <w:tab w:val="left" w:pos="851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553885">
        <w:rPr>
          <w:sz w:val="28"/>
          <w:szCs w:val="28"/>
        </w:rPr>
        <w:t xml:space="preserve">внести коррективы в планы и методы работы </w:t>
      </w:r>
      <w:r>
        <w:rPr>
          <w:sz w:val="28"/>
          <w:szCs w:val="28"/>
        </w:rPr>
        <w:t>Наблюдательного совета</w:t>
      </w:r>
      <w:r w:rsidRPr="00553885">
        <w:rPr>
          <w:sz w:val="28"/>
          <w:szCs w:val="28"/>
        </w:rPr>
        <w:t xml:space="preserve">, </w:t>
      </w:r>
      <w:r>
        <w:rPr>
          <w:sz w:val="28"/>
          <w:szCs w:val="28"/>
        </w:rPr>
        <w:t>членов Наблюдательного совета, Руководителя</w:t>
      </w:r>
      <w:r w:rsidRPr="00553885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его </w:t>
      </w:r>
      <w:r w:rsidR="00BF6E03">
        <w:rPr>
          <w:sz w:val="28"/>
          <w:szCs w:val="28"/>
          <w:lang w:val="kk-KZ"/>
        </w:rPr>
        <w:t>з</w:t>
      </w:r>
      <w:proofErr w:type="spellStart"/>
      <w:r w:rsidR="00BF6E03">
        <w:rPr>
          <w:sz w:val="28"/>
          <w:szCs w:val="28"/>
        </w:rPr>
        <w:t>аместител</w:t>
      </w:r>
      <w:r w:rsidR="00317DF9">
        <w:rPr>
          <w:sz w:val="28"/>
          <w:szCs w:val="28"/>
        </w:rPr>
        <w:t>ей</w:t>
      </w:r>
      <w:proofErr w:type="spellEnd"/>
      <w:r w:rsidRPr="00553885"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 w:rsidRPr="00553885">
        <w:rPr>
          <w:sz w:val="28"/>
          <w:szCs w:val="28"/>
        </w:rPr>
        <w:t>лужбы внутреннего аудита</w:t>
      </w:r>
      <w:r>
        <w:rPr>
          <w:sz w:val="28"/>
          <w:szCs w:val="28"/>
        </w:rPr>
        <w:t xml:space="preserve"> и секретаря Наблюдательного совета</w:t>
      </w:r>
      <w:r w:rsidRPr="00553885">
        <w:rPr>
          <w:sz w:val="28"/>
          <w:szCs w:val="28"/>
        </w:rPr>
        <w:t>;</w:t>
      </w:r>
    </w:p>
    <w:p w14:paraId="2ECAD901" w14:textId="67BC89A0" w:rsidR="00553885" w:rsidRDefault="00095F48" w:rsidP="009C6573">
      <w:pPr>
        <w:widowControl/>
        <w:numPr>
          <w:ilvl w:val="0"/>
          <w:numId w:val="5"/>
        </w:numPr>
        <w:tabs>
          <w:tab w:val="clear" w:pos="900"/>
          <w:tab w:val="left" w:pos="851"/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6AE1">
        <w:rPr>
          <w:sz w:val="28"/>
          <w:szCs w:val="28"/>
        </w:rPr>
        <w:t>у</w:t>
      </w:r>
      <w:r w:rsidR="00186AE1" w:rsidRPr="00553885">
        <w:rPr>
          <w:sz w:val="28"/>
          <w:szCs w:val="28"/>
        </w:rPr>
        <w:t>честь результаты оцен</w:t>
      </w:r>
      <w:r w:rsidR="00186AE1">
        <w:rPr>
          <w:sz w:val="28"/>
          <w:szCs w:val="28"/>
        </w:rPr>
        <w:t xml:space="preserve">ки при избрании </w:t>
      </w:r>
      <w:r w:rsidR="00087DA1">
        <w:rPr>
          <w:sz w:val="28"/>
          <w:szCs w:val="28"/>
        </w:rPr>
        <w:t>Руководителя</w:t>
      </w:r>
      <w:r w:rsidR="00186AE1" w:rsidRPr="00553885">
        <w:rPr>
          <w:sz w:val="28"/>
          <w:szCs w:val="28"/>
        </w:rPr>
        <w:t xml:space="preserve"> и </w:t>
      </w:r>
      <w:r w:rsidR="00087DA1">
        <w:rPr>
          <w:sz w:val="28"/>
          <w:szCs w:val="28"/>
        </w:rPr>
        <w:t xml:space="preserve">его </w:t>
      </w:r>
      <w:r w:rsidR="00BF6E03">
        <w:rPr>
          <w:sz w:val="28"/>
          <w:szCs w:val="28"/>
          <w:lang w:val="kk-KZ"/>
        </w:rPr>
        <w:t>з</w:t>
      </w:r>
      <w:proofErr w:type="spellStart"/>
      <w:r w:rsidR="00BF6E03">
        <w:rPr>
          <w:sz w:val="28"/>
          <w:szCs w:val="28"/>
        </w:rPr>
        <w:t>аместител</w:t>
      </w:r>
      <w:proofErr w:type="spellEnd"/>
      <w:r w:rsidR="00317DF9">
        <w:rPr>
          <w:sz w:val="28"/>
          <w:szCs w:val="28"/>
          <w:lang w:val="kk-KZ"/>
        </w:rPr>
        <w:t>ей</w:t>
      </w:r>
      <w:r w:rsidR="00186AE1" w:rsidRPr="00553885">
        <w:rPr>
          <w:sz w:val="28"/>
          <w:szCs w:val="28"/>
        </w:rPr>
        <w:t xml:space="preserve">, </w:t>
      </w:r>
      <w:r w:rsidR="00186AE1">
        <w:rPr>
          <w:sz w:val="28"/>
          <w:szCs w:val="28"/>
        </w:rPr>
        <w:t>р</w:t>
      </w:r>
      <w:r w:rsidR="00186AE1" w:rsidRPr="00553885">
        <w:rPr>
          <w:sz w:val="28"/>
          <w:szCs w:val="28"/>
        </w:rPr>
        <w:t xml:space="preserve">уководителя </w:t>
      </w:r>
      <w:r w:rsidR="00186AE1">
        <w:rPr>
          <w:sz w:val="28"/>
          <w:szCs w:val="28"/>
        </w:rPr>
        <w:t xml:space="preserve">и работников </w:t>
      </w:r>
      <w:r w:rsidR="00186AE1" w:rsidRPr="00553885">
        <w:rPr>
          <w:sz w:val="28"/>
          <w:szCs w:val="28"/>
        </w:rPr>
        <w:t>Службы внутреннего аудита,</w:t>
      </w:r>
      <w:r w:rsidR="00186AE1">
        <w:rPr>
          <w:sz w:val="28"/>
          <w:szCs w:val="28"/>
        </w:rPr>
        <w:t xml:space="preserve"> а также секретаря Наблюдательного совета.</w:t>
      </w:r>
    </w:p>
    <w:p w14:paraId="36F3C505" w14:textId="36DF9AA9" w:rsidR="00095F48" w:rsidRDefault="00740FD6" w:rsidP="009C6573">
      <w:pPr>
        <w:pStyle w:val="af"/>
        <w:widowControl/>
        <w:numPr>
          <w:ilvl w:val="0"/>
          <w:numId w:val="2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095F48">
        <w:rPr>
          <w:sz w:val="28"/>
          <w:szCs w:val="28"/>
        </w:rPr>
        <w:t>Формы для проведения</w:t>
      </w:r>
      <w:r w:rsidR="00095F48" w:rsidRPr="00095F48">
        <w:rPr>
          <w:sz w:val="28"/>
          <w:szCs w:val="28"/>
        </w:rPr>
        <w:t xml:space="preserve"> оценки</w:t>
      </w:r>
      <w:r w:rsidR="00095F48">
        <w:rPr>
          <w:sz w:val="28"/>
          <w:szCs w:val="28"/>
        </w:rPr>
        <w:t>,</w:t>
      </w:r>
      <w:r w:rsidRPr="00095F48">
        <w:rPr>
          <w:sz w:val="28"/>
          <w:szCs w:val="28"/>
        </w:rPr>
        <w:t xml:space="preserve"> </w:t>
      </w:r>
      <w:r w:rsidR="00095F48">
        <w:rPr>
          <w:sz w:val="28"/>
          <w:szCs w:val="28"/>
        </w:rPr>
        <w:t xml:space="preserve">членам </w:t>
      </w:r>
      <w:r w:rsidR="00AD3811">
        <w:rPr>
          <w:sz w:val="28"/>
          <w:szCs w:val="28"/>
        </w:rPr>
        <w:t xml:space="preserve">Наблюдательного совета </w:t>
      </w:r>
      <w:r w:rsidR="00095F48">
        <w:rPr>
          <w:sz w:val="28"/>
          <w:szCs w:val="28"/>
        </w:rPr>
        <w:t xml:space="preserve">направляются </w:t>
      </w:r>
      <w:r w:rsidR="00186AE1">
        <w:rPr>
          <w:sz w:val="28"/>
          <w:szCs w:val="28"/>
        </w:rPr>
        <w:t>секретарем Наблюдательного совета</w:t>
      </w:r>
      <w:r w:rsidR="00095F48">
        <w:rPr>
          <w:sz w:val="28"/>
          <w:szCs w:val="28"/>
        </w:rPr>
        <w:t>.</w:t>
      </w:r>
    </w:p>
    <w:p w14:paraId="2F0690E8" w14:textId="657D1265" w:rsidR="00186AE1" w:rsidRDefault="00186AE1" w:rsidP="00186AE1">
      <w:pPr>
        <w:pStyle w:val="af"/>
        <w:widowControl/>
        <w:numPr>
          <w:ilvl w:val="0"/>
          <w:numId w:val="2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Слабыми сторонами и недостатками в работе признаются те критерии, по которым средний бал оценки оказался при трехбалльной оценке </w:t>
      </w:r>
      <w:r w:rsidRPr="00A63B99">
        <w:rPr>
          <w:sz w:val="28"/>
          <w:szCs w:val="28"/>
        </w:rPr>
        <w:t>ниже 2, при пятибалльной</w:t>
      </w:r>
      <w:r>
        <w:rPr>
          <w:sz w:val="28"/>
          <w:szCs w:val="28"/>
        </w:rPr>
        <w:t xml:space="preserve"> оценке ниже 3, которые требуют первоочередного внимания со стороны Наблюдательного совета, Руководителя, Службы внутреннего аудита и секретаря Наблюдательного совета.</w:t>
      </w:r>
    </w:p>
    <w:p w14:paraId="0A10FE53" w14:textId="1F2CD3D8" w:rsidR="00075D2E" w:rsidRPr="00075D2E" w:rsidRDefault="00186AE1" w:rsidP="00A83418">
      <w:pPr>
        <w:pStyle w:val="af"/>
        <w:widowControl/>
        <w:numPr>
          <w:ilvl w:val="0"/>
          <w:numId w:val="2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Секретарь Наблюдательного совета</w:t>
      </w:r>
      <w:r w:rsidR="00075D2E">
        <w:rPr>
          <w:sz w:val="28"/>
          <w:szCs w:val="28"/>
        </w:rPr>
        <w:t>, осуществляющий систематизацию и обработку собранной информации, отвечает за ее объективность и конфиденциальность.</w:t>
      </w:r>
    </w:p>
    <w:p w14:paraId="2958A0D4" w14:textId="77777777" w:rsidR="00AC60F4" w:rsidRDefault="00AC60F4" w:rsidP="00A63B99">
      <w:pPr>
        <w:pStyle w:val="af"/>
        <w:widowControl/>
        <w:tabs>
          <w:tab w:val="left" w:pos="-142"/>
          <w:tab w:val="left" w:pos="2694"/>
        </w:tabs>
        <w:autoSpaceDE/>
        <w:autoSpaceDN/>
        <w:adjustRightInd/>
        <w:ind w:left="0"/>
        <w:jc w:val="center"/>
        <w:rPr>
          <w:b/>
          <w:sz w:val="28"/>
          <w:szCs w:val="28"/>
        </w:rPr>
      </w:pPr>
    </w:p>
    <w:p w14:paraId="015EF8F7" w14:textId="23AC7030" w:rsidR="0080669D" w:rsidRPr="0080669D" w:rsidRDefault="00A63B99" w:rsidP="00A63B99">
      <w:pPr>
        <w:pStyle w:val="af"/>
        <w:widowControl/>
        <w:tabs>
          <w:tab w:val="left" w:pos="-142"/>
          <w:tab w:val="left" w:pos="2694"/>
        </w:tabs>
        <w:autoSpaceDE/>
        <w:autoSpaceDN/>
        <w:adjustRightInd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80669D" w:rsidRPr="0080669D">
        <w:rPr>
          <w:b/>
          <w:sz w:val="28"/>
          <w:szCs w:val="28"/>
        </w:rPr>
        <w:t>Критерии пр</w:t>
      </w:r>
      <w:r w:rsidR="00557529">
        <w:rPr>
          <w:b/>
          <w:sz w:val="28"/>
          <w:szCs w:val="28"/>
        </w:rPr>
        <w:t>оведения оценки</w:t>
      </w:r>
    </w:p>
    <w:p w14:paraId="1269B74A" w14:textId="77777777" w:rsidR="00AC60F4" w:rsidRDefault="00AC60F4" w:rsidP="0080669D">
      <w:pPr>
        <w:jc w:val="center"/>
        <w:rPr>
          <w:b/>
          <w:sz w:val="28"/>
          <w:szCs w:val="28"/>
        </w:rPr>
      </w:pPr>
    </w:p>
    <w:p w14:paraId="15F9D5CD" w14:textId="7138282A" w:rsidR="0080669D" w:rsidRPr="0080669D" w:rsidRDefault="0080669D" w:rsidP="0080669D">
      <w:pPr>
        <w:jc w:val="center"/>
        <w:rPr>
          <w:b/>
          <w:sz w:val="28"/>
          <w:szCs w:val="28"/>
        </w:rPr>
      </w:pPr>
      <w:r w:rsidRPr="0080669D">
        <w:rPr>
          <w:b/>
          <w:sz w:val="28"/>
          <w:szCs w:val="28"/>
        </w:rPr>
        <w:t xml:space="preserve">3.1. Оценка </w:t>
      </w:r>
      <w:r w:rsidR="00E80898">
        <w:rPr>
          <w:b/>
          <w:sz w:val="28"/>
          <w:szCs w:val="28"/>
        </w:rPr>
        <w:t>деятельности</w:t>
      </w:r>
      <w:r w:rsidR="00D32C60">
        <w:rPr>
          <w:b/>
          <w:sz w:val="28"/>
          <w:szCs w:val="28"/>
        </w:rPr>
        <w:t xml:space="preserve"> </w:t>
      </w:r>
      <w:r w:rsidR="00AD3811" w:rsidRPr="008623DF">
        <w:rPr>
          <w:b/>
          <w:sz w:val="28"/>
          <w:szCs w:val="28"/>
        </w:rPr>
        <w:t>Наблюдательного совета</w:t>
      </w:r>
      <w:r w:rsidR="00AD3811">
        <w:rPr>
          <w:sz w:val="28"/>
          <w:szCs w:val="28"/>
        </w:rPr>
        <w:t xml:space="preserve"> </w:t>
      </w:r>
      <w:r w:rsidR="00B25DFB">
        <w:rPr>
          <w:b/>
          <w:sz w:val="28"/>
          <w:szCs w:val="28"/>
        </w:rPr>
        <w:t xml:space="preserve">в целом </w:t>
      </w:r>
      <w:r w:rsidR="00D32C60">
        <w:rPr>
          <w:b/>
          <w:sz w:val="28"/>
          <w:szCs w:val="28"/>
        </w:rPr>
        <w:t>и его членов</w:t>
      </w:r>
    </w:p>
    <w:p w14:paraId="0B4C3BFD" w14:textId="0C1089C2" w:rsidR="00075D2E" w:rsidRPr="00075D2E" w:rsidRDefault="00075D2E" w:rsidP="00A83418">
      <w:pPr>
        <w:ind w:firstLine="709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="00A77713">
        <w:rPr>
          <w:bCs/>
          <w:iCs/>
          <w:sz w:val="28"/>
          <w:szCs w:val="28"/>
        </w:rPr>
        <w:t>3</w:t>
      </w:r>
      <w:r w:rsidRPr="00075D2E">
        <w:rPr>
          <w:bCs/>
          <w:iCs/>
          <w:sz w:val="28"/>
          <w:szCs w:val="28"/>
        </w:rPr>
        <w:t>. Критериями оценки</w:t>
      </w:r>
      <w:r w:rsidRPr="00075D2E">
        <w:rPr>
          <w:sz w:val="28"/>
          <w:szCs w:val="28"/>
        </w:rPr>
        <w:t xml:space="preserve"> деятельности </w:t>
      </w:r>
      <w:r w:rsidR="00AD3811">
        <w:rPr>
          <w:sz w:val="28"/>
          <w:szCs w:val="28"/>
        </w:rPr>
        <w:t xml:space="preserve">Наблюдательного совета </w:t>
      </w:r>
      <w:r w:rsidR="00B25DFB">
        <w:rPr>
          <w:sz w:val="28"/>
          <w:szCs w:val="28"/>
        </w:rPr>
        <w:t>в целом</w:t>
      </w:r>
      <w:r w:rsidRPr="00075D2E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075D2E">
        <w:rPr>
          <w:sz w:val="28"/>
          <w:szCs w:val="28"/>
        </w:rPr>
        <w:t>:</w:t>
      </w:r>
    </w:p>
    <w:p w14:paraId="06A6218F" w14:textId="4E0C8DEF" w:rsidR="00075D2E" w:rsidRPr="00075D2E" w:rsidRDefault="004B7AAA" w:rsidP="00E80898">
      <w:pPr>
        <w:widowControl/>
        <w:tabs>
          <w:tab w:val="left" w:pos="1134"/>
        </w:tabs>
        <w:autoSpaceDE/>
        <w:autoSpaceDN/>
        <w:adjustRightInd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E80898">
        <w:rPr>
          <w:sz w:val="28"/>
          <w:szCs w:val="28"/>
        </w:rPr>
        <w:t xml:space="preserve"> </w:t>
      </w:r>
      <w:r w:rsidR="00075D2E">
        <w:rPr>
          <w:sz w:val="28"/>
          <w:szCs w:val="28"/>
        </w:rPr>
        <w:t>д</w:t>
      </w:r>
      <w:r w:rsidR="00075D2E" w:rsidRPr="00075D2E">
        <w:rPr>
          <w:sz w:val="28"/>
          <w:szCs w:val="28"/>
        </w:rPr>
        <w:t xml:space="preserve">окументационное обеспечение </w:t>
      </w:r>
      <w:r w:rsidR="00075D2E" w:rsidRPr="00A83418">
        <w:rPr>
          <w:sz w:val="28"/>
          <w:szCs w:val="28"/>
        </w:rPr>
        <w:t xml:space="preserve">работы </w:t>
      </w:r>
      <w:r w:rsidR="00AD3811">
        <w:rPr>
          <w:sz w:val="28"/>
          <w:szCs w:val="28"/>
        </w:rPr>
        <w:t>Наблюдательного совета</w:t>
      </w:r>
      <w:r w:rsidR="00075D2E" w:rsidRPr="00075D2E">
        <w:rPr>
          <w:sz w:val="28"/>
          <w:szCs w:val="28"/>
        </w:rPr>
        <w:t xml:space="preserve">; </w:t>
      </w:r>
    </w:p>
    <w:p w14:paraId="2E620F1B" w14:textId="2B86E52A" w:rsidR="00075D2E" w:rsidRPr="00A83418" w:rsidRDefault="004B7AAA" w:rsidP="00E80898">
      <w:pPr>
        <w:widowControl/>
        <w:tabs>
          <w:tab w:val="left" w:pos="1134"/>
        </w:tabs>
        <w:autoSpaceDE/>
        <w:autoSpaceDN/>
        <w:adjustRightInd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E80898">
        <w:rPr>
          <w:sz w:val="28"/>
          <w:szCs w:val="28"/>
        </w:rPr>
        <w:t xml:space="preserve"> </w:t>
      </w:r>
      <w:r w:rsidR="00075D2E">
        <w:rPr>
          <w:sz w:val="28"/>
          <w:szCs w:val="28"/>
        </w:rPr>
        <w:t>с</w:t>
      </w:r>
      <w:r w:rsidR="00075D2E" w:rsidRPr="00075D2E">
        <w:rPr>
          <w:sz w:val="28"/>
          <w:szCs w:val="28"/>
        </w:rPr>
        <w:t xml:space="preserve">остав и </w:t>
      </w:r>
      <w:r w:rsidR="00075D2E" w:rsidRPr="00A83418">
        <w:rPr>
          <w:sz w:val="28"/>
          <w:szCs w:val="28"/>
        </w:rPr>
        <w:t xml:space="preserve">структура </w:t>
      </w:r>
      <w:r w:rsidR="00AD3811">
        <w:rPr>
          <w:sz w:val="28"/>
          <w:szCs w:val="28"/>
        </w:rPr>
        <w:t>Наблюдательного совета</w:t>
      </w:r>
      <w:r w:rsidR="00075D2E" w:rsidRPr="00A83418">
        <w:rPr>
          <w:sz w:val="28"/>
          <w:szCs w:val="28"/>
        </w:rPr>
        <w:t xml:space="preserve">; </w:t>
      </w:r>
    </w:p>
    <w:p w14:paraId="02EA37B8" w14:textId="207E2511" w:rsidR="00075D2E" w:rsidRPr="00075D2E" w:rsidRDefault="004B7AAA" w:rsidP="00E80898">
      <w:pPr>
        <w:widowControl/>
        <w:tabs>
          <w:tab w:val="left" w:pos="1134"/>
        </w:tabs>
        <w:autoSpaceDE/>
        <w:autoSpaceDN/>
        <w:adjustRightInd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80898">
        <w:rPr>
          <w:sz w:val="28"/>
          <w:szCs w:val="28"/>
        </w:rPr>
        <w:t xml:space="preserve"> </w:t>
      </w:r>
      <w:r w:rsidR="00075D2E">
        <w:rPr>
          <w:sz w:val="28"/>
          <w:szCs w:val="28"/>
        </w:rPr>
        <w:t>р</w:t>
      </w:r>
      <w:r w:rsidR="00075D2E" w:rsidRPr="00075D2E">
        <w:rPr>
          <w:sz w:val="28"/>
          <w:szCs w:val="28"/>
        </w:rPr>
        <w:t xml:space="preserve">оль и задачи </w:t>
      </w:r>
      <w:r w:rsidR="00AD3811">
        <w:rPr>
          <w:sz w:val="28"/>
          <w:szCs w:val="28"/>
        </w:rPr>
        <w:t>Наблюдательного совета</w:t>
      </w:r>
      <w:r w:rsidR="00075D2E" w:rsidRPr="00075D2E">
        <w:rPr>
          <w:sz w:val="28"/>
          <w:szCs w:val="28"/>
        </w:rPr>
        <w:t xml:space="preserve">, </w:t>
      </w:r>
      <w:r w:rsidR="00A83418">
        <w:rPr>
          <w:sz w:val="28"/>
          <w:szCs w:val="28"/>
        </w:rPr>
        <w:t>П</w:t>
      </w:r>
      <w:r w:rsidR="00075D2E" w:rsidRPr="00075D2E">
        <w:rPr>
          <w:sz w:val="28"/>
          <w:szCs w:val="28"/>
        </w:rPr>
        <w:t xml:space="preserve">редседателя </w:t>
      </w:r>
      <w:r w:rsidR="00AD3811">
        <w:rPr>
          <w:sz w:val="28"/>
          <w:szCs w:val="28"/>
        </w:rPr>
        <w:t>Наблюдательного совета</w:t>
      </w:r>
      <w:r w:rsidR="00075D2E" w:rsidRPr="00075D2E">
        <w:rPr>
          <w:sz w:val="28"/>
          <w:szCs w:val="28"/>
        </w:rPr>
        <w:t>;</w:t>
      </w:r>
    </w:p>
    <w:p w14:paraId="6E6852D0" w14:textId="62F32422" w:rsidR="00075D2E" w:rsidRPr="00075D2E" w:rsidRDefault="004B7AAA" w:rsidP="00E80898">
      <w:pPr>
        <w:widowControl/>
        <w:tabs>
          <w:tab w:val="left" w:pos="1134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  <w:r w:rsidR="00E80898">
        <w:rPr>
          <w:sz w:val="28"/>
          <w:szCs w:val="28"/>
        </w:rPr>
        <w:t xml:space="preserve"> </w:t>
      </w:r>
      <w:r w:rsidR="00075D2E">
        <w:rPr>
          <w:sz w:val="28"/>
          <w:szCs w:val="28"/>
        </w:rPr>
        <w:t>п</w:t>
      </w:r>
      <w:r w:rsidR="00075D2E" w:rsidRPr="00075D2E">
        <w:rPr>
          <w:sz w:val="28"/>
          <w:szCs w:val="28"/>
        </w:rPr>
        <w:t xml:space="preserve">роцедуры работы </w:t>
      </w:r>
      <w:r w:rsidR="00B623DA">
        <w:rPr>
          <w:sz w:val="28"/>
          <w:szCs w:val="28"/>
        </w:rPr>
        <w:t>Наблюдательного совета</w:t>
      </w:r>
      <w:r w:rsidR="00075D2E" w:rsidRPr="00075D2E">
        <w:rPr>
          <w:sz w:val="28"/>
          <w:szCs w:val="28"/>
        </w:rPr>
        <w:t>, информационное обеспечение его деятельности;</w:t>
      </w:r>
    </w:p>
    <w:p w14:paraId="333DEA44" w14:textId="5A9662E0" w:rsidR="00075D2E" w:rsidRPr="00075D2E" w:rsidRDefault="004B7AAA" w:rsidP="00E80898">
      <w:pPr>
        <w:widowControl/>
        <w:tabs>
          <w:tab w:val="left" w:pos="1134"/>
        </w:tabs>
        <w:autoSpaceDE/>
        <w:autoSpaceDN/>
        <w:adjustRightInd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E80898">
        <w:rPr>
          <w:sz w:val="28"/>
          <w:szCs w:val="28"/>
        </w:rPr>
        <w:t xml:space="preserve"> </w:t>
      </w:r>
      <w:r w:rsidR="00075D2E">
        <w:rPr>
          <w:sz w:val="28"/>
          <w:szCs w:val="28"/>
        </w:rPr>
        <w:t>в</w:t>
      </w:r>
      <w:r w:rsidR="00075D2E" w:rsidRPr="00075D2E">
        <w:rPr>
          <w:sz w:val="28"/>
          <w:szCs w:val="28"/>
        </w:rPr>
        <w:t xml:space="preserve">заимодействие </w:t>
      </w:r>
      <w:r w:rsidR="00AD3811">
        <w:rPr>
          <w:sz w:val="28"/>
          <w:szCs w:val="28"/>
        </w:rPr>
        <w:t>Наблюдательного совета</w:t>
      </w:r>
      <w:r w:rsidR="00075D2E" w:rsidRPr="00075D2E">
        <w:rPr>
          <w:sz w:val="28"/>
          <w:szCs w:val="28"/>
        </w:rPr>
        <w:t xml:space="preserve"> с </w:t>
      </w:r>
      <w:r w:rsidR="00F52876">
        <w:rPr>
          <w:sz w:val="28"/>
          <w:szCs w:val="28"/>
        </w:rPr>
        <w:t>Предприятием</w:t>
      </w:r>
      <w:r w:rsidR="00E80898">
        <w:rPr>
          <w:sz w:val="28"/>
          <w:szCs w:val="28"/>
        </w:rPr>
        <w:t>.</w:t>
      </w:r>
    </w:p>
    <w:p w14:paraId="69510CD7" w14:textId="63598B45" w:rsidR="00075D2E" w:rsidRPr="00A77713" w:rsidRDefault="00075D2E" w:rsidP="00A77713">
      <w:pPr>
        <w:pStyle w:val="af"/>
        <w:numPr>
          <w:ilvl w:val="0"/>
          <w:numId w:val="43"/>
        </w:numPr>
        <w:tabs>
          <w:tab w:val="left" w:pos="0"/>
          <w:tab w:val="left" w:pos="993"/>
          <w:tab w:val="left" w:pos="1276"/>
        </w:tabs>
        <w:ind w:left="0" w:firstLine="709"/>
        <w:jc w:val="both"/>
        <w:rPr>
          <w:sz w:val="28"/>
          <w:szCs w:val="28"/>
        </w:rPr>
      </w:pPr>
      <w:r w:rsidRPr="00A77713">
        <w:rPr>
          <w:sz w:val="28"/>
          <w:szCs w:val="28"/>
        </w:rPr>
        <w:t xml:space="preserve">Индивидуальная оценка деятельности </w:t>
      </w:r>
      <w:r w:rsidR="00E80898" w:rsidRPr="00A77713">
        <w:rPr>
          <w:sz w:val="28"/>
          <w:szCs w:val="28"/>
        </w:rPr>
        <w:t xml:space="preserve">членов </w:t>
      </w:r>
      <w:r w:rsidR="00AD3811">
        <w:rPr>
          <w:sz w:val="28"/>
          <w:szCs w:val="28"/>
        </w:rPr>
        <w:t xml:space="preserve">Наблюдательного совета </w:t>
      </w:r>
      <w:r w:rsidRPr="00A77713">
        <w:rPr>
          <w:sz w:val="28"/>
          <w:szCs w:val="28"/>
        </w:rPr>
        <w:t xml:space="preserve">позволяет активизировать </w:t>
      </w:r>
      <w:r w:rsidR="00E80898" w:rsidRPr="00A77713">
        <w:rPr>
          <w:sz w:val="28"/>
          <w:szCs w:val="28"/>
        </w:rPr>
        <w:t xml:space="preserve">их </w:t>
      </w:r>
      <w:r w:rsidRPr="00A77713">
        <w:rPr>
          <w:sz w:val="28"/>
          <w:szCs w:val="28"/>
        </w:rPr>
        <w:t xml:space="preserve">участие </w:t>
      </w:r>
      <w:r w:rsidR="004B7AAA" w:rsidRPr="00A77713">
        <w:rPr>
          <w:sz w:val="28"/>
          <w:szCs w:val="28"/>
        </w:rPr>
        <w:t xml:space="preserve">в работе </w:t>
      </w:r>
      <w:r w:rsidR="00AD3811">
        <w:rPr>
          <w:sz w:val="28"/>
          <w:szCs w:val="28"/>
        </w:rPr>
        <w:t xml:space="preserve">Наблюдательного совета </w:t>
      </w:r>
      <w:r w:rsidRPr="00A77713">
        <w:rPr>
          <w:sz w:val="28"/>
          <w:szCs w:val="28"/>
        </w:rPr>
        <w:t xml:space="preserve">и найти возможности для повышения эффективности работы </w:t>
      </w:r>
      <w:r w:rsidR="00AD3811">
        <w:rPr>
          <w:sz w:val="28"/>
          <w:szCs w:val="28"/>
        </w:rPr>
        <w:t>Наблюдательного совета</w:t>
      </w:r>
      <w:r w:rsidRPr="00A77713">
        <w:rPr>
          <w:sz w:val="28"/>
          <w:szCs w:val="28"/>
        </w:rPr>
        <w:t xml:space="preserve"> в целом. </w:t>
      </w:r>
    </w:p>
    <w:p w14:paraId="656681A6" w14:textId="49FC9C48" w:rsidR="00075D2E" w:rsidRPr="00075D2E" w:rsidRDefault="00075D2E" w:rsidP="00075D2E">
      <w:pPr>
        <w:ind w:firstLine="708"/>
        <w:jc w:val="both"/>
        <w:rPr>
          <w:sz w:val="28"/>
          <w:szCs w:val="28"/>
        </w:rPr>
      </w:pPr>
      <w:r w:rsidRPr="00075D2E">
        <w:rPr>
          <w:sz w:val="28"/>
          <w:szCs w:val="28"/>
        </w:rPr>
        <w:t>2</w:t>
      </w:r>
      <w:r w:rsidR="00A77713">
        <w:rPr>
          <w:sz w:val="28"/>
          <w:szCs w:val="28"/>
        </w:rPr>
        <w:t>5</w:t>
      </w:r>
      <w:r w:rsidRPr="00075D2E">
        <w:rPr>
          <w:sz w:val="28"/>
          <w:szCs w:val="28"/>
        </w:rPr>
        <w:t xml:space="preserve">. При проведении индивидуальной оценки деятельности </w:t>
      </w:r>
      <w:r>
        <w:rPr>
          <w:sz w:val="28"/>
          <w:szCs w:val="28"/>
        </w:rPr>
        <w:t xml:space="preserve">членов </w:t>
      </w:r>
      <w:r w:rsidR="00AD3811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 xml:space="preserve"> </w:t>
      </w:r>
      <w:r w:rsidRPr="00075D2E">
        <w:rPr>
          <w:sz w:val="28"/>
          <w:szCs w:val="28"/>
        </w:rPr>
        <w:t>рекомендуется уделять особое внимание следующим факторам:</w:t>
      </w:r>
    </w:p>
    <w:p w14:paraId="2888AC93" w14:textId="1E55279C" w:rsidR="00075D2E" w:rsidRPr="00075D2E" w:rsidRDefault="00075D2E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</w:t>
      </w:r>
      <w:r w:rsidRPr="00075D2E">
        <w:rPr>
          <w:sz w:val="28"/>
          <w:szCs w:val="28"/>
        </w:rPr>
        <w:t xml:space="preserve">омпетентность в вопросах, входящих в сферу ответственности </w:t>
      </w:r>
      <w:r w:rsidR="00AD3811">
        <w:rPr>
          <w:sz w:val="28"/>
          <w:szCs w:val="28"/>
        </w:rPr>
        <w:t>Наблюдательного совета</w:t>
      </w:r>
      <w:r w:rsidRPr="00075D2E">
        <w:rPr>
          <w:sz w:val="28"/>
          <w:szCs w:val="28"/>
        </w:rPr>
        <w:t xml:space="preserve">, </w:t>
      </w:r>
      <w:r w:rsidR="00747B62" w:rsidRPr="00075D2E">
        <w:rPr>
          <w:sz w:val="28"/>
          <w:szCs w:val="28"/>
        </w:rPr>
        <w:t xml:space="preserve">Комитета, </w:t>
      </w:r>
      <w:r w:rsidRPr="00075D2E">
        <w:rPr>
          <w:sz w:val="28"/>
          <w:szCs w:val="28"/>
        </w:rPr>
        <w:t xml:space="preserve">в состав которого входит </w:t>
      </w:r>
      <w:r>
        <w:rPr>
          <w:sz w:val="28"/>
          <w:szCs w:val="28"/>
        </w:rPr>
        <w:t xml:space="preserve">член </w:t>
      </w:r>
      <w:r w:rsidR="00AD3811">
        <w:rPr>
          <w:sz w:val="28"/>
          <w:szCs w:val="28"/>
        </w:rPr>
        <w:t>Наблюдательный совет</w:t>
      </w:r>
      <w:r w:rsidRPr="00075D2E">
        <w:rPr>
          <w:sz w:val="28"/>
          <w:szCs w:val="28"/>
        </w:rPr>
        <w:t>;</w:t>
      </w:r>
    </w:p>
    <w:p w14:paraId="1E515321" w14:textId="77777777" w:rsidR="00075D2E" w:rsidRPr="00075D2E" w:rsidRDefault="009057C5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</w:t>
      </w:r>
      <w:r w:rsidR="00075D2E" w:rsidRPr="00075D2E">
        <w:rPr>
          <w:sz w:val="28"/>
          <w:szCs w:val="28"/>
        </w:rPr>
        <w:t>нание отрасли и особенностей сферы ведения бизнеса;</w:t>
      </w:r>
    </w:p>
    <w:p w14:paraId="30EED6A8" w14:textId="6ACD17B3" w:rsidR="00075D2E" w:rsidRPr="00075D2E" w:rsidRDefault="009057C5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75D2E" w:rsidRPr="00075D2E">
        <w:rPr>
          <w:color w:val="000000"/>
          <w:sz w:val="28"/>
          <w:szCs w:val="28"/>
        </w:rPr>
        <w:t xml:space="preserve">осещение заседаний </w:t>
      </w:r>
      <w:r w:rsidR="00AD3811">
        <w:rPr>
          <w:sz w:val="28"/>
          <w:szCs w:val="28"/>
        </w:rPr>
        <w:t xml:space="preserve">Наблюдательного совета </w:t>
      </w:r>
      <w:r w:rsidR="00075D2E" w:rsidRPr="00075D2E">
        <w:rPr>
          <w:color w:val="000000"/>
          <w:sz w:val="28"/>
          <w:szCs w:val="28"/>
        </w:rPr>
        <w:t>и его комитетов;</w:t>
      </w:r>
    </w:p>
    <w:p w14:paraId="55ADB150" w14:textId="5D9831BB" w:rsidR="00075D2E" w:rsidRPr="00075D2E" w:rsidRDefault="009057C5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5D2E" w:rsidRPr="00075D2E">
        <w:rPr>
          <w:color w:val="000000"/>
          <w:sz w:val="28"/>
          <w:szCs w:val="28"/>
        </w:rPr>
        <w:t xml:space="preserve">тепень участия в обсуждении на заседаниях </w:t>
      </w:r>
      <w:r w:rsidR="00AD3811">
        <w:rPr>
          <w:sz w:val="28"/>
          <w:szCs w:val="28"/>
        </w:rPr>
        <w:t>Наблюдательного совета</w:t>
      </w:r>
      <w:r w:rsidR="00075D2E" w:rsidRPr="00075D2E">
        <w:rPr>
          <w:color w:val="000000"/>
          <w:sz w:val="28"/>
          <w:szCs w:val="28"/>
        </w:rPr>
        <w:t>;</w:t>
      </w:r>
    </w:p>
    <w:p w14:paraId="03783271" w14:textId="75BCEF01" w:rsidR="00075D2E" w:rsidRPr="00075D2E" w:rsidRDefault="009057C5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075D2E" w:rsidRPr="00075D2E">
        <w:rPr>
          <w:color w:val="000000"/>
          <w:sz w:val="28"/>
          <w:szCs w:val="28"/>
        </w:rPr>
        <w:t xml:space="preserve">ктивность на заседаниях </w:t>
      </w:r>
      <w:r w:rsidR="00AD3811">
        <w:rPr>
          <w:sz w:val="28"/>
          <w:szCs w:val="28"/>
        </w:rPr>
        <w:t xml:space="preserve">Наблюдательного совета </w:t>
      </w:r>
      <w:r w:rsidR="00075D2E" w:rsidRPr="00075D2E">
        <w:rPr>
          <w:color w:val="000000"/>
          <w:sz w:val="28"/>
          <w:szCs w:val="28"/>
        </w:rPr>
        <w:t>и характер голосова</w:t>
      </w:r>
      <w:r>
        <w:rPr>
          <w:color w:val="000000"/>
          <w:sz w:val="28"/>
          <w:szCs w:val="28"/>
        </w:rPr>
        <w:t>ния в процессе принятия решений;</w:t>
      </w:r>
    </w:p>
    <w:p w14:paraId="3533CD80" w14:textId="62B5E1D0" w:rsidR="009057C5" w:rsidRDefault="00A83418" w:rsidP="00E1630C">
      <w:pPr>
        <w:widowControl/>
        <w:numPr>
          <w:ilvl w:val="0"/>
          <w:numId w:val="15"/>
        </w:numPr>
        <w:tabs>
          <w:tab w:val="clear" w:pos="720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075D2E" w:rsidRPr="00075D2E">
        <w:rPr>
          <w:color w:val="000000"/>
          <w:sz w:val="28"/>
          <w:szCs w:val="28"/>
        </w:rPr>
        <w:t xml:space="preserve">ичностные характеристики </w:t>
      </w:r>
      <w:r w:rsidR="00634EC8">
        <w:rPr>
          <w:color w:val="000000"/>
          <w:sz w:val="28"/>
          <w:szCs w:val="28"/>
        </w:rPr>
        <w:t xml:space="preserve">члена </w:t>
      </w:r>
      <w:r w:rsidR="00AD3811">
        <w:rPr>
          <w:sz w:val="28"/>
          <w:szCs w:val="28"/>
        </w:rPr>
        <w:t xml:space="preserve">Наблюдательного совета </w:t>
      </w:r>
      <w:r w:rsidR="00075D2E" w:rsidRPr="00075D2E">
        <w:rPr>
          <w:color w:val="000000"/>
          <w:sz w:val="28"/>
          <w:szCs w:val="28"/>
        </w:rPr>
        <w:t>и их влияние на эффективность его работы (умение работать в коллективе, доступность для общения, способность отстаивать свои взгляды, умение считаться с чужим мнением, этические стандарты деятельности).</w:t>
      </w:r>
    </w:p>
    <w:p w14:paraId="1F5F8709" w14:textId="45CCABA7" w:rsidR="0080669D" w:rsidRPr="00A77713" w:rsidRDefault="00A77713" w:rsidP="00A77713">
      <w:pPr>
        <w:pStyle w:val="af"/>
        <w:widowControl/>
        <w:numPr>
          <w:ilvl w:val="0"/>
          <w:numId w:val="44"/>
        </w:numPr>
        <w:tabs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669D" w:rsidRPr="00A77713">
        <w:rPr>
          <w:sz w:val="28"/>
          <w:szCs w:val="28"/>
        </w:rPr>
        <w:t>Анкет</w:t>
      </w:r>
      <w:r w:rsidR="004B7AAA" w:rsidRPr="00A77713">
        <w:rPr>
          <w:sz w:val="28"/>
          <w:szCs w:val="28"/>
        </w:rPr>
        <w:t>ы</w:t>
      </w:r>
      <w:r w:rsidR="0080669D" w:rsidRPr="00A77713">
        <w:rPr>
          <w:sz w:val="28"/>
          <w:szCs w:val="28"/>
        </w:rPr>
        <w:t xml:space="preserve"> для оценки деятельности </w:t>
      </w:r>
      <w:r w:rsidR="00AD3811">
        <w:rPr>
          <w:sz w:val="28"/>
          <w:szCs w:val="28"/>
        </w:rPr>
        <w:t xml:space="preserve">Наблюдательного совета </w:t>
      </w:r>
      <w:r w:rsidR="00B25DFB" w:rsidRPr="00A77713">
        <w:rPr>
          <w:sz w:val="28"/>
          <w:szCs w:val="28"/>
        </w:rPr>
        <w:t>в целом</w:t>
      </w:r>
      <w:r w:rsidR="00EB5380" w:rsidRPr="00A77713">
        <w:rPr>
          <w:sz w:val="28"/>
          <w:szCs w:val="28"/>
        </w:rPr>
        <w:t xml:space="preserve"> и </w:t>
      </w:r>
      <w:r w:rsidR="00581EDA" w:rsidRPr="00A77713">
        <w:rPr>
          <w:sz w:val="28"/>
          <w:szCs w:val="28"/>
        </w:rPr>
        <w:t xml:space="preserve">членов </w:t>
      </w:r>
      <w:r w:rsidR="00AD3811">
        <w:rPr>
          <w:sz w:val="28"/>
          <w:szCs w:val="28"/>
        </w:rPr>
        <w:t xml:space="preserve">Наблюдательного совета </w:t>
      </w:r>
      <w:r w:rsidR="0080669D" w:rsidRPr="00A77713">
        <w:rPr>
          <w:sz w:val="28"/>
          <w:szCs w:val="28"/>
        </w:rPr>
        <w:t>приведен</w:t>
      </w:r>
      <w:r w:rsidR="004B7AAA" w:rsidRPr="00A77713">
        <w:rPr>
          <w:sz w:val="28"/>
          <w:szCs w:val="28"/>
        </w:rPr>
        <w:t>ы</w:t>
      </w:r>
      <w:r w:rsidR="0080669D" w:rsidRPr="00A77713">
        <w:rPr>
          <w:sz w:val="28"/>
          <w:szCs w:val="28"/>
        </w:rPr>
        <w:t xml:space="preserve"> в Приложени</w:t>
      </w:r>
      <w:r w:rsidR="00A63B99" w:rsidRPr="00A77713">
        <w:rPr>
          <w:sz w:val="28"/>
          <w:szCs w:val="28"/>
        </w:rPr>
        <w:t>ях</w:t>
      </w:r>
      <w:r w:rsidR="004B7AAA" w:rsidRPr="00A77713">
        <w:rPr>
          <w:sz w:val="28"/>
          <w:szCs w:val="28"/>
        </w:rPr>
        <w:t xml:space="preserve"> </w:t>
      </w:r>
      <w:r w:rsidR="00EB5380" w:rsidRPr="00A77713">
        <w:rPr>
          <w:sz w:val="28"/>
          <w:szCs w:val="28"/>
        </w:rPr>
        <w:t>1</w:t>
      </w:r>
      <w:r w:rsidR="00A63B99" w:rsidRPr="00A77713">
        <w:rPr>
          <w:sz w:val="28"/>
          <w:szCs w:val="28"/>
        </w:rPr>
        <w:t xml:space="preserve"> и 2</w:t>
      </w:r>
      <w:r w:rsidR="00B25DFB" w:rsidRPr="00A77713">
        <w:rPr>
          <w:sz w:val="28"/>
          <w:szCs w:val="28"/>
        </w:rPr>
        <w:t xml:space="preserve"> </w:t>
      </w:r>
      <w:r w:rsidR="0080669D" w:rsidRPr="00A77713">
        <w:rPr>
          <w:sz w:val="28"/>
          <w:szCs w:val="28"/>
        </w:rPr>
        <w:t xml:space="preserve">к настоящему Положению, которые заполняются каждым </w:t>
      </w:r>
      <w:r w:rsidR="00440CFB" w:rsidRPr="00A77713">
        <w:rPr>
          <w:sz w:val="28"/>
          <w:szCs w:val="28"/>
        </w:rPr>
        <w:t xml:space="preserve">членом </w:t>
      </w:r>
      <w:r w:rsidR="00AD3811">
        <w:rPr>
          <w:sz w:val="28"/>
          <w:szCs w:val="28"/>
        </w:rPr>
        <w:t>Наблюдательного совета</w:t>
      </w:r>
      <w:r w:rsidR="00440CFB" w:rsidRPr="00A77713">
        <w:rPr>
          <w:sz w:val="28"/>
          <w:szCs w:val="28"/>
        </w:rPr>
        <w:t>.</w:t>
      </w:r>
      <w:r w:rsidR="0080669D" w:rsidRPr="00A77713">
        <w:rPr>
          <w:b/>
          <w:sz w:val="28"/>
          <w:szCs w:val="28"/>
        </w:rPr>
        <w:t xml:space="preserve"> </w:t>
      </w:r>
    </w:p>
    <w:p w14:paraId="2ECC2E73" w14:textId="77777777" w:rsidR="0080669D" w:rsidRPr="0080669D" w:rsidRDefault="0080669D" w:rsidP="0080669D">
      <w:pPr>
        <w:jc w:val="both"/>
        <w:rPr>
          <w:b/>
          <w:sz w:val="28"/>
          <w:szCs w:val="28"/>
        </w:rPr>
      </w:pPr>
    </w:p>
    <w:p w14:paraId="48C9D84A" w14:textId="77777777" w:rsidR="0080669D" w:rsidRPr="00C149F2" w:rsidRDefault="0080669D" w:rsidP="0080669D">
      <w:pPr>
        <w:jc w:val="both"/>
        <w:rPr>
          <w:sz w:val="28"/>
          <w:szCs w:val="28"/>
        </w:rPr>
      </w:pPr>
    </w:p>
    <w:p w14:paraId="027B5924" w14:textId="3385863C" w:rsidR="00A77713" w:rsidRDefault="0080669D" w:rsidP="0080669D">
      <w:pPr>
        <w:jc w:val="center"/>
        <w:rPr>
          <w:b/>
          <w:sz w:val="28"/>
          <w:szCs w:val="28"/>
        </w:rPr>
      </w:pPr>
      <w:r w:rsidRPr="00C149F2">
        <w:rPr>
          <w:b/>
          <w:sz w:val="28"/>
          <w:szCs w:val="28"/>
        </w:rPr>
        <w:t>3.</w:t>
      </w:r>
      <w:r w:rsidR="00AC60F4">
        <w:rPr>
          <w:b/>
          <w:sz w:val="28"/>
          <w:szCs w:val="28"/>
        </w:rPr>
        <w:t>2</w:t>
      </w:r>
      <w:r w:rsidRPr="00C149F2">
        <w:rPr>
          <w:b/>
          <w:sz w:val="28"/>
          <w:szCs w:val="28"/>
        </w:rPr>
        <w:t>. О</w:t>
      </w:r>
      <w:r w:rsidR="00074B66">
        <w:rPr>
          <w:b/>
          <w:sz w:val="28"/>
          <w:szCs w:val="28"/>
        </w:rPr>
        <w:t xml:space="preserve">ценка </w:t>
      </w:r>
      <w:r w:rsidR="00A77713">
        <w:rPr>
          <w:b/>
          <w:sz w:val="28"/>
          <w:szCs w:val="28"/>
        </w:rPr>
        <w:t xml:space="preserve">деятельности </w:t>
      </w:r>
    </w:p>
    <w:p w14:paraId="0ADB51E0" w14:textId="5ABA2E0D" w:rsidR="0080669D" w:rsidRPr="00C149F2" w:rsidRDefault="00074B66" w:rsidP="008066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Службы внутреннего аудита</w:t>
      </w:r>
      <w:r w:rsidR="00530715">
        <w:rPr>
          <w:b/>
          <w:sz w:val="28"/>
          <w:szCs w:val="28"/>
        </w:rPr>
        <w:t xml:space="preserve"> и его руководителя</w:t>
      </w:r>
    </w:p>
    <w:p w14:paraId="1AE0BC0B" w14:textId="454A62BC" w:rsidR="001C5309" w:rsidRPr="001C5309" w:rsidRDefault="00AC60F4" w:rsidP="001C5309">
      <w:pPr>
        <w:widowControl/>
        <w:tabs>
          <w:tab w:val="left" w:pos="993"/>
          <w:tab w:val="left" w:pos="1134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="00D4223E" w:rsidRPr="00D4223E">
        <w:rPr>
          <w:sz w:val="28"/>
          <w:szCs w:val="28"/>
        </w:rPr>
        <w:t>.</w:t>
      </w:r>
      <w:r w:rsidR="00D4223E">
        <w:rPr>
          <w:b/>
          <w:sz w:val="28"/>
          <w:szCs w:val="28"/>
        </w:rPr>
        <w:t xml:space="preserve"> </w:t>
      </w:r>
      <w:r w:rsidR="00270B3C">
        <w:rPr>
          <w:sz w:val="28"/>
          <w:szCs w:val="28"/>
        </w:rPr>
        <w:t>Наблюдательн</w:t>
      </w:r>
      <w:r w:rsidR="008D33F9">
        <w:rPr>
          <w:sz w:val="28"/>
          <w:szCs w:val="28"/>
        </w:rPr>
        <w:t>ый</w:t>
      </w:r>
      <w:r w:rsidR="00270B3C">
        <w:rPr>
          <w:sz w:val="28"/>
          <w:szCs w:val="28"/>
        </w:rPr>
        <w:t xml:space="preserve"> совет </w:t>
      </w:r>
      <w:r w:rsidR="001C5309" w:rsidRPr="001C5309">
        <w:rPr>
          <w:sz w:val="28"/>
          <w:szCs w:val="28"/>
        </w:rPr>
        <w:t>по вопросам внутреннего аудита проводит оценку деятельности Службы внутреннего аудита и ее руководителя и передает ее результаты Корпоративному секретарю для проработки.</w:t>
      </w:r>
    </w:p>
    <w:p w14:paraId="3A9AB848" w14:textId="1116B849" w:rsidR="0080669D" w:rsidRPr="00C149F2" w:rsidRDefault="00AC60F4" w:rsidP="00634EC8">
      <w:pPr>
        <w:ind w:firstLine="709"/>
        <w:rPr>
          <w:sz w:val="28"/>
          <w:szCs w:val="28"/>
        </w:rPr>
      </w:pPr>
      <w:r>
        <w:rPr>
          <w:sz w:val="28"/>
          <w:szCs w:val="28"/>
        </w:rPr>
        <w:t>28</w:t>
      </w:r>
      <w:r w:rsidR="001C5309">
        <w:rPr>
          <w:sz w:val="28"/>
          <w:szCs w:val="28"/>
        </w:rPr>
        <w:t xml:space="preserve">. </w:t>
      </w:r>
      <w:r w:rsidR="0080669D" w:rsidRPr="00C149F2">
        <w:rPr>
          <w:sz w:val="28"/>
          <w:szCs w:val="28"/>
        </w:rPr>
        <w:t>При оценке деятельности Службы внутреннего аудита проводится:</w:t>
      </w:r>
    </w:p>
    <w:p w14:paraId="5C9C642B" w14:textId="77777777" w:rsidR="0080669D" w:rsidRPr="001C5309" w:rsidRDefault="0080669D" w:rsidP="00634EC8">
      <w:pPr>
        <w:tabs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 w:rsidRPr="00C149F2">
        <w:rPr>
          <w:sz w:val="28"/>
          <w:szCs w:val="28"/>
        </w:rPr>
        <w:t xml:space="preserve">1) сравнение деятельности Службы внутреннего аудита с </w:t>
      </w:r>
      <w:r w:rsidR="00530715">
        <w:rPr>
          <w:sz w:val="28"/>
          <w:szCs w:val="28"/>
        </w:rPr>
        <w:t xml:space="preserve">нормами </w:t>
      </w:r>
      <w:r w:rsidRPr="001C5309">
        <w:rPr>
          <w:sz w:val="28"/>
          <w:szCs w:val="28"/>
        </w:rPr>
        <w:t>Положени</w:t>
      </w:r>
      <w:r w:rsidR="00530715" w:rsidRPr="001C5309">
        <w:rPr>
          <w:sz w:val="28"/>
          <w:szCs w:val="28"/>
        </w:rPr>
        <w:t xml:space="preserve">я </w:t>
      </w:r>
      <w:r w:rsidRPr="001C5309">
        <w:rPr>
          <w:sz w:val="28"/>
          <w:szCs w:val="28"/>
        </w:rPr>
        <w:t xml:space="preserve">о </w:t>
      </w:r>
      <w:r w:rsidR="001C5309" w:rsidRPr="001C5309">
        <w:rPr>
          <w:sz w:val="28"/>
          <w:szCs w:val="28"/>
        </w:rPr>
        <w:t>С</w:t>
      </w:r>
      <w:r w:rsidRPr="001C5309">
        <w:rPr>
          <w:sz w:val="28"/>
          <w:szCs w:val="28"/>
        </w:rPr>
        <w:t>лужбе внутреннего ау</w:t>
      </w:r>
      <w:r w:rsidR="00074B66" w:rsidRPr="001C5309">
        <w:rPr>
          <w:sz w:val="28"/>
          <w:szCs w:val="28"/>
        </w:rPr>
        <w:t>дита</w:t>
      </w:r>
      <w:r w:rsidRPr="001C5309">
        <w:rPr>
          <w:sz w:val="28"/>
          <w:szCs w:val="28"/>
        </w:rPr>
        <w:t xml:space="preserve">. </w:t>
      </w:r>
    </w:p>
    <w:p w14:paraId="76BBA06E" w14:textId="2DABF59F" w:rsidR="00530715" w:rsidRPr="001C5309" w:rsidRDefault="0080669D" w:rsidP="00634EC8">
      <w:pPr>
        <w:tabs>
          <w:tab w:val="left" w:pos="567"/>
          <w:tab w:val="left" w:pos="709"/>
          <w:tab w:val="left" w:pos="1134"/>
        </w:tabs>
        <w:ind w:firstLine="709"/>
        <w:jc w:val="both"/>
        <w:rPr>
          <w:sz w:val="28"/>
          <w:szCs w:val="28"/>
        </w:rPr>
      </w:pPr>
      <w:r w:rsidRPr="001C5309">
        <w:rPr>
          <w:sz w:val="28"/>
          <w:szCs w:val="28"/>
        </w:rPr>
        <w:t xml:space="preserve">2) </w:t>
      </w:r>
      <w:r w:rsidR="00074B66" w:rsidRPr="001C5309">
        <w:rPr>
          <w:sz w:val="28"/>
          <w:szCs w:val="28"/>
        </w:rPr>
        <w:t>о</w:t>
      </w:r>
      <w:r w:rsidRPr="001C5309">
        <w:rPr>
          <w:sz w:val="28"/>
          <w:szCs w:val="28"/>
        </w:rPr>
        <w:t xml:space="preserve">ценка соответствия результатов деятельности Службы внутреннего аудита ожиданиям </w:t>
      </w:r>
      <w:r w:rsidR="00270B3C">
        <w:rPr>
          <w:sz w:val="28"/>
          <w:szCs w:val="28"/>
        </w:rPr>
        <w:t xml:space="preserve">Наблюдательного совета </w:t>
      </w:r>
      <w:r w:rsidR="00634EC8" w:rsidRPr="001C5309">
        <w:rPr>
          <w:sz w:val="28"/>
          <w:szCs w:val="28"/>
        </w:rPr>
        <w:t>по вопросам внутреннего аудита</w:t>
      </w:r>
      <w:r w:rsidRPr="001C5309">
        <w:rPr>
          <w:sz w:val="28"/>
          <w:szCs w:val="28"/>
        </w:rPr>
        <w:t>.</w:t>
      </w:r>
    </w:p>
    <w:p w14:paraId="1706A1DC" w14:textId="4EB35CC7" w:rsidR="00530715" w:rsidRPr="00AC60F4" w:rsidRDefault="00AC60F4" w:rsidP="00AC60F4">
      <w:pPr>
        <w:tabs>
          <w:tab w:val="left" w:pos="0"/>
          <w:tab w:val="left" w:pos="567"/>
          <w:tab w:val="left" w:pos="1276"/>
        </w:tabs>
        <w:ind w:firstLine="735"/>
        <w:jc w:val="both"/>
        <w:rPr>
          <w:sz w:val="28"/>
          <w:szCs w:val="28"/>
        </w:rPr>
      </w:pPr>
      <w:r>
        <w:rPr>
          <w:sz w:val="28"/>
          <w:szCs w:val="28"/>
        </w:rPr>
        <w:t>29.</w:t>
      </w:r>
      <w:r w:rsidR="001C5309" w:rsidRPr="00AC60F4">
        <w:rPr>
          <w:sz w:val="28"/>
          <w:szCs w:val="28"/>
        </w:rPr>
        <w:t xml:space="preserve"> </w:t>
      </w:r>
      <w:r w:rsidR="00A63B99" w:rsidRPr="00AC60F4">
        <w:rPr>
          <w:sz w:val="28"/>
          <w:szCs w:val="28"/>
        </w:rPr>
        <w:t>Оценка деятельности</w:t>
      </w:r>
      <w:r w:rsidR="00530715" w:rsidRPr="00AC60F4">
        <w:rPr>
          <w:sz w:val="28"/>
          <w:szCs w:val="28"/>
        </w:rPr>
        <w:t xml:space="preserve"> Службы внутреннего аудита </w:t>
      </w:r>
      <w:r w:rsidR="00A63B99" w:rsidRPr="00AC60F4">
        <w:rPr>
          <w:sz w:val="28"/>
          <w:szCs w:val="28"/>
        </w:rPr>
        <w:t xml:space="preserve">и его руководителя </w:t>
      </w:r>
      <w:r w:rsidR="00530715" w:rsidRPr="00AC60F4">
        <w:rPr>
          <w:sz w:val="28"/>
          <w:szCs w:val="28"/>
        </w:rPr>
        <w:t xml:space="preserve">проводится с целью активизировать </w:t>
      </w:r>
      <w:r w:rsidR="00A63B99" w:rsidRPr="00AC60F4">
        <w:rPr>
          <w:sz w:val="28"/>
          <w:szCs w:val="28"/>
        </w:rPr>
        <w:t xml:space="preserve">работу </w:t>
      </w:r>
      <w:r w:rsidR="00530715" w:rsidRPr="00AC60F4">
        <w:rPr>
          <w:sz w:val="28"/>
          <w:szCs w:val="28"/>
        </w:rPr>
        <w:t xml:space="preserve">Службы внутреннего аудита и найти возможности для повышения эффективности работы </w:t>
      </w:r>
      <w:r w:rsidR="00A63B99" w:rsidRPr="00AC60F4">
        <w:rPr>
          <w:sz w:val="28"/>
          <w:szCs w:val="28"/>
        </w:rPr>
        <w:t>ее деятельности.</w:t>
      </w:r>
    </w:p>
    <w:p w14:paraId="747C3F2C" w14:textId="26608A34" w:rsidR="00E16912" w:rsidRPr="00AC60F4" w:rsidRDefault="0080669D" w:rsidP="00AC60F4">
      <w:pPr>
        <w:pStyle w:val="af"/>
        <w:widowControl/>
        <w:numPr>
          <w:ilvl w:val="0"/>
          <w:numId w:val="48"/>
        </w:numPr>
        <w:tabs>
          <w:tab w:val="left" w:pos="0"/>
          <w:tab w:val="left" w:pos="567"/>
          <w:tab w:val="left" w:pos="1276"/>
        </w:tabs>
        <w:autoSpaceDE/>
        <w:autoSpaceDN/>
        <w:adjustRightInd/>
        <w:ind w:left="0" w:firstLine="735"/>
        <w:jc w:val="both"/>
        <w:rPr>
          <w:sz w:val="28"/>
          <w:szCs w:val="28"/>
        </w:rPr>
      </w:pPr>
      <w:r w:rsidRPr="00AC60F4">
        <w:rPr>
          <w:sz w:val="28"/>
          <w:szCs w:val="28"/>
        </w:rPr>
        <w:t xml:space="preserve">Анкета для оценки деятельности Службы внутреннего аудита </w:t>
      </w:r>
      <w:r w:rsidR="00530715" w:rsidRPr="00AC60F4">
        <w:rPr>
          <w:sz w:val="28"/>
          <w:szCs w:val="28"/>
        </w:rPr>
        <w:t xml:space="preserve">в целом и его руководителя </w:t>
      </w:r>
      <w:r w:rsidRPr="00AC60F4">
        <w:rPr>
          <w:sz w:val="28"/>
          <w:szCs w:val="28"/>
        </w:rPr>
        <w:t xml:space="preserve">приведена в Приложении </w:t>
      </w:r>
      <w:r w:rsidR="008D33F9" w:rsidRPr="00AC60F4">
        <w:rPr>
          <w:sz w:val="28"/>
          <w:szCs w:val="28"/>
        </w:rPr>
        <w:t>3</w:t>
      </w:r>
      <w:r w:rsidRPr="00AC60F4">
        <w:rPr>
          <w:sz w:val="28"/>
          <w:szCs w:val="28"/>
        </w:rPr>
        <w:t xml:space="preserve"> к настоящему Положению, которая заполняется каждым членом  </w:t>
      </w:r>
      <w:r w:rsidR="00C0439E" w:rsidRPr="00AC60F4">
        <w:rPr>
          <w:sz w:val="28"/>
          <w:szCs w:val="28"/>
        </w:rPr>
        <w:t xml:space="preserve">Наблюдательного совета </w:t>
      </w:r>
      <w:r w:rsidR="0016653F" w:rsidRPr="00AC60F4">
        <w:rPr>
          <w:sz w:val="28"/>
          <w:szCs w:val="28"/>
        </w:rPr>
        <w:t xml:space="preserve">по вопросам внутреннего </w:t>
      </w:r>
      <w:r w:rsidRPr="00AC60F4">
        <w:rPr>
          <w:sz w:val="28"/>
          <w:szCs w:val="28"/>
        </w:rPr>
        <w:t>аудит</w:t>
      </w:r>
      <w:r w:rsidR="0016653F" w:rsidRPr="00AC60F4">
        <w:rPr>
          <w:sz w:val="28"/>
          <w:szCs w:val="28"/>
        </w:rPr>
        <w:t>а</w:t>
      </w:r>
      <w:r w:rsidRPr="00AC60F4">
        <w:rPr>
          <w:sz w:val="28"/>
          <w:szCs w:val="28"/>
        </w:rPr>
        <w:t xml:space="preserve"> для последующего обсуждения и обобщения и </w:t>
      </w:r>
      <w:r w:rsidRPr="00AC60F4">
        <w:rPr>
          <w:sz w:val="28"/>
          <w:szCs w:val="28"/>
        </w:rPr>
        <w:lastRenderedPageBreak/>
        <w:t xml:space="preserve">принятия </w:t>
      </w:r>
      <w:r w:rsidR="00C0439E" w:rsidRPr="00AC60F4">
        <w:rPr>
          <w:sz w:val="28"/>
          <w:szCs w:val="28"/>
        </w:rPr>
        <w:t xml:space="preserve">Наблюдательного совета </w:t>
      </w:r>
      <w:r w:rsidRPr="00AC60F4">
        <w:rPr>
          <w:sz w:val="28"/>
          <w:szCs w:val="28"/>
        </w:rPr>
        <w:t>итоговой оценки деятельности Службы внутреннего аудита</w:t>
      </w:r>
      <w:r w:rsidR="001C5309" w:rsidRPr="00AC60F4">
        <w:rPr>
          <w:sz w:val="28"/>
          <w:szCs w:val="28"/>
        </w:rPr>
        <w:t xml:space="preserve"> и ее руководителя. </w:t>
      </w:r>
      <w:r w:rsidRPr="00AC60F4">
        <w:rPr>
          <w:sz w:val="28"/>
          <w:szCs w:val="28"/>
        </w:rPr>
        <w:t xml:space="preserve"> </w:t>
      </w:r>
    </w:p>
    <w:p w14:paraId="5D907B69" w14:textId="77777777" w:rsidR="00A63B99" w:rsidRPr="00553885" w:rsidRDefault="00A63B99" w:rsidP="00075D2E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393EE7EE" w14:textId="0A2843A2" w:rsidR="00530715" w:rsidRDefault="00530715" w:rsidP="00530715">
      <w:pPr>
        <w:jc w:val="center"/>
        <w:rPr>
          <w:b/>
          <w:sz w:val="28"/>
          <w:szCs w:val="28"/>
        </w:rPr>
      </w:pPr>
      <w:r w:rsidRPr="001C1BB7">
        <w:rPr>
          <w:b/>
          <w:sz w:val="28"/>
          <w:szCs w:val="28"/>
        </w:rPr>
        <w:t>3.</w:t>
      </w:r>
      <w:r w:rsidR="00AC60F4">
        <w:rPr>
          <w:b/>
          <w:sz w:val="28"/>
          <w:szCs w:val="28"/>
        </w:rPr>
        <w:t>3</w:t>
      </w:r>
      <w:r w:rsidRPr="001C1BB7">
        <w:rPr>
          <w:b/>
          <w:sz w:val="28"/>
          <w:szCs w:val="28"/>
        </w:rPr>
        <w:t xml:space="preserve">. Оценка </w:t>
      </w:r>
      <w:r>
        <w:rPr>
          <w:b/>
          <w:sz w:val="28"/>
          <w:szCs w:val="28"/>
        </w:rPr>
        <w:t xml:space="preserve">деятельности </w:t>
      </w:r>
      <w:r w:rsidR="00747B62">
        <w:rPr>
          <w:b/>
          <w:sz w:val="28"/>
          <w:szCs w:val="28"/>
          <w:lang w:val="kk-KZ"/>
        </w:rPr>
        <w:t>Руководителя в целом и его заместител</w:t>
      </w:r>
      <w:r w:rsidR="004B7343">
        <w:rPr>
          <w:b/>
          <w:sz w:val="28"/>
          <w:szCs w:val="28"/>
          <w:lang w:val="kk-KZ"/>
        </w:rPr>
        <w:t>ей</w:t>
      </w:r>
      <w:r w:rsidR="001B1176">
        <w:rPr>
          <w:b/>
          <w:sz w:val="28"/>
          <w:szCs w:val="28"/>
          <w:lang w:val="kk-KZ"/>
        </w:rPr>
        <w:t xml:space="preserve"> </w:t>
      </w:r>
    </w:p>
    <w:p w14:paraId="3D545766" w14:textId="0FBA862F" w:rsidR="00530715" w:rsidRPr="00AC60F4" w:rsidRDefault="00530715" w:rsidP="00AC60F4">
      <w:pPr>
        <w:pStyle w:val="af"/>
        <w:numPr>
          <w:ilvl w:val="0"/>
          <w:numId w:val="46"/>
        </w:numPr>
        <w:tabs>
          <w:tab w:val="left" w:pos="0"/>
          <w:tab w:val="left" w:pos="1276"/>
        </w:tabs>
        <w:ind w:left="0" w:firstLine="735"/>
        <w:jc w:val="both"/>
        <w:rPr>
          <w:sz w:val="28"/>
          <w:szCs w:val="28"/>
        </w:rPr>
      </w:pPr>
      <w:r w:rsidRPr="00AC60F4">
        <w:rPr>
          <w:sz w:val="28"/>
          <w:szCs w:val="28"/>
        </w:rPr>
        <w:t xml:space="preserve">Регулярная оценка деятельности </w:t>
      </w:r>
      <w:r w:rsidR="00747B62" w:rsidRPr="00AC60F4">
        <w:rPr>
          <w:sz w:val="28"/>
          <w:szCs w:val="28"/>
        </w:rPr>
        <w:t xml:space="preserve">Руководителя </w:t>
      </w:r>
      <w:r w:rsidR="001C5309" w:rsidRPr="00AC60F4">
        <w:rPr>
          <w:sz w:val="28"/>
          <w:szCs w:val="28"/>
        </w:rPr>
        <w:t xml:space="preserve">и его </w:t>
      </w:r>
      <w:r w:rsidR="00747B62" w:rsidRPr="00AC60F4">
        <w:rPr>
          <w:sz w:val="28"/>
          <w:szCs w:val="28"/>
        </w:rPr>
        <w:t>заместител</w:t>
      </w:r>
      <w:r w:rsidR="00317DF9">
        <w:rPr>
          <w:sz w:val="28"/>
          <w:szCs w:val="28"/>
        </w:rPr>
        <w:t>ей</w:t>
      </w:r>
      <w:r w:rsidRPr="00AC60F4">
        <w:rPr>
          <w:sz w:val="28"/>
          <w:szCs w:val="28"/>
        </w:rPr>
        <w:t xml:space="preserve"> является важным инструментом контроля. Такая оценка помогает создать систему постоянного анализа и совершенствования работы.</w:t>
      </w:r>
    </w:p>
    <w:p w14:paraId="67A9B7E6" w14:textId="7A3BBB63" w:rsidR="00530715" w:rsidRPr="00561386" w:rsidRDefault="00530715" w:rsidP="001C5309">
      <w:pPr>
        <w:pStyle w:val="af"/>
        <w:numPr>
          <w:ilvl w:val="0"/>
          <w:numId w:val="46"/>
        </w:numPr>
        <w:tabs>
          <w:tab w:val="left" w:pos="993"/>
          <w:tab w:val="left" w:pos="1276"/>
        </w:tabs>
        <w:ind w:left="0" w:firstLine="709"/>
        <w:jc w:val="both"/>
        <w:rPr>
          <w:sz w:val="28"/>
          <w:szCs w:val="28"/>
        </w:rPr>
      </w:pPr>
      <w:r w:rsidRPr="00075D2E">
        <w:rPr>
          <w:bCs/>
          <w:iCs/>
          <w:sz w:val="28"/>
          <w:szCs w:val="28"/>
        </w:rPr>
        <w:t>Критериями оценки</w:t>
      </w:r>
      <w:r w:rsidRPr="00075D2E">
        <w:rPr>
          <w:sz w:val="28"/>
          <w:szCs w:val="28"/>
        </w:rPr>
        <w:t xml:space="preserve"> деятельности </w:t>
      </w:r>
      <w:r w:rsidR="00747B62">
        <w:rPr>
          <w:sz w:val="28"/>
          <w:szCs w:val="28"/>
        </w:rPr>
        <w:t>Руководителя</w:t>
      </w:r>
      <w:r w:rsidR="00747B62" w:rsidRPr="001C5309">
        <w:rPr>
          <w:sz w:val="28"/>
          <w:szCs w:val="28"/>
        </w:rPr>
        <w:t xml:space="preserve"> </w:t>
      </w:r>
      <w:r w:rsidR="00747B62">
        <w:rPr>
          <w:sz w:val="28"/>
          <w:szCs w:val="28"/>
        </w:rPr>
        <w:t>и его заместител</w:t>
      </w:r>
      <w:r w:rsidR="00317DF9">
        <w:rPr>
          <w:sz w:val="28"/>
          <w:szCs w:val="28"/>
        </w:rPr>
        <w:t>ей</w:t>
      </w:r>
      <w:r w:rsidR="00747B62" w:rsidRPr="001C5309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075D2E">
        <w:rPr>
          <w:sz w:val="28"/>
          <w:szCs w:val="28"/>
        </w:rPr>
        <w:t>:</w:t>
      </w:r>
    </w:p>
    <w:p w14:paraId="7500D635" w14:textId="68E0FFAE" w:rsidR="00530715" w:rsidRPr="009057C5" w:rsidRDefault="00530715" w:rsidP="0016653F">
      <w:pPr>
        <w:widowControl/>
        <w:numPr>
          <w:ilvl w:val="0"/>
          <w:numId w:val="17"/>
        </w:numPr>
        <w:tabs>
          <w:tab w:val="clear" w:pos="900"/>
          <w:tab w:val="num" w:pos="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9057C5">
        <w:rPr>
          <w:color w:val="000000"/>
          <w:sz w:val="28"/>
          <w:szCs w:val="28"/>
        </w:rPr>
        <w:t>ункциональное исполнение обязанностей</w:t>
      </w:r>
      <w:r>
        <w:rPr>
          <w:color w:val="000000"/>
          <w:sz w:val="28"/>
          <w:szCs w:val="28"/>
        </w:rPr>
        <w:t xml:space="preserve"> </w:t>
      </w:r>
      <w:r w:rsidR="00317DF9">
        <w:rPr>
          <w:color w:val="000000"/>
          <w:sz w:val="28"/>
          <w:szCs w:val="28"/>
        </w:rPr>
        <w:t>з</w:t>
      </w:r>
      <w:r w:rsidR="00747B62">
        <w:rPr>
          <w:sz w:val="28"/>
          <w:szCs w:val="28"/>
        </w:rPr>
        <w:t>аместител</w:t>
      </w:r>
      <w:r w:rsidR="00317DF9">
        <w:rPr>
          <w:sz w:val="28"/>
          <w:szCs w:val="28"/>
        </w:rPr>
        <w:t>ей</w:t>
      </w:r>
      <w:r w:rsidR="00747B62" w:rsidRPr="001C5309">
        <w:rPr>
          <w:sz w:val="28"/>
          <w:szCs w:val="28"/>
        </w:rPr>
        <w:t xml:space="preserve"> </w:t>
      </w:r>
      <w:r w:rsidR="004B7343">
        <w:rPr>
          <w:sz w:val="28"/>
          <w:szCs w:val="28"/>
        </w:rPr>
        <w:t>р</w:t>
      </w:r>
      <w:r w:rsidR="00357140">
        <w:rPr>
          <w:sz w:val="28"/>
          <w:szCs w:val="28"/>
        </w:rPr>
        <w:t>уководителя</w:t>
      </w:r>
      <w:r w:rsidRPr="009057C5">
        <w:rPr>
          <w:color w:val="000000"/>
          <w:sz w:val="28"/>
          <w:szCs w:val="28"/>
        </w:rPr>
        <w:t>;</w:t>
      </w:r>
    </w:p>
    <w:p w14:paraId="3C269F6C" w14:textId="2249DC78" w:rsidR="00530715" w:rsidRDefault="00530715" w:rsidP="0016653F">
      <w:pPr>
        <w:widowControl/>
        <w:numPr>
          <w:ilvl w:val="0"/>
          <w:numId w:val="17"/>
        </w:numPr>
        <w:tabs>
          <w:tab w:val="clear" w:pos="900"/>
          <w:tab w:val="num" w:pos="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 w:rsidRPr="00561386">
        <w:rPr>
          <w:color w:val="000000"/>
          <w:sz w:val="28"/>
          <w:szCs w:val="28"/>
        </w:rPr>
        <w:t xml:space="preserve">оценка вклада </w:t>
      </w:r>
      <w:r w:rsidR="00747B62">
        <w:rPr>
          <w:sz w:val="28"/>
          <w:szCs w:val="28"/>
        </w:rPr>
        <w:t xml:space="preserve">Руководителя </w:t>
      </w:r>
      <w:r w:rsidR="00357140">
        <w:rPr>
          <w:sz w:val="28"/>
          <w:szCs w:val="28"/>
        </w:rPr>
        <w:t xml:space="preserve">Предприятия </w:t>
      </w:r>
      <w:r w:rsidRPr="00561386">
        <w:rPr>
          <w:color w:val="000000"/>
          <w:sz w:val="28"/>
          <w:szCs w:val="28"/>
        </w:rPr>
        <w:t xml:space="preserve">в разработку и реализацию Стратегии </w:t>
      </w:r>
      <w:r w:rsidR="0016653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Плана развития</w:t>
      </w:r>
      <w:r w:rsidR="0016653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561386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одового бюджета</w:t>
      </w:r>
      <w:r w:rsidR="0016653F" w:rsidRPr="0016653F">
        <w:rPr>
          <w:color w:val="000000"/>
          <w:sz w:val="28"/>
          <w:szCs w:val="28"/>
        </w:rPr>
        <w:t xml:space="preserve"> </w:t>
      </w:r>
      <w:r w:rsidR="00357140">
        <w:rPr>
          <w:sz w:val="28"/>
          <w:szCs w:val="28"/>
        </w:rPr>
        <w:t>Предприятия</w:t>
      </w:r>
      <w:r>
        <w:rPr>
          <w:color w:val="000000"/>
          <w:sz w:val="28"/>
          <w:szCs w:val="28"/>
        </w:rPr>
        <w:t>;</w:t>
      </w:r>
    </w:p>
    <w:p w14:paraId="30BEC8ED" w14:textId="260A3DA1" w:rsidR="00530715" w:rsidRPr="009057C5" w:rsidRDefault="00530715" w:rsidP="0016653F">
      <w:pPr>
        <w:widowControl/>
        <w:numPr>
          <w:ilvl w:val="0"/>
          <w:numId w:val="17"/>
        </w:numPr>
        <w:tabs>
          <w:tab w:val="clear" w:pos="900"/>
          <w:tab w:val="num" w:pos="0"/>
          <w:tab w:val="left" w:pos="1134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9057C5">
        <w:rPr>
          <w:color w:val="000000"/>
          <w:sz w:val="28"/>
          <w:szCs w:val="28"/>
        </w:rPr>
        <w:t xml:space="preserve">недрения эффективной системы полного и достоверного информирования членов </w:t>
      </w:r>
      <w:r w:rsidR="001B1176">
        <w:rPr>
          <w:sz w:val="28"/>
          <w:szCs w:val="28"/>
        </w:rPr>
        <w:t>Наблюдательного совета</w:t>
      </w:r>
      <w:r w:rsidR="001B1176" w:rsidRPr="009057C5">
        <w:rPr>
          <w:color w:val="000000"/>
          <w:sz w:val="28"/>
          <w:szCs w:val="28"/>
        </w:rPr>
        <w:t xml:space="preserve"> </w:t>
      </w:r>
      <w:r w:rsidRPr="009057C5">
        <w:rPr>
          <w:color w:val="000000"/>
          <w:sz w:val="28"/>
          <w:szCs w:val="28"/>
        </w:rPr>
        <w:t xml:space="preserve">о текущем состоянии дел в </w:t>
      </w:r>
      <w:r w:rsidR="00357140">
        <w:rPr>
          <w:sz w:val="28"/>
          <w:szCs w:val="28"/>
        </w:rPr>
        <w:t>Предприятие</w:t>
      </w:r>
      <w:r w:rsidR="001C5309">
        <w:rPr>
          <w:color w:val="000000"/>
          <w:sz w:val="28"/>
          <w:szCs w:val="28"/>
        </w:rPr>
        <w:t>.</w:t>
      </w:r>
    </w:p>
    <w:p w14:paraId="222F0C02" w14:textId="5A105B3C" w:rsidR="00530715" w:rsidRPr="00530715" w:rsidRDefault="00530715" w:rsidP="001C5309">
      <w:pPr>
        <w:pStyle w:val="af"/>
        <w:widowControl/>
        <w:numPr>
          <w:ilvl w:val="0"/>
          <w:numId w:val="46"/>
        </w:numPr>
        <w:tabs>
          <w:tab w:val="left" w:pos="993"/>
          <w:tab w:val="left" w:pos="1276"/>
        </w:tabs>
        <w:spacing w:line="240" w:lineRule="atLeast"/>
        <w:ind w:left="0" w:firstLine="709"/>
        <w:jc w:val="both"/>
        <w:rPr>
          <w:color w:val="000000"/>
          <w:sz w:val="28"/>
          <w:szCs w:val="28"/>
        </w:rPr>
      </w:pPr>
      <w:r w:rsidRPr="00530715">
        <w:rPr>
          <w:sz w:val="28"/>
          <w:szCs w:val="28"/>
        </w:rPr>
        <w:t xml:space="preserve">Анкета по оценке деятельности </w:t>
      </w:r>
      <w:r w:rsidR="00747B62">
        <w:rPr>
          <w:sz w:val="28"/>
          <w:szCs w:val="28"/>
        </w:rPr>
        <w:t>Руководителя</w:t>
      </w:r>
      <w:r w:rsidR="00747B62" w:rsidRPr="00530715">
        <w:rPr>
          <w:sz w:val="28"/>
          <w:szCs w:val="28"/>
        </w:rPr>
        <w:t xml:space="preserve"> </w:t>
      </w:r>
      <w:r w:rsidRPr="00530715">
        <w:rPr>
          <w:sz w:val="28"/>
          <w:szCs w:val="28"/>
        </w:rPr>
        <w:t xml:space="preserve">в целом и его </w:t>
      </w:r>
      <w:r w:rsidR="00747B62">
        <w:rPr>
          <w:sz w:val="28"/>
          <w:szCs w:val="28"/>
        </w:rPr>
        <w:t>заместител</w:t>
      </w:r>
      <w:r w:rsidR="00317DF9">
        <w:rPr>
          <w:sz w:val="28"/>
          <w:szCs w:val="28"/>
        </w:rPr>
        <w:t>ей</w:t>
      </w:r>
      <w:r w:rsidR="00747B62" w:rsidRPr="001C5309">
        <w:rPr>
          <w:sz w:val="28"/>
          <w:szCs w:val="28"/>
        </w:rPr>
        <w:t xml:space="preserve"> </w:t>
      </w:r>
      <w:r w:rsidRPr="00530715">
        <w:rPr>
          <w:sz w:val="28"/>
          <w:szCs w:val="28"/>
        </w:rPr>
        <w:t xml:space="preserve">приведена в </w:t>
      </w:r>
      <w:r w:rsidRPr="007B1C34">
        <w:rPr>
          <w:sz w:val="28"/>
          <w:szCs w:val="28"/>
        </w:rPr>
        <w:t xml:space="preserve">Приложении </w:t>
      </w:r>
      <w:r w:rsidR="004B7343">
        <w:rPr>
          <w:sz w:val="28"/>
          <w:szCs w:val="28"/>
        </w:rPr>
        <w:t>4</w:t>
      </w:r>
      <w:r w:rsidRPr="00530715">
        <w:rPr>
          <w:sz w:val="28"/>
          <w:szCs w:val="28"/>
        </w:rPr>
        <w:t xml:space="preserve"> к настоящему Положению, которая заполняется каждым членом </w:t>
      </w:r>
      <w:r w:rsidR="00357140">
        <w:rPr>
          <w:sz w:val="28"/>
          <w:szCs w:val="28"/>
        </w:rPr>
        <w:t>Наблюдательного совета</w:t>
      </w:r>
      <w:r w:rsidR="001C5309">
        <w:rPr>
          <w:sz w:val="28"/>
          <w:szCs w:val="28"/>
        </w:rPr>
        <w:t xml:space="preserve">, за исключением </w:t>
      </w:r>
      <w:r w:rsidR="00357140">
        <w:rPr>
          <w:sz w:val="28"/>
          <w:szCs w:val="28"/>
        </w:rPr>
        <w:t>Руководителя</w:t>
      </w:r>
      <w:r w:rsidR="00357140" w:rsidRPr="00530715">
        <w:rPr>
          <w:sz w:val="28"/>
          <w:szCs w:val="28"/>
        </w:rPr>
        <w:t xml:space="preserve"> </w:t>
      </w:r>
      <w:r w:rsidR="00C0439E">
        <w:rPr>
          <w:sz w:val="28"/>
          <w:szCs w:val="28"/>
        </w:rPr>
        <w:t>Предприятия</w:t>
      </w:r>
      <w:r w:rsidR="0021678A">
        <w:rPr>
          <w:sz w:val="28"/>
          <w:szCs w:val="28"/>
        </w:rPr>
        <w:t>.</w:t>
      </w:r>
    </w:p>
    <w:p w14:paraId="01EC6F63" w14:textId="77777777" w:rsidR="00530715" w:rsidRPr="00553885" w:rsidRDefault="00530715" w:rsidP="00530715">
      <w:pPr>
        <w:tabs>
          <w:tab w:val="left" w:pos="1276"/>
        </w:tabs>
        <w:jc w:val="both"/>
        <w:rPr>
          <w:sz w:val="28"/>
          <w:szCs w:val="28"/>
        </w:rPr>
      </w:pPr>
    </w:p>
    <w:p w14:paraId="6DB139B6" w14:textId="4A05647D" w:rsidR="00530715" w:rsidRPr="00C57571" w:rsidRDefault="00530715" w:rsidP="00AC60F4">
      <w:pPr>
        <w:jc w:val="center"/>
        <w:rPr>
          <w:rStyle w:val="FontStyle13"/>
          <w:color w:val="auto"/>
          <w:sz w:val="28"/>
          <w:szCs w:val="28"/>
          <w:lang w:val="kk-KZ"/>
        </w:rPr>
      </w:pPr>
      <w:r w:rsidRPr="001C1BB7">
        <w:rPr>
          <w:b/>
          <w:sz w:val="28"/>
          <w:szCs w:val="28"/>
        </w:rPr>
        <w:t>3.</w:t>
      </w:r>
      <w:r w:rsidR="00AC60F4">
        <w:rPr>
          <w:b/>
          <w:sz w:val="28"/>
          <w:szCs w:val="28"/>
        </w:rPr>
        <w:t>4</w:t>
      </w:r>
      <w:r w:rsidRPr="001C1BB7">
        <w:rPr>
          <w:b/>
          <w:sz w:val="28"/>
          <w:szCs w:val="28"/>
        </w:rPr>
        <w:t xml:space="preserve">. Оценка </w:t>
      </w:r>
      <w:r>
        <w:rPr>
          <w:b/>
          <w:sz w:val="28"/>
          <w:szCs w:val="28"/>
        </w:rPr>
        <w:t>деятельности секретаря</w:t>
      </w:r>
      <w:r w:rsidR="00B623DA">
        <w:rPr>
          <w:b/>
          <w:sz w:val="28"/>
          <w:szCs w:val="28"/>
          <w:lang w:val="kk-KZ"/>
        </w:rPr>
        <w:t xml:space="preserve"> </w:t>
      </w:r>
      <w:r w:rsidR="00B623DA" w:rsidRPr="00270B3C">
        <w:rPr>
          <w:b/>
          <w:sz w:val="28"/>
          <w:szCs w:val="28"/>
        </w:rPr>
        <w:t>Наблюдательного совета</w:t>
      </w:r>
    </w:p>
    <w:p w14:paraId="42FFF387" w14:textId="11FFC09C" w:rsidR="00526431" w:rsidRPr="0016653F" w:rsidRDefault="00526431" w:rsidP="001C5309">
      <w:pPr>
        <w:pStyle w:val="af"/>
        <w:numPr>
          <w:ilvl w:val="0"/>
          <w:numId w:val="4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16653F">
        <w:rPr>
          <w:sz w:val="28"/>
          <w:szCs w:val="28"/>
        </w:rPr>
        <w:t xml:space="preserve">Оценка деятельности секретаря </w:t>
      </w:r>
      <w:r w:rsidR="00B623DA">
        <w:rPr>
          <w:sz w:val="28"/>
          <w:szCs w:val="28"/>
        </w:rPr>
        <w:t>Наблюдательного совета</w:t>
      </w:r>
      <w:r w:rsidR="00B623DA" w:rsidRPr="0016653F">
        <w:rPr>
          <w:sz w:val="28"/>
          <w:szCs w:val="28"/>
        </w:rPr>
        <w:t xml:space="preserve"> </w:t>
      </w:r>
      <w:r w:rsidRPr="0016653F">
        <w:rPr>
          <w:sz w:val="28"/>
          <w:szCs w:val="28"/>
        </w:rPr>
        <w:t xml:space="preserve">осуществляется каждым членом </w:t>
      </w:r>
      <w:r w:rsidR="00B623DA">
        <w:rPr>
          <w:sz w:val="28"/>
          <w:szCs w:val="28"/>
        </w:rPr>
        <w:t>Наблюдательного совета</w:t>
      </w:r>
      <w:r w:rsidR="00B623DA" w:rsidRPr="0016653F">
        <w:rPr>
          <w:sz w:val="28"/>
          <w:szCs w:val="28"/>
        </w:rPr>
        <w:t xml:space="preserve"> </w:t>
      </w:r>
      <w:r w:rsidRPr="0016653F">
        <w:rPr>
          <w:sz w:val="28"/>
          <w:szCs w:val="28"/>
        </w:rPr>
        <w:t xml:space="preserve">для последующего обсуждения, обобщения и принятия </w:t>
      </w:r>
      <w:r w:rsidR="00B623DA">
        <w:rPr>
          <w:sz w:val="28"/>
          <w:szCs w:val="28"/>
        </w:rPr>
        <w:t>Наблюдательного совета</w:t>
      </w:r>
      <w:r w:rsidR="00B623DA" w:rsidRPr="0016653F">
        <w:rPr>
          <w:sz w:val="28"/>
          <w:szCs w:val="28"/>
        </w:rPr>
        <w:t xml:space="preserve"> </w:t>
      </w:r>
      <w:r w:rsidRPr="0016653F">
        <w:rPr>
          <w:sz w:val="28"/>
          <w:szCs w:val="28"/>
        </w:rPr>
        <w:t xml:space="preserve">итоговой оценки деятельности секретаря </w:t>
      </w:r>
      <w:r w:rsidR="00B623DA">
        <w:rPr>
          <w:sz w:val="28"/>
          <w:szCs w:val="28"/>
        </w:rPr>
        <w:t>Наблюдательного совета</w:t>
      </w:r>
      <w:r w:rsidR="00B623DA">
        <w:rPr>
          <w:sz w:val="28"/>
          <w:szCs w:val="28"/>
          <w:lang w:val="kk-KZ"/>
        </w:rPr>
        <w:t>.</w:t>
      </w:r>
    </w:p>
    <w:p w14:paraId="702E57FC" w14:textId="5A27C43A" w:rsidR="00526431" w:rsidRPr="009057C5" w:rsidRDefault="00526431" w:rsidP="001C5309">
      <w:pPr>
        <w:pStyle w:val="af"/>
        <w:numPr>
          <w:ilvl w:val="0"/>
          <w:numId w:val="4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9057C5">
        <w:rPr>
          <w:sz w:val="28"/>
          <w:szCs w:val="28"/>
        </w:rPr>
        <w:t xml:space="preserve">При оценке деятельности </w:t>
      </w:r>
      <w:r>
        <w:rPr>
          <w:sz w:val="28"/>
          <w:szCs w:val="28"/>
        </w:rPr>
        <w:t xml:space="preserve">секретаря </w:t>
      </w:r>
      <w:r w:rsidR="00B623DA">
        <w:rPr>
          <w:sz w:val="28"/>
          <w:szCs w:val="28"/>
        </w:rPr>
        <w:t xml:space="preserve">Наблюдательного совета </w:t>
      </w:r>
      <w:r>
        <w:rPr>
          <w:sz w:val="28"/>
          <w:szCs w:val="28"/>
        </w:rPr>
        <w:t>проводится:</w:t>
      </w:r>
    </w:p>
    <w:p w14:paraId="3CF24580" w14:textId="515839B2" w:rsidR="00526431" w:rsidRDefault="00526431" w:rsidP="00E1630C">
      <w:pPr>
        <w:pStyle w:val="af"/>
        <w:widowControl/>
        <w:numPr>
          <w:ilvl w:val="0"/>
          <w:numId w:val="21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526431">
        <w:rPr>
          <w:sz w:val="28"/>
          <w:szCs w:val="28"/>
        </w:rPr>
        <w:t>сравнение деятельности секретаря</w:t>
      </w:r>
      <w:r w:rsidR="00B623DA">
        <w:rPr>
          <w:sz w:val="28"/>
          <w:szCs w:val="28"/>
          <w:lang w:val="kk-KZ"/>
        </w:rPr>
        <w:t xml:space="preserve"> </w:t>
      </w:r>
      <w:r w:rsidR="00B623DA">
        <w:rPr>
          <w:sz w:val="28"/>
          <w:szCs w:val="28"/>
        </w:rPr>
        <w:t>Наблюдательного совета</w:t>
      </w:r>
      <w:r w:rsidRPr="00526431">
        <w:rPr>
          <w:sz w:val="28"/>
          <w:szCs w:val="28"/>
        </w:rPr>
        <w:t xml:space="preserve"> </w:t>
      </w:r>
      <w:r w:rsidR="0016653F">
        <w:rPr>
          <w:sz w:val="28"/>
          <w:szCs w:val="28"/>
        </w:rPr>
        <w:t xml:space="preserve">с </w:t>
      </w:r>
      <w:r w:rsidRPr="00526431">
        <w:rPr>
          <w:sz w:val="28"/>
          <w:szCs w:val="28"/>
        </w:rPr>
        <w:t>нормам</w:t>
      </w:r>
      <w:r w:rsidR="0016653F">
        <w:rPr>
          <w:sz w:val="28"/>
          <w:szCs w:val="28"/>
        </w:rPr>
        <w:t>и</w:t>
      </w:r>
      <w:r w:rsidRPr="00526431">
        <w:rPr>
          <w:sz w:val="28"/>
          <w:szCs w:val="28"/>
        </w:rPr>
        <w:t xml:space="preserve"> Устава, Кодекса корпоративного управления и Положения о </w:t>
      </w:r>
      <w:r w:rsidR="007272E5" w:rsidRPr="0016653F">
        <w:rPr>
          <w:sz w:val="28"/>
          <w:szCs w:val="28"/>
        </w:rPr>
        <w:t>секретар</w:t>
      </w:r>
      <w:r w:rsidR="007272E5">
        <w:rPr>
          <w:sz w:val="28"/>
          <w:szCs w:val="28"/>
        </w:rPr>
        <w:t>е</w:t>
      </w:r>
      <w:r w:rsidR="007272E5" w:rsidRPr="0016653F">
        <w:rPr>
          <w:sz w:val="28"/>
          <w:szCs w:val="28"/>
        </w:rPr>
        <w:t xml:space="preserve"> </w:t>
      </w:r>
      <w:r w:rsidR="007272E5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>;</w:t>
      </w:r>
    </w:p>
    <w:p w14:paraId="35610928" w14:textId="551A2435" w:rsidR="00526431" w:rsidRDefault="00950AFE" w:rsidP="00E1630C">
      <w:pPr>
        <w:pStyle w:val="af"/>
        <w:widowControl/>
        <w:numPr>
          <w:ilvl w:val="0"/>
          <w:numId w:val="21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="00526431">
        <w:rPr>
          <w:sz w:val="28"/>
          <w:szCs w:val="28"/>
        </w:rPr>
        <w:t>организаци</w:t>
      </w:r>
      <w:r>
        <w:rPr>
          <w:sz w:val="28"/>
          <w:szCs w:val="28"/>
        </w:rPr>
        <w:t>и</w:t>
      </w:r>
      <w:r w:rsidR="00526431">
        <w:rPr>
          <w:sz w:val="28"/>
          <w:szCs w:val="28"/>
        </w:rPr>
        <w:t xml:space="preserve"> заседаний </w:t>
      </w:r>
      <w:r w:rsidR="00B623DA">
        <w:rPr>
          <w:sz w:val="28"/>
          <w:szCs w:val="28"/>
        </w:rPr>
        <w:t>Наблюдательного совета</w:t>
      </w:r>
    </w:p>
    <w:p w14:paraId="66A90C36" w14:textId="2C793BCB" w:rsidR="00526431" w:rsidRDefault="00950AFE" w:rsidP="00E1630C">
      <w:pPr>
        <w:pStyle w:val="af"/>
        <w:widowControl/>
        <w:numPr>
          <w:ilvl w:val="0"/>
          <w:numId w:val="21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качества </w:t>
      </w:r>
      <w:r w:rsidR="00526431" w:rsidRPr="00526431">
        <w:rPr>
          <w:sz w:val="28"/>
          <w:szCs w:val="28"/>
        </w:rPr>
        <w:t>и</w:t>
      </w:r>
      <w:r w:rsidR="00526431">
        <w:rPr>
          <w:sz w:val="28"/>
          <w:szCs w:val="28"/>
        </w:rPr>
        <w:t>с</w:t>
      </w:r>
      <w:r w:rsidR="00526431" w:rsidRPr="00526431">
        <w:rPr>
          <w:sz w:val="28"/>
          <w:szCs w:val="28"/>
        </w:rPr>
        <w:t>полнени</w:t>
      </w:r>
      <w:r>
        <w:rPr>
          <w:sz w:val="28"/>
          <w:szCs w:val="28"/>
        </w:rPr>
        <w:t>я</w:t>
      </w:r>
      <w:r w:rsidR="00526431">
        <w:rPr>
          <w:sz w:val="28"/>
          <w:szCs w:val="28"/>
        </w:rPr>
        <w:t xml:space="preserve"> </w:t>
      </w:r>
      <w:r>
        <w:rPr>
          <w:sz w:val="28"/>
          <w:szCs w:val="28"/>
        </w:rPr>
        <w:t>секретарем</w:t>
      </w:r>
      <w:r w:rsidR="00B623DA">
        <w:rPr>
          <w:sz w:val="28"/>
          <w:szCs w:val="28"/>
          <w:lang w:val="kk-KZ"/>
        </w:rPr>
        <w:t xml:space="preserve"> </w:t>
      </w:r>
      <w:r w:rsidR="00B623DA">
        <w:rPr>
          <w:sz w:val="28"/>
          <w:szCs w:val="28"/>
        </w:rPr>
        <w:t>Наблюдательного совета</w:t>
      </w:r>
      <w:r>
        <w:rPr>
          <w:sz w:val="28"/>
          <w:szCs w:val="28"/>
        </w:rPr>
        <w:t xml:space="preserve"> своих </w:t>
      </w:r>
      <w:r w:rsidRPr="00526431">
        <w:rPr>
          <w:sz w:val="28"/>
          <w:szCs w:val="28"/>
        </w:rPr>
        <w:t>функциональн</w:t>
      </w:r>
      <w:r>
        <w:rPr>
          <w:sz w:val="28"/>
          <w:szCs w:val="28"/>
        </w:rPr>
        <w:t xml:space="preserve">ых </w:t>
      </w:r>
      <w:r w:rsidR="00526431">
        <w:rPr>
          <w:sz w:val="28"/>
          <w:szCs w:val="28"/>
        </w:rPr>
        <w:t>обязанностей;</w:t>
      </w:r>
    </w:p>
    <w:p w14:paraId="7E4654CC" w14:textId="4088EB82" w:rsidR="00526431" w:rsidRDefault="00557529" w:rsidP="00E1630C">
      <w:pPr>
        <w:pStyle w:val="af"/>
        <w:widowControl/>
        <w:numPr>
          <w:ilvl w:val="0"/>
          <w:numId w:val="21"/>
        </w:numPr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эффективности </w:t>
      </w:r>
      <w:r w:rsidR="00526431" w:rsidRPr="00526431">
        <w:rPr>
          <w:sz w:val="28"/>
          <w:szCs w:val="28"/>
        </w:rPr>
        <w:t>взаимодействи</w:t>
      </w:r>
      <w:r>
        <w:rPr>
          <w:sz w:val="28"/>
          <w:szCs w:val="28"/>
        </w:rPr>
        <w:t>я</w:t>
      </w:r>
      <w:r w:rsidR="00526431" w:rsidRPr="00526431">
        <w:rPr>
          <w:sz w:val="28"/>
          <w:szCs w:val="28"/>
        </w:rPr>
        <w:t xml:space="preserve"> с </w:t>
      </w:r>
      <w:r w:rsidR="007272E5">
        <w:rPr>
          <w:sz w:val="28"/>
          <w:szCs w:val="28"/>
        </w:rPr>
        <w:t>ГКП на ПХВ «Городской онкологический центр» УЗ г.</w:t>
      </w:r>
      <w:r w:rsidR="00317DF9">
        <w:rPr>
          <w:sz w:val="28"/>
          <w:szCs w:val="28"/>
        </w:rPr>
        <w:t xml:space="preserve"> </w:t>
      </w:r>
      <w:r w:rsidR="007272E5">
        <w:rPr>
          <w:sz w:val="28"/>
          <w:szCs w:val="28"/>
        </w:rPr>
        <w:t>Шымкент</w:t>
      </w:r>
      <w:r>
        <w:rPr>
          <w:sz w:val="28"/>
          <w:szCs w:val="28"/>
        </w:rPr>
        <w:t xml:space="preserve"> и </w:t>
      </w:r>
      <w:r w:rsidR="00B623DA">
        <w:rPr>
          <w:sz w:val="28"/>
          <w:szCs w:val="28"/>
        </w:rPr>
        <w:t>Наблюдательного совета</w:t>
      </w:r>
      <w:r w:rsidR="00526431" w:rsidRPr="00526431">
        <w:rPr>
          <w:sz w:val="28"/>
          <w:szCs w:val="28"/>
        </w:rPr>
        <w:t>.</w:t>
      </w:r>
    </w:p>
    <w:p w14:paraId="6B300680" w14:textId="77777777" w:rsidR="0007740C" w:rsidRDefault="0007740C" w:rsidP="0007740C">
      <w:pPr>
        <w:pStyle w:val="af"/>
        <w:widowControl/>
        <w:tabs>
          <w:tab w:val="left" w:pos="1276"/>
        </w:tabs>
        <w:autoSpaceDE/>
        <w:autoSpaceDN/>
        <w:adjustRightInd/>
        <w:ind w:left="709"/>
        <w:jc w:val="both"/>
        <w:rPr>
          <w:sz w:val="28"/>
          <w:szCs w:val="28"/>
        </w:rPr>
      </w:pPr>
    </w:p>
    <w:p w14:paraId="2C764806" w14:textId="77777777" w:rsidR="0007740C" w:rsidRPr="007B1C34" w:rsidRDefault="0007740C" w:rsidP="007B1C34">
      <w:pPr>
        <w:pStyle w:val="af"/>
        <w:widowControl/>
        <w:numPr>
          <w:ilvl w:val="0"/>
          <w:numId w:val="42"/>
        </w:numPr>
        <w:tabs>
          <w:tab w:val="left" w:pos="426"/>
        </w:tabs>
        <w:autoSpaceDE/>
        <w:autoSpaceDN/>
        <w:adjustRightInd/>
        <w:ind w:hanging="3414"/>
        <w:jc w:val="center"/>
        <w:rPr>
          <w:b/>
          <w:sz w:val="28"/>
          <w:szCs w:val="28"/>
        </w:rPr>
      </w:pPr>
      <w:r w:rsidRPr="007B1C34">
        <w:rPr>
          <w:b/>
          <w:sz w:val="28"/>
          <w:szCs w:val="28"/>
        </w:rPr>
        <w:t xml:space="preserve">Методика обработки </w:t>
      </w:r>
    </w:p>
    <w:p w14:paraId="6B98F03F" w14:textId="0725A3B1" w:rsidR="00526431" w:rsidRDefault="0007740C" w:rsidP="00AC60F4">
      <w:pPr>
        <w:pStyle w:val="af"/>
        <w:widowControl/>
        <w:tabs>
          <w:tab w:val="left" w:pos="426"/>
        </w:tabs>
        <w:autoSpaceDE/>
        <w:autoSpaceDN/>
        <w:adjustRightInd/>
        <w:ind w:left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и порядок </w:t>
      </w:r>
      <w:r w:rsidR="00B11EFB">
        <w:rPr>
          <w:b/>
          <w:sz w:val="28"/>
          <w:szCs w:val="28"/>
        </w:rPr>
        <w:t>рассмотрения результатов оценки</w:t>
      </w:r>
      <w:r w:rsidR="00500484"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65459D0A" w14:textId="7AD15637" w:rsidR="00425942" w:rsidRPr="003F0D72" w:rsidRDefault="0007740C" w:rsidP="003F0D72">
      <w:pPr>
        <w:pStyle w:val="af"/>
        <w:widowControl/>
        <w:tabs>
          <w:tab w:val="left" w:pos="1276"/>
        </w:tabs>
        <w:autoSpaceDE/>
        <w:autoSpaceDN/>
        <w:adjustRightInd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60F4">
        <w:rPr>
          <w:sz w:val="28"/>
          <w:szCs w:val="28"/>
        </w:rPr>
        <w:t>6</w:t>
      </w:r>
      <w:r w:rsidRPr="003F0D72">
        <w:rPr>
          <w:sz w:val="28"/>
          <w:szCs w:val="28"/>
        </w:rPr>
        <w:t>.</w:t>
      </w:r>
      <w:r w:rsidR="00425942" w:rsidRPr="003F0D72">
        <w:rPr>
          <w:sz w:val="28"/>
          <w:szCs w:val="28"/>
        </w:rPr>
        <w:t xml:space="preserve"> Обработка данных происходит следующим образом: </w:t>
      </w:r>
    </w:p>
    <w:p w14:paraId="3AA68816" w14:textId="71BBE6EF" w:rsidR="00425942" w:rsidRPr="003F0D72" w:rsidRDefault="003F0D72" w:rsidP="003F0D72">
      <w:pPr>
        <w:pStyle w:val="Default"/>
        <w:spacing w:after="1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вычисление</w:t>
      </w:r>
      <w:r w:rsidR="007B1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средних значений</w:t>
      </w:r>
      <w:r w:rsidR="007B1C34">
        <w:rPr>
          <w:rFonts w:ascii="Times New Roman" w:hAnsi="Times New Roman" w:cs="Times New Roman"/>
          <w:sz w:val="28"/>
          <w:szCs w:val="28"/>
        </w:rPr>
        <w:t xml:space="preserve"> </w:t>
      </w:r>
      <w:r w:rsidR="007B1C34" w:rsidRPr="007B1C34">
        <w:rPr>
          <w:rFonts w:ascii="Times New Roman" w:hAnsi="Times New Roman" w:cs="Times New Roman"/>
          <w:sz w:val="28"/>
          <w:szCs w:val="28"/>
        </w:rPr>
        <w:t>числовой информации</w:t>
      </w:r>
      <w:r w:rsidR="007B1C34">
        <w:rPr>
          <w:rFonts w:ascii="Times New Roman" w:hAnsi="Times New Roman" w:cs="Times New Roman"/>
          <w:sz w:val="28"/>
          <w:szCs w:val="28"/>
        </w:rPr>
        <w:t xml:space="preserve"> </w:t>
      </w:r>
      <w:r w:rsidR="00C0439E">
        <w:rPr>
          <w:rFonts w:ascii="Times New Roman" w:hAnsi="Times New Roman" w:cs="Times New Roman"/>
          <w:sz w:val="28"/>
          <w:szCs w:val="28"/>
        </w:rPr>
        <w:t>по анкете,</w:t>
      </w:r>
      <w:r w:rsidR="007B1C34">
        <w:rPr>
          <w:rFonts w:ascii="Times New Roman" w:hAnsi="Times New Roman" w:cs="Times New Roman"/>
          <w:sz w:val="28"/>
          <w:szCs w:val="28"/>
        </w:rPr>
        <w:t xml:space="preserve"> заполненной каждым членом </w:t>
      </w:r>
      <w:r w:rsidR="00C0439E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Pr="007B1C34">
        <w:rPr>
          <w:rFonts w:ascii="Times New Roman" w:hAnsi="Times New Roman" w:cs="Times New Roman"/>
          <w:sz w:val="28"/>
          <w:szCs w:val="28"/>
        </w:rPr>
        <w:t>;</w:t>
      </w:r>
    </w:p>
    <w:p w14:paraId="21BF8CB6" w14:textId="6C84F5D7" w:rsidR="00CF0FFA" w:rsidRPr="003F0D72" w:rsidRDefault="00425942" w:rsidP="00CF0FFA">
      <w:pPr>
        <w:pStyle w:val="Default"/>
        <w:tabs>
          <w:tab w:val="left" w:pos="1134"/>
        </w:tabs>
        <w:spacing w:after="1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D72">
        <w:rPr>
          <w:rFonts w:ascii="Times New Roman" w:hAnsi="Times New Roman" w:cs="Times New Roman"/>
          <w:sz w:val="28"/>
          <w:szCs w:val="28"/>
        </w:rPr>
        <w:t xml:space="preserve">2) </w:t>
      </w:r>
      <w:r w:rsidR="007B1C34" w:rsidRPr="00CF0FFA">
        <w:rPr>
          <w:rFonts w:ascii="Times New Roman" w:hAnsi="Times New Roman" w:cs="Times New Roman"/>
          <w:sz w:val="28"/>
          <w:szCs w:val="28"/>
        </w:rPr>
        <w:t xml:space="preserve">вычисление общего </w:t>
      </w:r>
      <w:r w:rsidRPr="00CF0FFA">
        <w:rPr>
          <w:rFonts w:ascii="Times New Roman" w:hAnsi="Times New Roman" w:cs="Times New Roman"/>
          <w:sz w:val="28"/>
          <w:szCs w:val="28"/>
        </w:rPr>
        <w:t>средн</w:t>
      </w:r>
      <w:r w:rsidR="007B1C34" w:rsidRPr="00CF0FFA">
        <w:rPr>
          <w:rFonts w:ascii="Times New Roman" w:hAnsi="Times New Roman" w:cs="Times New Roman"/>
          <w:sz w:val="28"/>
          <w:szCs w:val="28"/>
        </w:rPr>
        <w:t>его</w:t>
      </w:r>
      <w:r w:rsidRPr="00CF0FFA">
        <w:rPr>
          <w:rFonts w:ascii="Times New Roman" w:hAnsi="Times New Roman" w:cs="Times New Roman"/>
          <w:sz w:val="28"/>
          <w:szCs w:val="28"/>
        </w:rPr>
        <w:t xml:space="preserve"> зна</w:t>
      </w:r>
      <w:r w:rsidR="003F0D72" w:rsidRPr="00CF0FFA">
        <w:rPr>
          <w:rFonts w:ascii="Times New Roman" w:hAnsi="Times New Roman" w:cs="Times New Roman"/>
          <w:sz w:val="28"/>
          <w:szCs w:val="28"/>
        </w:rPr>
        <w:t>чени</w:t>
      </w:r>
      <w:r w:rsidR="007B1C34" w:rsidRPr="00CF0FFA">
        <w:rPr>
          <w:rFonts w:ascii="Times New Roman" w:hAnsi="Times New Roman" w:cs="Times New Roman"/>
          <w:sz w:val="28"/>
          <w:szCs w:val="28"/>
        </w:rPr>
        <w:t>я</w:t>
      </w:r>
      <w:r w:rsidR="003F0D72" w:rsidRPr="00CF0FFA">
        <w:rPr>
          <w:rFonts w:ascii="Times New Roman" w:hAnsi="Times New Roman" w:cs="Times New Roman"/>
          <w:sz w:val="28"/>
          <w:szCs w:val="28"/>
        </w:rPr>
        <w:t xml:space="preserve"> </w:t>
      </w:r>
      <w:r w:rsidR="007B1C34" w:rsidRPr="00CF0FFA">
        <w:rPr>
          <w:rFonts w:ascii="Times New Roman" w:hAnsi="Times New Roman" w:cs="Times New Roman"/>
          <w:sz w:val="28"/>
          <w:szCs w:val="28"/>
        </w:rPr>
        <w:t xml:space="preserve">по каждому </w:t>
      </w:r>
      <w:r w:rsidR="00CF0FFA" w:rsidRPr="00CF0FFA">
        <w:rPr>
          <w:rStyle w:val="FontStyle13"/>
          <w:bCs/>
          <w:color w:val="auto"/>
          <w:sz w:val="28"/>
          <w:szCs w:val="28"/>
        </w:rPr>
        <w:t>из критериев</w:t>
      </w:r>
      <w:r w:rsidR="007B1C34" w:rsidRPr="00CF0FFA">
        <w:rPr>
          <w:rFonts w:ascii="Times New Roman" w:hAnsi="Times New Roman" w:cs="Times New Roman"/>
          <w:sz w:val="28"/>
          <w:szCs w:val="28"/>
        </w:rPr>
        <w:t xml:space="preserve"> оценки (</w:t>
      </w:r>
      <w:r w:rsidR="00C0439E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7B1C34" w:rsidRPr="00CF0FFA">
        <w:rPr>
          <w:rFonts w:ascii="Times New Roman" w:hAnsi="Times New Roman" w:cs="Times New Roman"/>
          <w:sz w:val="28"/>
          <w:szCs w:val="28"/>
        </w:rPr>
        <w:t xml:space="preserve">, </w:t>
      </w:r>
      <w:r w:rsidR="00B0351C">
        <w:rPr>
          <w:rFonts w:ascii="Times New Roman" w:hAnsi="Times New Roman" w:cs="Times New Roman"/>
          <w:sz w:val="28"/>
          <w:szCs w:val="28"/>
        </w:rPr>
        <w:t>Руководителя</w:t>
      </w:r>
      <w:r w:rsidR="007B1C34" w:rsidRPr="00CF0FFA">
        <w:rPr>
          <w:rFonts w:ascii="Times New Roman" w:hAnsi="Times New Roman" w:cs="Times New Roman"/>
          <w:sz w:val="28"/>
          <w:szCs w:val="28"/>
        </w:rPr>
        <w:t xml:space="preserve">, Служба внутреннего аудита и </w:t>
      </w:r>
      <w:r w:rsidR="007B1C34" w:rsidRPr="00CF0FFA">
        <w:rPr>
          <w:rFonts w:ascii="Times New Roman" w:hAnsi="Times New Roman" w:cs="Times New Roman"/>
          <w:sz w:val="28"/>
          <w:szCs w:val="28"/>
        </w:rPr>
        <w:lastRenderedPageBreak/>
        <w:t>секретарь</w:t>
      </w:r>
      <w:r w:rsidR="00B0351C" w:rsidRPr="00B0351C">
        <w:rPr>
          <w:rFonts w:ascii="Times New Roman" w:hAnsi="Times New Roman" w:cs="Times New Roman"/>
          <w:sz w:val="28"/>
          <w:szCs w:val="28"/>
        </w:rPr>
        <w:t xml:space="preserve"> </w:t>
      </w:r>
      <w:r w:rsidR="00B0351C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7B1C34" w:rsidRPr="00CF0FFA">
        <w:rPr>
          <w:rFonts w:ascii="Times New Roman" w:hAnsi="Times New Roman" w:cs="Times New Roman"/>
          <w:sz w:val="28"/>
          <w:szCs w:val="28"/>
        </w:rPr>
        <w:t>)</w:t>
      </w:r>
      <w:r w:rsidR="00CF0FFA" w:rsidRPr="00CF0FFA">
        <w:rPr>
          <w:rFonts w:ascii="Times New Roman" w:hAnsi="Times New Roman" w:cs="Times New Roman"/>
          <w:sz w:val="28"/>
          <w:szCs w:val="28"/>
        </w:rPr>
        <w:t xml:space="preserve"> </w:t>
      </w:r>
      <w:r w:rsidR="00CF0FFA" w:rsidRPr="00CF0FFA">
        <w:rPr>
          <w:rStyle w:val="FontStyle13"/>
          <w:bCs/>
          <w:color w:val="auto"/>
          <w:sz w:val="28"/>
          <w:szCs w:val="28"/>
        </w:rPr>
        <w:t>которое характеризует общую оценку эффективности</w:t>
      </w:r>
      <w:r w:rsidR="00CF0FFA">
        <w:rPr>
          <w:rStyle w:val="FontStyle13"/>
          <w:bCs/>
          <w:color w:val="auto"/>
          <w:sz w:val="28"/>
          <w:szCs w:val="28"/>
        </w:rPr>
        <w:t xml:space="preserve"> работы</w:t>
      </w:r>
      <w:r w:rsidR="00CF0FFA" w:rsidRPr="00CF0FFA">
        <w:rPr>
          <w:rStyle w:val="FontStyle13"/>
          <w:bCs/>
          <w:color w:val="auto"/>
          <w:sz w:val="28"/>
          <w:szCs w:val="28"/>
        </w:rPr>
        <w:t xml:space="preserve">.  </w:t>
      </w:r>
    </w:p>
    <w:p w14:paraId="4C85D7FD" w14:textId="77777777" w:rsidR="00425942" w:rsidRPr="003F0D72" w:rsidRDefault="00CF0FFA" w:rsidP="003F0D72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сведение всех комментариев, </w:t>
      </w:r>
      <w:r w:rsidR="00425942" w:rsidRPr="003F0D72">
        <w:rPr>
          <w:rFonts w:ascii="Times New Roman" w:hAnsi="Times New Roman" w:cs="Times New Roman"/>
          <w:sz w:val="28"/>
          <w:szCs w:val="28"/>
        </w:rPr>
        <w:t xml:space="preserve">рекомендаций </w:t>
      </w:r>
      <w:r>
        <w:rPr>
          <w:rFonts w:ascii="Times New Roman" w:hAnsi="Times New Roman" w:cs="Times New Roman"/>
          <w:sz w:val="28"/>
          <w:szCs w:val="28"/>
        </w:rPr>
        <w:t xml:space="preserve">и пожеланий </w:t>
      </w:r>
      <w:r w:rsidR="00425942" w:rsidRPr="003F0D72">
        <w:rPr>
          <w:rFonts w:ascii="Times New Roman" w:hAnsi="Times New Roman" w:cs="Times New Roman"/>
          <w:sz w:val="28"/>
          <w:szCs w:val="28"/>
        </w:rPr>
        <w:t xml:space="preserve">по каждому объекту оценки таким образом, чтобы это отражало весь спектр мнений, но без указаний авторов. </w:t>
      </w:r>
    </w:p>
    <w:p w14:paraId="45BBF5C1" w14:textId="7AA2307D" w:rsidR="00425942" w:rsidRPr="00F43516" w:rsidRDefault="00AC60F4" w:rsidP="00CF0FFA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425942" w:rsidRPr="003F0D72">
        <w:rPr>
          <w:rFonts w:ascii="Times New Roman" w:hAnsi="Times New Roman" w:cs="Times New Roman"/>
          <w:sz w:val="28"/>
          <w:szCs w:val="28"/>
        </w:rPr>
        <w:t>. После заверше</w:t>
      </w:r>
      <w:r w:rsidR="007B1C34">
        <w:rPr>
          <w:rFonts w:ascii="Times New Roman" w:hAnsi="Times New Roman" w:cs="Times New Roman"/>
          <w:sz w:val="28"/>
          <w:szCs w:val="28"/>
        </w:rPr>
        <w:t xml:space="preserve">ния обработки данных </w:t>
      </w:r>
      <w:r w:rsidR="00357140">
        <w:rPr>
          <w:rFonts w:ascii="Times New Roman" w:hAnsi="Times New Roman" w:cs="Times New Roman"/>
          <w:sz w:val="28"/>
          <w:szCs w:val="28"/>
        </w:rPr>
        <w:t>все формы оценки,</w:t>
      </w:r>
      <w:r w:rsidR="007B1C34">
        <w:rPr>
          <w:rFonts w:ascii="Times New Roman" w:hAnsi="Times New Roman" w:cs="Times New Roman"/>
          <w:sz w:val="28"/>
          <w:szCs w:val="28"/>
        </w:rPr>
        <w:t xml:space="preserve"> полученные от членов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совета,</w:t>
      </w:r>
      <w:r w:rsidR="00357140" w:rsidRPr="003F0D72">
        <w:rPr>
          <w:rFonts w:ascii="Times New Roman" w:hAnsi="Times New Roman" w:cs="Times New Roman"/>
          <w:sz w:val="28"/>
          <w:szCs w:val="28"/>
        </w:rPr>
        <w:t xml:space="preserve"> </w:t>
      </w:r>
      <w:r w:rsidR="00425942" w:rsidRPr="003F0D72">
        <w:rPr>
          <w:rFonts w:ascii="Times New Roman" w:hAnsi="Times New Roman" w:cs="Times New Roman"/>
          <w:sz w:val="28"/>
          <w:szCs w:val="28"/>
        </w:rPr>
        <w:t xml:space="preserve">уничтожаются для того, чтобы сохранить конфиденциальность мнений. </w:t>
      </w:r>
    </w:p>
    <w:p w14:paraId="56CFB5B8" w14:textId="270DB5E5" w:rsidR="00425942" w:rsidRPr="00F43516" w:rsidRDefault="00F43516" w:rsidP="00F43516">
      <w:pPr>
        <w:widowControl/>
        <w:tabs>
          <w:tab w:val="left" w:pos="709"/>
        </w:tabs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60F4">
        <w:rPr>
          <w:sz w:val="28"/>
          <w:szCs w:val="28"/>
        </w:rPr>
        <w:t>38</w:t>
      </w:r>
      <w:r w:rsidR="00425942" w:rsidRPr="00F43516">
        <w:rPr>
          <w:sz w:val="28"/>
          <w:szCs w:val="28"/>
        </w:rPr>
        <w:t>. Обобщ</w:t>
      </w:r>
      <w:r>
        <w:rPr>
          <w:rFonts w:ascii="Cambria Math" w:hAnsi="Cambria Math"/>
          <w:sz w:val="28"/>
          <w:szCs w:val="28"/>
        </w:rPr>
        <w:t>е</w:t>
      </w:r>
      <w:r w:rsidR="00425942" w:rsidRPr="00F43516">
        <w:rPr>
          <w:sz w:val="28"/>
          <w:szCs w:val="28"/>
        </w:rPr>
        <w:t xml:space="preserve">нные результаты оценки и информация о рисках и зонах развития передаются </w:t>
      </w:r>
      <w:r w:rsidR="00B11EFB">
        <w:rPr>
          <w:sz w:val="28"/>
          <w:szCs w:val="28"/>
        </w:rPr>
        <w:t>секретарем</w:t>
      </w:r>
      <w:r w:rsidR="00B0351C" w:rsidRPr="00B0351C">
        <w:rPr>
          <w:sz w:val="28"/>
          <w:szCs w:val="28"/>
        </w:rPr>
        <w:t xml:space="preserve"> </w:t>
      </w:r>
      <w:r w:rsidR="00B0351C" w:rsidRPr="00C0439E">
        <w:rPr>
          <w:sz w:val="28"/>
          <w:szCs w:val="28"/>
        </w:rPr>
        <w:t>Наблюдательного совета</w:t>
      </w:r>
      <w:r w:rsidR="00B11EFB">
        <w:rPr>
          <w:sz w:val="28"/>
          <w:szCs w:val="28"/>
        </w:rPr>
        <w:t xml:space="preserve"> </w:t>
      </w:r>
      <w:r w:rsidR="00425942" w:rsidRPr="00F43516">
        <w:rPr>
          <w:sz w:val="28"/>
          <w:szCs w:val="28"/>
        </w:rPr>
        <w:t xml:space="preserve">Председателю </w:t>
      </w:r>
      <w:r w:rsidR="00357140" w:rsidRPr="00C0439E">
        <w:rPr>
          <w:sz w:val="28"/>
          <w:szCs w:val="28"/>
        </w:rPr>
        <w:t>Наблюдательного совета</w:t>
      </w:r>
      <w:r w:rsidR="00357140" w:rsidRPr="00F43516">
        <w:rPr>
          <w:sz w:val="28"/>
          <w:szCs w:val="28"/>
        </w:rPr>
        <w:t xml:space="preserve"> </w:t>
      </w:r>
      <w:r w:rsidR="00425942" w:rsidRPr="00F43516">
        <w:rPr>
          <w:sz w:val="28"/>
          <w:szCs w:val="28"/>
        </w:rPr>
        <w:t xml:space="preserve">для изучения и дальнейшего обсуждения на заседании </w:t>
      </w:r>
      <w:r w:rsidR="00B0351C" w:rsidRPr="00C0439E">
        <w:rPr>
          <w:sz w:val="28"/>
          <w:szCs w:val="28"/>
        </w:rPr>
        <w:t>Наблюдательного совета</w:t>
      </w:r>
      <w:r w:rsidR="00425942" w:rsidRPr="00F43516">
        <w:rPr>
          <w:sz w:val="28"/>
          <w:szCs w:val="28"/>
        </w:rPr>
        <w:t xml:space="preserve">. </w:t>
      </w:r>
    </w:p>
    <w:p w14:paraId="797B2E0E" w14:textId="32B82300" w:rsidR="00425942" w:rsidRPr="00E44C62" w:rsidRDefault="00AC60F4" w:rsidP="00E44C62">
      <w:pPr>
        <w:pStyle w:val="Default"/>
        <w:spacing w:after="1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. В ходе данного заседания Председатель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357140" w:rsidRPr="00E44C62">
        <w:rPr>
          <w:rFonts w:ascii="Times New Roman" w:hAnsi="Times New Roman" w:cs="Times New Roman"/>
          <w:sz w:val="28"/>
          <w:szCs w:val="28"/>
        </w:rPr>
        <w:t xml:space="preserve"> 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предоставляет всем членам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357140" w:rsidRPr="00E44C62">
        <w:rPr>
          <w:rFonts w:ascii="Times New Roman" w:hAnsi="Times New Roman" w:cs="Times New Roman"/>
          <w:sz w:val="28"/>
          <w:szCs w:val="28"/>
        </w:rPr>
        <w:t xml:space="preserve"> 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право высказаться на тему результатов оценки, собирает их предложения по мероприятиям, направленным на совершенствование деятельности </w:t>
      </w:r>
      <w:r w:rsidR="00CF0FFA">
        <w:rPr>
          <w:rFonts w:ascii="Times New Roman" w:hAnsi="Times New Roman" w:cs="Times New Roman"/>
          <w:sz w:val="28"/>
          <w:szCs w:val="28"/>
        </w:rPr>
        <w:t xml:space="preserve">объектов оценки. При этом, 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члены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357140" w:rsidRPr="00E44C62">
        <w:rPr>
          <w:rFonts w:ascii="Times New Roman" w:hAnsi="Times New Roman" w:cs="Times New Roman"/>
          <w:sz w:val="28"/>
          <w:szCs w:val="28"/>
        </w:rPr>
        <w:t xml:space="preserve"> </w:t>
      </w:r>
      <w:r w:rsidR="00425942" w:rsidRPr="00E44C62">
        <w:rPr>
          <w:rFonts w:ascii="Times New Roman" w:hAnsi="Times New Roman" w:cs="Times New Roman"/>
          <w:sz w:val="28"/>
          <w:szCs w:val="28"/>
        </w:rPr>
        <w:t>могут при желании раскрыть свою анонимность, т.е. сообщить, какие именно оце</w:t>
      </w:r>
      <w:r w:rsidR="00CF0FFA">
        <w:rPr>
          <w:rFonts w:ascii="Times New Roman" w:hAnsi="Times New Roman" w:cs="Times New Roman"/>
          <w:sz w:val="28"/>
          <w:szCs w:val="28"/>
        </w:rPr>
        <w:t xml:space="preserve">нки, комментарии и рекомендации 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дал каждый из них. </w:t>
      </w:r>
    </w:p>
    <w:p w14:paraId="05A2C39A" w14:textId="387E1985" w:rsidR="00425942" w:rsidRPr="00E44C62" w:rsidRDefault="00E44C62" w:rsidP="00E44C62">
      <w:pPr>
        <w:pStyle w:val="Default"/>
        <w:spacing w:after="1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C60F4">
        <w:rPr>
          <w:rFonts w:ascii="Times New Roman" w:hAnsi="Times New Roman" w:cs="Times New Roman"/>
          <w:sz w:val="28"/>
          <w:szCs w:val="28"/>
        </w:rPr>
        <w:t>0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. Для того чтобы проследить динамику эффективности деятельности </w:t>
      </w:r>
      <w:r w:rsidR="00CF0FFA">
        <w:rPr>
          <w:rFonts w:ascii="Times New Roman" w:hAnsi="Times New Roman" w:cs="Times New Roman"/>
          <w:sz w:val="28"/>
          <w:szCs w:val="28"/>
        </w:rPr>
        <w:t>объектов оценки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, рассмотрение результатов оценки, начиная со второго года проведения этой процедуры, проводится в двух аспектах: рассмотрение результатов оценки за конкретный период, и сравнение текущих результатов (результатов конкретного периода оценки) с результатами предыдущего периода. </w:t>
      </w:r>
    </w:p>
    <w:p w14:paraId="5036AFCE" w14:textId="6CD4A834" w:rsidR="00425942" w:rsidRPr="00E44C62" w:rsidRDefault="00E44C62" w:rsidP="00E44C62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C60F4">
        <w:rPr>
          <w:rFonts w:ascii="Times New Roman" w:hAnsi="Times New Roman" w:cs="Times New Roman"/>
          <w:sz w:val="28"/>
          <w:szCs w:val="28"/>
        </w:rPr>
        <w:t>1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. Итогом рассмотрения результатов оценки на заседании должны стать принятые решения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357140" w:rsidRPr="00E44C62">
        <w:rPr>
          <w:rFonts w:ascii="Times New Roman" w:hAnsi="Times New Roman" w:cs="Times New Roman"/>
          <w:sz w:val="28"/>
          <w:szCs w:val="28"/>
        </w:rPr>
        <w:t xml:space="preserve"> 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о направлениях и конкретных мероприятиях развития и совершенствования </w:t>
      </w:r>
      <w:r w:rsidR="00CF0FFA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, членов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, </w:t>
      </w:r>
      <w:r w:rsidR="00B0351C">
        <w:rPr>
          <w:rFonts w:ascii="Times New Roman" w:hAnsi="Times New Roman" w:cs="Times New Roman"/>
          <w:sz w:val="28"/>
          <w:szCs w:val="28"/>
        </w:rPr>
        <w:t>Руководителя</w:t>
      </w:r>
      <w:r>
        <w:rPr>
          <w:rFonts w:ascii="Times New Roman" w:hAnsi="Times New Roman" w:cs="Times New Roman"/>
          <w:sz w:val="28"/>
          <w:szCs w:val="28"/>
        </w:rPr>
        <w:t>, Службы внутреннего ау</w:t>
      </w:r>
      <w:r w:rsidR="00CF0FFA">
        <w:rPr>
          <w:rFonts w:ascii="Times New Roman" w:hAnsi="Times New Roman" w:cs="Times New Roman"/>
          <w:sz w:val="28"/>
          <w:szCs w:val="28"/>
        </w:rPr>
        <w:t>дита и секретаря</w:t>
      </w:r>
      <w:r w:rsidR="00357140" w:rsidRPr="00357140">
        <w:rPr>
          <w:rFonts w:ascii="Times New Roman" w:hAnsi="Times New Roman" w:cs="Times New Roman"/>
          <w:sz w:val="28"/>
          <w:szCs w:val="28"/>
        </w:rPr>
        <w:t xml:space="preserve"> </w:t>
      </w:r>
      <w:r w:rsidR="00357140" w:rsidRPr="00C0439E">
        <w:rPr>
          <w:rFonts w:ascii="Times New Roman" w:hAnsi="Times New Roman" w:cs="Times New Roman"/>
          <w:sz w:val="28"/>
          <w:szCs w:val="28"/>
        </w:rPr>
        <w:t>Наблюдательного совета</w:t>
      </w:r>
      <w:r w:rsidR="00425942" w:rsidRPr="00E44C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348E7" w14:textId="77777777" w:rsidR="00425942" w:rsidRDefault="00425942" w:rsidP="00526431">
      <w:pPr>
        <w:pStyle w:val="af"/>
        <w:widowControl/>
        <w:tabs>
          <w:tab w:val="left" w:pos="1276"/>
        </w:tabs>
        <w:autoSpaceDE/>
        <w:autoSpaceDN/>
        <w:adjustRightInd/>
        <w:ind w:left="709"/>
        <w:jc w:val="both"/>
        <w:rPr>
          <w:sz w:val="28"/>
          <w:szCs w:val="28"/>
        </w:rPr>
      </w:pPr>
    </w:p>
    <w:p w14:paraId="6210A24E" w14:textId="77777777" w:rsidR="00526431" w:rsidRDefault="00526431" w:rsidP="00CF0FFA">
      <w:pPr>
        <w:pStyle w:val="af"/>
        <w:widowControl/>
        <w:numPr>
          <w:ilvl w:val="0"/>
          <w:numId w:val="42"/>
        </w:numPr>
        <w:tabs>
          <w:tab w:val="left" w:pos="1276"/>
        </w:tabs>
        <w:autoSpaceDE/>
        <w:autoSpaceDN/>
        <w:adjustRightInd/>
        <w:jc w:val="both"/>
        <w:rPr>
          <w:b/>
          <w:sz w:val="28"/>
          <w:szCs w:val="28"/>
        </w:rPr>
      </w:pPr>
      <w:r w:rsidRPr="00526431">
        <w:rPr>
          <w:b/>
          <w:sz w:val="28"/>
          <w:szCs w:val="28"/>
        </w:rPr>
        <w:t>Заключительные положения</w:t>
      </w:r>
    </w:p>
    <w:p w14:paraId="332F62C1" w14:textId="77777777" w:rsidR="004F3B11" w:rsidRPr="00526431" w:rsidRDefault="004F3B11" w:rsidP="004F3B11">
      <w:pPr>
        <w:pStyle w:val="af"/>
        <w:widowControl/>
        <w:tabs>
          <w:tab w:val="left" w:pos="1276"/>
        </w:tabs>
        <w:autoSpaceDE/>
        <w:autoSpaceDN/>
        <w:adjustRightInd/>
        <w:ind w:left="3414"/>
        <w:jc w:val="both"/>
        <w:rPr>
          <w:b/>
          <w:sz w:val="28"/>
          <w:szCs w:val="28"/>
        </w:rPr>
      </w:pPr>
    </w:p>
    <w:p w14:paraId="3BEC467A" w14:textId="4F9575EF" w:rsidR="00526431" w:rsidRDefault="00AF478B" w:rsidP="004F3B11">
      <w:pPr>
        <w:pStyle w:val="af"/>
        <w:widowControl/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C60F4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F3B11">
        <w:rPr>
          <w:sz w:val="28"/>
          <w:szCs w:val="28"/>
        </w:rPr>
        <w:t>Критерии для проведения оценки должны периодически пересматриваться с целью отражения изменений в корпоративных документах.</w:t>
      </w:r>
    </w:p>
    <w:p w14:paraId="72589148" w14:textId="56732BC7" w:rsidR="004F3B11" w:rsidRDefault="00AF478B" w:rsidP="004F3B11">
      <w:pPr>
        <w:pStyle w:val="af"/>
        <w:widowControl/>
        <w:tabs>
          <w:tab w:val="left" w:pos="1276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C60F4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4F3B11">
        <w:rPr>
          <w:sz w:val="28"/>
          <w:szCs w:val="28"/>
        </w:rPr>
        <w:t xml:space="preserve">Утверждение Положения, а также внесение изменений и дополнений </w:t>
      </w:r>
      <w:r w:rsidR="009806BD">
        <w:rPr>
          <w:sz w:val="28"/>
          <w:szCs w:val="28"/>
          <w:lang w:val="kk-KZ"/>
        </w:rPr>
        <w:br/>
      </w:r>
      <w:r w:rsidR="004F3B11">
        <w:rPr>
          <w:sz w:val="28"/>
          <w:szCs w:val="28"/>
        </w:rPr>
        <w:t xml:space="preserve">в Положение, в том числе изменение критериев оценки, относится </w:t>
      </w:r>
      <w:r w:rsidR="009806BD">
        <w:rPr>
          <w:sz w:val="28"/>
          <w:szCs w:val="28"/>
          <w:lang w:val="kk-KZ"/>
        </w:rPr>
        <w:br/>
      </w:r>
      <w:r w:rsidR="004F3B11">
        <w:rPr>
          <w:sz w:val="28"/>
          <w:szCs w:val="28"/>
        </w:rPr>
        <w:t xml:space="preserve">к компетенции </w:t>
      </w:r>
      <w:r w:rsidR="00357140" w:rsidRPr="00C0439E">
        <w:rPr>
          <w:sz w:val="28"/>
          <w:szCs w:val="28"/>
        </w:rPr>
        <w:t>Наблюдательного совета</w:t>
      </w:r>
      <w:r w:rsidR="004F3B11">
        <w:rPr>
          <w:sz w:val="28"/>
          <w:szCs w:val="28"/>
        </w:rPr>
        <w:t>.</w:t>
      </w:r>
    </w:p>
    <w:p w14:paraId="4ACA64A0" w14:textId="77777777" w:rsidR="004F3B11" w:rsidRPr="004F3B11" w:rsidRDefault="004F3B11" w:rsidP="004F3B11">
      <w:pPr>
        <w:widowControl/>
        <w:tabs>
          <w:tab w:val="left" w:pos="1276"/>
        </w:tabs>
        <w:autoSpaceDE/>
        <w:autoSpaceDN/>
        <w:adjustRightInd/>
        <w:jc w:val="both"/>
        <w:rPr>
          <w:sz w:val="28"/>
          <w:szCs w:val="28"/>
        </w:rPr>
      </w:pPr>
    </w:p>
    <w:p w14:paraId="51833680" w14:textId="77777777" w:rsidR="00526431" w:rsidRPr="00526431" w:rsidRDefault="00526431" w:rsidP="004F3B11">
      <w:pPr>
        <w:widowControl/>
        <w:tabs>
          <w:tab w:val="left" w:pos="1276"/>
        </w:tabs>
        <w:autoSpaceDE/>
        <w:autoSpaceDN/>
        <w:adjustRightInd/>
        <w:jc w:val="center"/>
        <w:rPr>
          <w:sz w:val="28"/>
          <w:szCs w:val="28"/>
        </w:rPr>
        <w:sectPr w:rsidR="00526431" w:rsidRPr="00526431" w:rsidSect="00562494">
          <w:headerReference w:type="default" r:id="rId8"/>
          <w:pgSz w:w="11905" w:h="16837"/>
          <w:pgMar w:top="1134" w:right="851" w:bottom="1134" w:left="1418" w:header="567" w:footer="720" w:gutter="0"/>
          <w:cols w:space="60"/>
          <w:noEndnote/>
          <w:titlePg/>
          <w:docGrid w:linePitch="326"/>
        </w:sectPr>
      </w:pPr>
      <w:r>
        <w:rPr>
          <w:sz w:val="28"/>
          <w:szCs w:val="28"/>
        </w:rPr>
        <w:t>_____________________</w:t>
      </w:r>
      <w:r w:rsidR="00CF0FFA">
        <w:rPr>
          <w:sz w:val="28"/>
          <w:szCs w:val="28"/>
        </w:rPr>
        <w:t>_____</w:t>
      </w:r>
    </w:p>
    <w:p w14:paraId="5FF58798" w14:textId="77777777" w:rsidR="004B4E8D" w:rsidRPr="0067791A" w:rsidRDefault="004B4E8D" w:rsidP="004B4E8D">
      <w:pPr>
        <w:pStyle w:val="Style7"/>
        <w:widowControl/>
        <w:spacing w:line="240" w:lineRule="auto"/>
        <w:ind w:right="-2" w:firstLine="0"/>
        <w:jc w:val="right"/>
        <w:rPr>
          <w:bCs/>
        </w:rPr>
      </w:pPr>
      <w:r w:rsidRPr="0067791A">
        <w:rPr>
          <w:bCs/>
        </w:rPr>
        <w:lastRenderedPageBreak/>
        <w:t>Приложение 1</w:t>
      </w:r>
    </w:p>
    <w:p w14:paraId="695FC2C2" w14:textId="77777777" w:rsidR="004B4E8D" w:rsidRPr="004B4E8D" w:rsidRDefault="004B4E8D" w:rsidP="004B4E8D">
      <w:pPr>
        <w:pStyle w:val="Style7"/>
        <w:widowControl/>
        <w:spacing w:line="240" w:lineRule="auto"/>
        <w:ind w:right="-2" w:firstLine="0"/>
        <w:jc w:val="right"/>
        <w:rPr>
          <w:b/>
          <w:bCs/>
        </w:rPr>
      </w:pPr>
    </w:p>
    <w:p w14:paraId="19BF85F0" w14:textId="21148A28" w:rsidR="00C149F2" w:rsidRPr="00EC4447" w:rsidRDefault="000F3F48" w:rsidP="00473DE3">
      <w:pPr>
        <w:widowControl/>
        <w:autoSpaceDE/>
        <w:autoSpaceDN/>
        <w:adjustRightInd/>
        <w:ind w:right="-2" w:firstLine="709"/>
        <w:jc w:val="center"/>
        <w:rPr>
          <w:b/>
          <w:bCs/>
        </w:rPr>
      </w:pPr>
      <w:r w:rsidRPr="00C149F2">
        <w:rPr>
          <w:b/>
          <w:bCs/>
          <w:sz w:val="28"/>
          <w:szCs w:val="28"/>
        </w:rPr>
        <w:t xml:space="preserve">Форма для оценки работы </w:t>
      </w:r>
      <w:r w:rsidR="008623DF">
        <w:rPr>
          <w:b/>
          <w:bCs/>
          <w:sz w:val="28"/>
          <w:szCs w:val="28"/>
        </w:rPr>
        <w:t>Наблюдательного совета</w:t>
      </w:r>
      <w:r w:rsidR="0015524D">
        <w:rPr>
          <w:b/>
          <w:bCs/>
          <w:sz w:val="28"/>
          <w:szCs w:val="28"/>
        </w:rPr>
        <w:t xml:space="preserve"> </w:t>
      </w:r>
      <w:r w:rsidR="006F0E60" w:rsidRPr="00C149F2">
        <w:rPr>
          <w:b/>
          <w:bCs/>
          <w:sz w:val="28"/>
          <w:szCs w:val="28"/>
        </w:rPr>
        <w:t>в целом</w:t>
      </w:r>
      <w:r w:rsidR="00B25DFB">
        <w:rPr>
          <w:b/>
          <w:bCs/>
          <w:sz w:val="28"/>
          <w:szCs w:val="28"/>
        </w:rPr>
        <w:t xml:space="preserve"> </w:t>
      </w:r>
    </w:p>
    <w:p w14:paraId="63820C85" w14:textId="77777777" w:rsidR="00C149F2" w:rsidRPr="00E20F04" w:rsidRDefault="00C149F2" w:rsidP="001D2D8F">
      <w:pPr>
        <w:ind w:left="426" w:right="-428"/>
        <w:rPr>
          <w:b/>
          <w:lang w:val="kk-KZ"/>
        </w:rPr>
      </w:pPr>
      <w:r w:rsidRPr="00E20F04">
        <w:rPr>
          <w:b/>
          <w:lang w:val="kk-KZ"/>
        </w:rPr>
        <w:t>Инструкция по заполнению!!!</w:t>
      </w:r>
    </w:p>
    <w:p w14:paraId="0F273D56" w14:textId="77777777" w:rsidR="00C149F2" w:rsidRPr="00E20F04" w:rsidRDefault="00C149F2" w:rsidP="00394CC7">
      <w:pPr>
        <w:ind w:left="360" w:right="-428"/>
        <w:jc w:val="center"/>
        <w:rPr>
          <w:b/>
          <w:lang w:val="kk-KZ"/>
        </w:rPr>
      </w:pPr>
    </w:p>
    <w:p w14:paraId="6F68B8BF" w14:textId="40015607" w:rsidR="00D32C60" w:rsidRDefault="00D32C60" w:rsidP="001D2D8F">
      <w:pPr>
        <w:pStyle w:val="af"/>
        <w:widowControl/>
        <w:numPr>
          <w:ilvl w:val="0"/>
          <w:numId w:val="7"/>
        </w:numPr>
        <w:autoSpaceDE/>
        <w:autoSpaceDN/>
        <w:adjustRightInd/>
        <w:ind w:right="-2" w:hanging="294"/>
        <w:jc w:val="both"/>
        <w:rPr>
          <w:b/>
          <w:bCs/>
        </w:rPr>
      </w:pPr>
      <w:r w:rsidRPr="00EC4447">
        <w:rPr>
          <w:b/>
          <w:bCs/>
        </w:rPr>
        <w:t xml:space="preserve">ЗАПОЛНЯЕТСЯ КАЖДЫМ ИЗ ЧЛЕНОВ </w:t>
      </w:r>
      <w:r w:rsidR="008623DF">
        <w:rPr>
          <w:b/>
          <w:bCs/>
        </w:rPr>
        <w:t>НАБЛЮДАТЕЛЬНОГО СОВЕТА</w:t>
      </w:r>
      <w:r w:rsidRPr="00EC4447">
        <w:rPr>
          <w:b/>
          <w:bCs/>
        </w:rPr>
        <w:t xml:space="preserve"> </w:t>
      </w:r>
      <w:r>
        <w:rPr>
          <w:b/>
          <w:bCs/>
        </w:rPr>
        <w:t>ПРИ СОБЛЮДЕНИИ КОНФИДЕНЦИАЛЬНОСТИ</w:t>
      </w:r>
    </w:p>
    <w:p w14:paraId="1F84738C" w14:textId="77777777" w:rsidR="004F3B11" w:rsidRPr="004F3B11" w:rsidRDefault="004F3B11" w:rsidP="001D2D8F">
      <w:pPr>
        <w:pStyle w:val="af"/>
        <w:widowControl/>
        <w:numPr>
          <w:ilvl w:val="0"/>
          <w:numId w:val="7"/>
        </w:numPr>
        <w:autoSpaceDE/>
        <w:autoSpaceDN/>
        <w:adjustRightInd/>
        <w:ind w:right="-2" w:hanging="294"/>
        <w:jc w:val="both"/>
        <w:rPr>
          <w:b/>
          <w:bCs/>
        </w:rPr>
      </w:pPr>
      <w:r w:rsidRPr="004F3B11">
        <w:rPr>
          <w:b/>
          <w:bCs/>
        </w:rPr>
        <w:t>На шкале от 1 до 5 отметьте, какому баллу соответствует В</w:t>
      </w:r>
      <w:r w:rsidR="005D688A">
        <w:rPr>
          <w:b/>
          <w:bCs/>
        </w:rPr>
        <w:t>аше мнение о следующих вопросах/утверждениях</w:t>
      </w:r>
      <w:r w:rsidR="008A3A5A">
        <w:rPr>
          <w:b/>
          <w:bCs/>
        </w:rPr>
        <w:t>:</w:t>
      </w:r>
    </w:p>
    <w:p w14:paraId="37517496" w14:textId="77777777" w:rsidR="00F367E1" w:rsidRPr="00F367E1" w:rsidRDefault="00F367E1" w:rsidP="001D2D8F">
      <w:pPr>
        <w:ind w:left="426"/>
      </w:pPr>
      <w:r w:rsidRPr="00F367E1">
        <w:t xml:space="preserve">1- совершенно не согласен </w:t>
      </w:r>
    </w:p>
    <w:p w14:paraId="4AF27735" w14:textId="77777777" w:rsidR="00F367E1" w:rsidRPr="00F367E1" w:rsidRDefault="00F367E1" w:rsidP="001D2D8F">
      <w:pPr>
        <w:ind w:left="426"/>
      </w:pPr>
      <w:r w:rsidRPr="00F367E1">
        <w:t xml:space="preserve">2 - скорее не согласен </w:t>
      </w:r>
    </w:p>
    <w:p w14:paraId="52D4087D" w14:textId="77777777" w:rsidR="00F367E1" w:rsidRPr="00F367E1" w:rsidRDefault="00F367E1" w:rsidP="001D2D8F">
      <w:pPr>
        <w:ind w:left="426"/>
      </w:pPr>
      <w:r w:rsidRPr="00F367E1">
        <w:t xml:space="preserve">3 - занимаю нейтральную позицию </w:t>
      </w:r>
    </w:p>
    <w:p w14:paraId="2B569441" w14:textId="77777777" w:rsidR="00F367E1" w:rsidRPr="00F367E1" w:rsidRDefault="00F367E1" w:rsidP="001D2D8F">
      <w:pPr>
        <w:ind w:left="426"/>
      </w:pPr>
      <w:proofErr w:type="gramStart"/>
      <w:r w:rsidRPr="00F367E1">
        <w:t>4  -</w:t>
      </w:r>
      <w:proofErr w:type="gramEnd"/>
      <w:r w:rsidRPr="00F367E1">
        <w:t xml:space="preserve"> скорее согласен </w:t>
      </w:r>
    </w:p>
    <w:p w14:paraId="33824A38" w14:textId="77777777" w:rsidR="00F367E1" w:rsidRPr="00F367E1" w:rsidRDefault="00F367E1" w:rsidP="001D2D8F">
      <w:pPr>
        <w:widowControl/>
        <w:autoSpaceDE/>
        <w:autoSpaceDN/>
        <w:adjustRightInd/>
        <w:ind w:left="426" w:right="-2"/>
        <w:jc w:val="both"/>
      </w:pPr>
      <w:r w:rsidRPr="00F367E1">
        <w:t>5 - полностью согласен</w:t>
      </w:r>
    </w:p>
    <w:p w14:paraId="2866208F" w14:textId="7D7904B6" w:rsidR="00C149F2" w:rsidRPr="00E20F04" w:rsidRDefault="00C149F2" w:rsidP="00E1630C">
      <w:pPr>
        <w:widowControl/>
        <w:numPr>
          <w:ilvl w:val="0"/>
          <w:numId w:val="7"/>
        </w:numPr>
        <w:autoSpaceDE/>
        <w:autoSpaceDN/>
        <w:adjustRightInd/>
        <w:ind w:left="-142" w:right="-174" w:firstLine="568"/>
        <w:jc w:val="both"/>
        <w:rPr>
          <w:lang w:val="kk-KZ"/>
        </w:rPr>
      </w:pPr>
      <w:r w:rsidRPr="00E20F04">
        <w:rPr>
          <w:lang w:val="kk-KZ"/>
        </w:rPr>
        <w:t xml:space="preserve">Если применение отдельных вопросов по Вашему мнению неприменимо к </w:t>
      </w:r>
      <w:r w:rsidR="008623DF">
        <w:rPr>
          <w:lang w:val="kk-KZ"/>
        </w:rPr>
        <w:t>Предприятию</w:t>
      </w:r>
      <w:r w:rsidRPr="00E20F04">
        <w:rPr>
          <w:lang w:val="kk-KZ"/>
        </w:rPr>
        <w:t xml:space="preserve"> и/или работа, в ракурсе которого поставлен вопрос, не налажена в </w:t>
      </w:r>
      <w:r w:rsidR="008623DF">
        <w:rPr>
          <w:lang w:val="kk-KZ"/>
        </w:rPr>
        <w:t>Предприятие</w:t>
      </w:r>
      <w:r w:rsidRPr="00E20F04">
        <w:rPr>
          <w:lang w:val="kk-KZ"/>
        </w:rPr>
        <w:t>, просьба внести комментарии/рекомендации/пожелания</w:t>
      </w:r>
    </w:p>
    <w:p w14:paraId="70FBDC19" w14:textId="33B086F6" w:rsidR="00C149F2" w:rsidRDefault="00C149F2" w:rsidP="00E1630C">
      <w:pPr>
        <w:widowControl/>
        <w:numPr>
          <w:ilvl w:val="0"/>
          <w:numId w:val="7"/>
        </w:numPr>
        <w:autoSpaceDE/>
        <w:autoSpaceDN/>
        <w:adjustRightInd/>
        <w:ind w:left="-142" w:right="-174" w:firstLine="568"/>
        <w:jc w:val="both"/>
        <w:rPr>
          <w:lang w:val="kk-KZ"/>
        </w:rPr>
      </w:pPr>
      <w:r w:rsidRPr="00E20F04">
        <w:rPr>
          <w:lang w:val="kk-KZ"/>
        </w:rPr>
        <w:t xml:space="preserve">По итогам заполнения анкеты секретарем </w:t>
      </w:r>
      <w:r w:rsidR="008623DF">
        <w:rPr>
          <w:lang w:val="kk-KZ"/>
        </w:rPr>
        <w:t xml:space="preserve">Наблюдательного совета </w:t>
      </w:r>
      <w:r w:rsidRPr="00E20F04">
        <w:rPr>
          <w:lang w:val="kk-KZ"/>
        </w:rPr>
        <w:t xml:space="preserve">выводится общее количество ответов с отметкой от 1 до </w:t>
      </w:r>
      <w:r w:rsidR="004F3B11">
        <w:rPr>
          <w:lang w:val="kk-KZ"/>
        </w:rPr>
        <w:t>5</w:t>
      </w:r>
      <w:r w:rsidR="005D688A">
        <w:rPr>
          <w:lang w:val="kk-KZ"/>
        </w:rPr>
        <w:t xml:space="preserve"> и расчитывается среднее значение числовой информации</w:t>
      </w:r>
      <w:r w:rsidR="00A04D28">
        <w:rPr>
          <w:lang w:val="kk-KZ"/>
        </w:rPr>
        <w:t xml:space="preserve">, а также </w:t>
      </w:r>
      <w:r w:rsidR="005D688A">
        <w:rPr>
          <w:lang w:val="kk-KZ"/>
        </w:rPr>
        <w:t xml:space="preserve">составляется </w:t>
      </w:r>
      <w:r w:rsidR="00A04D28">
        <w:rPr>
          <w:lang w:val="kk-KZ"/>
        </w:rPr>
        <w:t xml:space="preserve">перечень </w:t>
      </w:r>
      <w:r w:rsidR="001D2D8F">
        <w:rPr>
          <w:lang w:val="kk-KZ"/>
        </w:rPr>
        <w:t>к</w:t>
      </w:r>
      <w:r w:rsidR="00A04D28">
        <w:rPr>
          <w:lang w:val="kk-KZ"/>
        </w:rPr>
        <w:t xml:space="preserve">омментариев, </w:t>
      </w:r>
      <w:r w:rsidR="001D2D8F">
        <w:rPr>
          <w:lang w:val="kk-KZ"/>
        </w:rPr>
        <w:t>р</w:t>
      </w:r>
      <w:r w:rsidR="00A04D28">
        <w:rPr>
          <w:lang w:val="kk-KZ"/>
        </w:rPr>
        <w:t xml:space="preserve">екомендаций, </w:t>
      </w:r>
      <w:r w:rsidR="001D2D8F">
        <w:rPr>
          <w:lang w:val="kk-KZ"/>
        </w:rPr>
        <w:t>п</w:t>
      </w:r>
      <w:r w:rsidR="00A04D28">
        <w:rPr>
          <w:lang w:val="kk-KZ"/>
        </w:rPr>
        <w:t>ожеланий и т.д.</w:t>
      </w:r>
    </w:p>
    <w:tbl>
      <w:tblPr>
        <w:tblW w:w="1531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080"/>
        <w:gridCol w:w="1417"/>
        <w:gridCol w:w="4962"/>
      </w:tblGrid>
      <w:tr w:rsidR="00D32C60" w:rsidRPr="00173D14" w14:paraId="30D17250" w14:textId="77777777" w:rsidTr="00A11928">
        <w:tc>
          <w:tcPr>
            <w:tcW w:w="851" w:type="dxa"/>
            <w:shd w:val="clear" w:color="auto" w:fill="F2F2F2" w:themeFill="background1" w:themeFillShade="F2"/>
          </w:tcPr>
          <w:p w14:paraId="348B25AF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  <w:r w:rsidRPr="00E20F04">
              <w:rPr>
                <w:b/>
                <w:lang w:val="kk-KZ"/>
              </w:rPr>
              <w:t>№</w:t>
            </w:r>
          </w:p>
        </w:tc>
        <w:tc>
          <w:tcPr>
            <w:tcW w:w="8080" w:type="dxa"/>
            <w:shd w:val="clear" w:color="auto" w:fill="F2F2F2" w:themeFill="background1" w:themeFillShade="F2"/>
          </w:tcPr>
          <w:p w14:paraId="593172A7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  <w:r w:rsidRPr="00E20F04">
              <w:rPr>
                <w:b/>
                <w:lang w:val="kk-KZ"/>
              </w:rPr>
              <w:t>Критерий оценки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90866D4" w14:textId="77777777" w:rsidR="00D32C60" w:rsidRDefault="00D32C60" w:rsidP="001A1024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Оценка </w:t>
            </w:r>
          </w:p>
          <w:p w14:paraId="325DBE04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в баллах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514F619D" w14:textId="77777777" w:rsidR="00D32C60" w:rsidRPr="00E20F04" w:rsidRDefault="00D32C60" w:rsidP="00E20F04">
            <w:pPr>
              <w:jc w:val="center"/>
              <w:rPr>
                <w:b/>
                <w:lang w:val="kk-KZ"/>
              </w:rPr>
            </w:pPr>
            <w:r w:rsidRPr="00E20F04">
              <w:rPr>
                <w:b/>
                <w:lang w:val="kk-KZ"/>
              </w:rPr>
              <w:t>Комментарии/рекомендации/</w:t>
            </w:r>
          </w:p>
          <w:p w14:paraId="6D60ACC8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  <w:r w:rsidRPr="00E20F04">
              <w:rPr>
                <w:b/>
                <w:lang w:val="kk-KZ"/>
              </w:rPr>
              <w:t>пожелания</w:t>
            </w:r>
          </w:p>
        </w:tc>
      </w:tr>
      <w:tr w:rsidR="00D32C60" w:rsidRPr="00173D14" w14:paraId="13AAA93B" w14:textId="77777777" w:rsidTr="00A11928">
        <w:tc>
          <w:tcPr>
            <w:tcW w:w="851" w:type="dxa"/>
          </w:tcPr>
          <w:p w14:paraId="6E1B3210" w14:textId="77777777" w:rsidR="00D32C60" w:rsidRPr="003F5895" w:rsidRDefault="00D32C60" w:rsidP="00E1630C">
            <w:pPr>
              <w:pStyle w:val="af"/>
              <w:numPr>
                <w:ilvl w:val="1"/>
                <w:numId w:val="8"/>
              </w:numPr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245C8933" w14:textId="052F084C" w:rsidR="00D32C60" w:rsidRPr="003F5895" w:rsidRDefault="001D2D8F" w:rsidP="001D2D8F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Ч</w:t>
            </w:r>
            <w:r w:rsidR="00F367E1">
              <w:rPr>
                <w:lang w:val="kk-KZ"/>
              </w:rPr>
              <w:t xml:space="preserve">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>
              <w:rPr>
                <w:lang w:val="kk-KZ"/>
              </w:rPr>
              <w:t>понимаю</w:t>
            </w:r>
            <w:r w:rsidRPr="003F5895">
              <w:rPr>
                <w:lang w:val="kk-KZ"/>
              </w:rPr>
              <w:t>т</w:t>
            </w:r>
            <w:r>
              <w:rPr>
                <w:lang w:val="kk-KZ"/>
              </w:rPr>
              <w:t xml:space="preserve"> </w:t>
            </w:r>
            <w:r w:rsidR="004F3B11">
              <w:rPr>
                <w:lang w:val="kk-KZ"/>
              </w:rPr>
              <w:t xml:space="preserve">свои </w:t>
            </w:r>
            <w:r w:rsidR="00D32C60" w:rsidRPr="003F5895">
              <w:rPr>
                <w:lang w:val="kk-KZ"/>
              </w:rPr>
              <w:t>полномочия и первоочередные задачи</w:t>
            </w:r>
          </w:p>
        </w:tc>
        <w:tc>
          <w:tcPr>
            <w:tcW w:w="1417" w:type="dxa"/>
          </w:tcPr>
          <w:p w14:paraId="0D0826E6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0CC8EFF8" w14:textId="77777777" w:rsidR="00D32C60" w:rsidRPr="00E20F04" w:rsidRDefault="00D32C60" w:rsidP="00E20F0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173D14" w14:paraId="4A230756" w14:textId="77777777" w:rsidTr="00A11928">
        <w:tc>
          <w:tcPr>
            <w:tcW w:w="851" w:type="dxa"/>
          </w:tcPr>
          <w:p w14:paraId="152AEF63" w14:textId="77777777" w:rsidR="00D32C60" w:rsidRPr="003F5895" w:rsidRDefault="00D32C60" w:rsidP="00E1630C">
            <w:pPr>
              <w:pStyle w:val="af"/>
              <w:numPr>
                <w:ilvl w:val="1"/>
                <w:numId w:val="8"/>
              </w:numPr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2B2E7039" w14:textId="43B05FC6" w:rsidR="00D32C60" w:rsidRPr="003F5895" w:rsidRDefault="001D2D8F" w:rsidP="001D2D8F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Ч</w:t>
            </w:r>
            <w:r w:rsidR="00F367E1">
              <w:rPr>
                <w:lang w:val="kk-KZ"/>
              </w:rPr>
              <w:t xml:space="preserve">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>
              <w:rPr>
                <w:lang w:val="kk-KZ"/>
              </w:rPr>
              <w:t xml:space="preserve">чувствуют </w:t>
            </w:r>
            <w:r w:rsidR="00F367E1">
              <w:rPr>
                <w:lang w:val="kk-KZ"/>
              </w:rPr>
              <w:t xml:space="preserve">свою причастность и заинтересованность в результатах его работы </w:t>
            </w:r>
          </w:p>
        </w:tc>
        <w:tc>
          <w:tcPr>
            <w:tcW w:w="1417" w:type="dxa"/>
          </w:tcPr>
          <w:p w14:paraId="2F940A95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5D66C1BB" w14:textId="77777777" w:rsidR="00D32C60" w:rsidRPr="00E20F04" w:rsidRDefault="00D32C60" w:rsidP="00E20F0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3BEA6D6F" w14:textId="77777777" w:rsidTr="00A11928">
        <w:tc>
          <w:tcPr>
            <w:tcW w:w="851" w:type="dxa"/>
          </w:tcPr>
          <w:p w14:paraId="3CDD575E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  <w:p w14:paraId="126D84EC" w14:textId="77777777" w:rsidR="00D32C60" w:rsidRPr="003F5895" w:rsidRDefault="00D32C60" w:rsidP="003F5895">
            <w:pPr>
              <w:pStyle w:val="af"/>
              <w:ind w:hanging="1264"/>
              <w:rPr>
                <w:lang w:val="kk-KZ"/>
              </w:rPr>
            </w:pPr>
          </w:p>
        </w:tc>
        <w:tc>
          <w:tcPr>
            <w:tcW w:w="8080" w:type="dxa"/>
          </w:tcPr>
          <w:p w14:paraId="0E910810" w14:textId="04724B04" w:rsidR="00D32C60" w:rsidRPr="00440CFB" w:rsidRDefault="008623DF" w:rsidP="001D2D8F">
            <w:pPr>
              <w:jc w:val="both"/>
            </w:pPr>
            <w:r>
              <w:rPr>
                <w:lang w:val="kk-KZ"/>
              </w:rPr>
              <w:t xml:space="preserve">Наблюдательный совет </w:t>
            </w:r>
            <w:r w:rsidR="001D2D8F">
              <w:t>п</w:t>
            </w:r>
            <w:r w:rsidR="001D2D8F" w:rsidRPr="00440CFB">
              <w:t xml:space="preserve">оказывает </w:t>
            </w:r>
            <w:r w:rsidR="00D32C60" w:rsidRPr="00440CFB">
              <w:t>свою стратегическую значимость и конструктивизм (</w:t>
            </w:r>
            <w:r>
              <w:rPr>
                <w:lang w:val="kk-KZ"/>
              </w:rPr>
              <w:t xml:space="preserve">Наблюдательный совет </w:t>
            </w:r>
            <w:r w:rsidR="00D32C60" w:rsidRPr="00440CFB">
              <w:t xml:space="preserve">осуществляет стратегическое руководство </w:t>
            </w:r>
            <w:r w:rsidR="00B0351C">
              <w:t>центром</w:t>
            </w:r>
            <w:r w:rsidR="00D32C60" w:rsidRPr="00440CFB">
              <w:t>, является конструктивным критиком Правления)</w:t>
            </w:r>
          </w:p>
        </w:tc>
        <w:tc>
          <w:tcPr>
            <w:tcW w:w="1417" w:type="dxa"/>
          </w:tcPr>
          <w:p w14:paraId="6CEEF55F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26483A1F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339AFAAF" w14:textId="77777777" w:rsidTr="00A11928">
        <w:tc>
          <w:tcPr>
            <w:tcW w:w="851" w:type="dxa"/>
          </w:tcPr>
          <w:p w14:paraId="2B7521AE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4799C855" w14:textId="066ACE28" w:rsidR="00D32C60" w:rsidRPr="00440CFB" w:rsidRDefault="008623DF" w:rsidP="001D2D8F">
            <w:pPr>
              <w:jc w:val="both"/>
            </w:pPr>
            <w:r>
              <w:rPr>
                <w:lang w:val="kk-KZ"/>
              </w:rPr>
              <w:t xml:space="preserve">Наблюдательный совет </w:t>
            </w:r>
            <w:r w:rsidR="001D2D8F">
              <w:t xml:space="preserve">понимает </w:t>
            </w:r>
            <w:r w:rsidR="00D32C60" w:rsidRPr="00440CFB">
              <w:t>ценности, миссию, Стратеги</w:t>
            </w:r>
            <w:r w:rsidR="00F367E1">
              <w:t>ю</w:t>
            </w:r>
            <w:r w:rsidR="00D32C60" w:rsidRPr="00440CFB">
              <w:t xml:space="preserve"> развития и учитыва</w:t>
            </w:r>
            <w:r w:rsidR="00F367E1">
              <w:t xml:space="preserve">ет </w:t>
            </w:r>
            <w:r w:rsidR="00D32C60" w:rsidRPr="00440CFB">
              <w:t xml:space="preserve">все перечисленное при принятии ключевых вопросов </w:t>
            </w:r>
          </w:p>
        </w:tc>
        <w:tc>
          <w:tcPr>
            <w:tcW w:w="1417" w:type="dxa"/>
          </w:tcPr>
          <w:p w14:paraId="71A74097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3865C749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39F1407C" w14:textId="77777777" w:rsidTr="00A11928">
        <w:tc>
          <w:tcPr>
            <w:tcW w:w="851" w:type="dxa"/>
          </w:tcPr>
          <w:p w14:paraId="5B8FEA22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3B15FD08" w14:textId="737BE61D" w:rsidR="00D32C60" w:rsidRPr="00440CFB" w:rsidRDefault="001D2D8F" w:rsidP="001D2D8F">
            <w:pPr>
              <w:jc w:val="both"/>
            </w:pPr>
            <w:r>
              <w:t>Независимые</w:t>
            </w:r>
            <w:r w:rsidR="00D32C60" w:rsidRPr="00440CFB">
              <w:t xml:space="preserve"> член</w:t>
            </w:r>
            <w:r>
              <w:t>ы</w:t>
            </w:r>
            <w:r w:rsidR="00D32C60" w:rsidRPr="00440CFB">
              <w:t xml:space="preserve">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="008623DF">
              <w:t>Предприятия</w:t>
            </w:r>
            <w:r>
              <w:t xml:space="preserve"> действительно независимые</w:t>
            </w:r>
            <w:r w:rsidR="00D32C60" w:rsidRPr="00440CFB">
              <w:t xml:space="preserve"> </w:t>
            </w:r>
          </w:p>
        </w:tc>
        <w:tc>
          <w:tcPr>
            <w:tcW w:w="1417" w:type="dxa"/>
          </w:tcPr>
          <w:p w14:paraId="5598FE36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695D4371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2BC07B55" w14:textId="77777777" w:rsidTr="00A11928">
        <w:tc>
          <w:tcPr>
            <w:tcW w:w="851" w:type="dxa"/>
          </w:tcPr>
          <w:p w14:paraId="7743A73D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7973D953" w14:textId="6F88EAF5" w:rsidR="00D32C60" w:rsidRPr="00440CFB" w:rsidRDefault="00F367E1" w:rsidP="00F367E1">
            <w:pPr>
              <w:jc w:val="both"/>
            </w:pPr>
            <w:r>
              <w:t>Ч</w:t>
            </w:r>
            <w:r w:rsidR="00D32C60" w:rsidRPr="00440CFB">
              <w:t>ле</w:t>
            </w:r>
            <w:r>
              <w:t>ны</w:t>
            </w:r>
            <w:r w:rsidR="00D32C60" w:rsidRPr="00440CFB">
              <w:t xml:space="preserve"> </w:t>
            </w:r>
            <w:r w:rsidR="008623DF">
              <w:rPr>
                <w:lang w:val="kk-KZ"/>
              </w:rPr>
              <w:t xml:space="preserve">Наблюдательного совета </w:t>
            </w:r>
            <w:r>
              <w:t xml:space="preserve">регулярно посещают очные </w:t>
            </w:r>
            <w:r w:rsidR="00D32C60" w:rsidRPr="00440CFB">
              <w:t>заседани</w:t>
            </w:r>
            <w:r>
              <w:t>я</w:t>
            </w:r>
            <w:r w:rsidR="00D32C60" w:rsidRPr="00440CFB">
              <w:t xml:space="preserve"> </w:t>
            </w:r>
            <w:r w:rsidR="008623DF">
              <w:rPr>
                <w:lang w:val="kk-KZ"/>
              </w:rPr>
              <w:t>Наблюдательного совета</w:t>
            </w:r>
          </w:p>
        </w:tc>
        <w:tc>
          <w:tcPr>
            <w:tcW w:w="1417" w:type="dxa"/>
          </w:tcPr>
          <w:p w14:paraId="6C654341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03D2096E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4CEA0C29" w14:textId="77777777" w:rsidTr="00A11928">
        <w:tc>
          <w:tcPr>
            <w:tcW w:w="851" w:type="dxa"/>
          </w:tcPr>
          <w:p w14:paraId="12483277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76C4B6C0" w14:textId="66961DA3" w:rsidR="00D32C60" w:rsidRPr="00440CFB" w:rsidRDefault="00F367E1" w:rsidP="00F367E1">
            <w:pPr>
              <w:jc w:val="both"/>
            </w:pPr>
            <w:r>
              <w:t xml:space="preserve">У членов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="00D32C60" w:rsidRPr="00440CFB">
              <w:t>достаточн</w:t>
            </w:r>
            <w:r>
              <w:t>о</w:t>
            </w:r>
            <w:r w:rsidR="00D32C60" w:rsidRPr="00440CFB">
              <w:t xml:space="preserve"> возможност</w:t>
            </w:r>
            <w:r>
              <w:t>ей</w:t>
            </w:r>
            <w:r w:rsidR="00D32C60" w:rsidRPr="00440CFB">
              <w:t xml:space="preserve"> для общения с </w:t>
            </w:r>
            <w:r w:rsidR="008623DF">
              <w:lastRenderedPageBreak/>
              <w:t>Руководителем Предприятия</w:t>
            </w:r>
            <w:r w:rsidR="00D32C60" w:rsidRPr="00440CFB">
              <w:t xml:space="preserve">, помимо заседаний </w:t>
            </w:r>
            <w:r w:rsidR="008623DF">
              <w:rPr>
                <w:lang w:val="kk-KZ"/>
              </w:rPr>
              <w:t>Наблюдательного совета</w:t>
            </w:r>
          </w:p>
        </w:tc>
        <w:tc>
          <w:tcPr>
            <w:tcW w:w="1417" w:type="dxa"/>
          </w:tcPr>
          <w:p w14:paraId="73A3D470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6F19D415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1514739E" w14:textId="77777777" w:rsidTr="00A11928">
        <w:trPr>
          <w:trHeight w:val="296"/>
        </w:trPr>
        <w:tc>
          <w:tcPr>
            <w:tcW w:w="851" w:type="dxa"/>
          </w:tcPr>
          <w:p w14:paraId="49E15557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jc w:val="center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6493B947" w14:textId="07F29B01" w:rsidR="00D32C60" w:rsidRPr="00E20F04" w:rsidRDefault="001D2D8F" w:rsidP="001D2D8F">
            <w:pPr>
              <w:jc w:val="both"/>
            </w:pPr>
            <w:r>
              <w:t>Н</w:t>
            </w:r>
            <w:r w:rsidR="00D32C60" w:rsidRPr="00E20F04">
              <w:t xml:space="preserve">а заседаниях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E20F04">
              <w:t xml:space="preserve">уделяется </w:t>
            </w:r>
            <w:r>
              <w:t>д</w:t>
            </w:r>
            <w:r w:rsidRPr="00E20F04">
              <w:t xml:space="preserve">остаточно времени </w:t>
            </w:r>
            <w:r w:rsidR="00D32C60" w:rsidRPr="00E20F04">
              <w:t>для обсуждения каждого вопроса</w:t>
            </w:r>
          </w:p>
        </w:tc>
        <w:tc>
          <w:tcPr>
            <w:tcW w:w="1417" w:type="dxa"/>
          </w:tcPr>
          <w:p w14:paraId="1237CE5C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01F452AD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3CCDEE7E" w14:textId="77777777" w:rsidTr="00A11928">
        <w:tc>
          <w:tcPr>
            <w:tcW w:w="851" w:type="dxa"/>
          </w:tcPr>
          <w:p w14:paraId="4CA433CA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5263B07C" w14:textId="1111DCEB" w:rsidR="00D32C60" w:rsidRPr="00E20F04" w:rsidRDefault="00D32C60" w:rsidP="001D2D8F">
            <w:pPr>
              <w:jc w:val="both"/>
            </w:pP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Председатель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>осуществляет эффе</w:t>
            </w:r>
            <w:r>
              <w:rPr>
                <w:rStyle w:val="FontStyle13"/>
                <w:color w:val="auto"/>
                <w:sz w:val="24"/>
                <w:szCs w:val="24"/>
              </w:rPr>
              <w:t>ктивное руководство работой</w:t>
            </w:r>
            <w:r w:rsidR="001D2D8F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8623DF">
              <w:rPr>
                <w:lang w:val="kk-KZ"/>
              </w:rPr>
              <w:t>Наблюдательного совета</w:t>
            </w:r>
          </w:p>
        </w:tc>
        <w:tc>
          <w:tcPr>
            <w:tcW w:w="1417" w:type="dxa"/>
          </w:tcPr>
          <w:p w14:paraId="557678A9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3CFFCFA6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0D7E6094" w14:textId="77777777" w:rsidTr="00A11928">
        <w:tc>
          <w:tcPr>
            <w:tcW w:w="851" w:type="dxa"/>
          </w:tcPr>
          <w:p w14:paraId="434333C9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042681F6" w14:textId="64C22090" w:rsidR="00D32C60" w:rsidRPr="00E20F04" w:rsidRDefault="00D32C60" w:rsidP="00394CC7">
            <w:pPr>
              <w:jc w:val="both"/>
              <w:rPr>
                <w:rStyle w:val="FontStyle13"/>
                <w:color w:val="auto"/>
                <w:sz w:val="24"/>
                <w:szCs w:val="24"/>
              </w:rPr>
            </w:pP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Члены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>располагают достаточным количеством времени для эффективного выполнения своих функ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ций в составе </w:t>
            </w:r>
            <w:r w:rsidR="008623DF">
              <w:rPr>
                <w:lang w:val="kk-KZ"/>
              </w:rPr>
              <w:t>Наблюдательного совета</w:t>
            </w:r>
          </w:p>
        </w:tc>
        <w:tc>
          <w:tcPr>
            <w:tcW w:w="1417" w:type="dxa"/>
          </w:tcPr>
          <w:p w14:paraId="545468F9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454BF18C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47C7F01F" w14:textId="77777777" w:rsidTr="00A11928">
        <w:tc>
          <w:tcPr>
            <w:tcW w:w="851" w:type="dxa"/>
          </w:tcPr>
          <w:p w14:paraId="444BC3A4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299D350F" w14:textId="467D1612" w:rsidR="00D32C60" w:rsidRPr="00E20F04" w:rsidRDefault="00D32C60" w:rsidP="001D2D8F">
            <w:pPr>
              <w:jc w:val="both"/>
              <w:rPr>
                <w:rStyle w:val="FontStyle13"/>
                <w:color w:val="auto"/>
                <w:sz w:val="24"/>
                <w:szCs w:val="24"/>
              </w:rPr>
            </w:pP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Члены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умеют задавать </w:t>
            </w:r>
            <w:r w:rsidR="008623DF">
              <w:rPr>
                <w:rStyle w:val="FontStyle13"/>
                <w:color w:val="auto"/>
                <w:sz w:val="24"/>
                <w:szCs w:val="24"/>
              </w:rPr>
              <w:t>Руководителю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>любые</w:t>
            </w:r>
            <w:r w:rsidRPr="00E20F04">
              <w:rPr>
                <w:rStyle w:val="FontStyle13"/>
                <w:color w:val="auto"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E20F04">
              <w:rPr>
                <w:rStyle w:val="FontStyle13"/>
                <w:color w:val="auto"/>
                <w:sz w:val="24"/>
                <w:szCs w:val="24"/>
              </w:rPr>
              <w:t>вопросы  и</w:t>
            </w:r>
            <w:proofErr w:type="gramEnd"/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  являются  в  достаточной  мере  критичными  в своих</w:t>
            </w:r>
            <w:r w:rsidRPr="00E20F04">
              <w:rPr>
                <w:rStyle w:val="FontStyle13"/>
                <w:color w:val="auto"/>
                <w:sz w:val="24"/>
                <w:szCs w:val="24"/>
                <w:lang w:val="kk-KZ"/>
              </w:rPr>
              <w:t xml:space="preserve">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>подходах и оценках</w:t>
            </w:r>
          </w:p>
        </w:tc>
        <w:tc>
          <w:tcPr>
            <w:tcW w:w="1417" w:type="dxa"/>
          </w:tcPr>
          <w:p w14:paraId="0F09490F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7244784C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0E1CE689" w14:textId="77777777" w:rsidTr="00A11928">
        <w:tc>
          <w:tcPr>
            <w:tcW w:w="851" w:type="dxa"/>
          </w:tcPr>
          <w:p w14:paraId="5C53C07C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140C2C1E" w14:textId="2CBDC976" w:rsidR="00D32C60" w:rsidRPr="00E20F04" w:rsidRDefault="008623DF" w:rsidP="001D2D8F">
            <w:pPr>
              <w:jc w:val="both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lang w:val="kk-KZ"/>
              </w:rPr>
              <w:t xml:space="preserve">Наблюдательный совет </w:t>
            </w:r>
            <w:r w:rsidR="00D32C60" w:rsidRPr="00E20F04">
              <w:rPr>
                <w:rStyle w:val="FontStyle13"/>
                <w:color w:val="auto"/>
                <w:sz w:val="24"/>
                <w:szCs w:val="24"/>
              </w:rPr>
              <w:t>проводит достаточное</w:t>
            </w:r>
            <w:r w:rsidR="00D32C60">
              <w:rPr>
                <w:rStyle w:val="FontStyle13"/>
                <w:color w:val="auto"/>
                <w:sz w:val="24"/>
                <w:szCs w:val="24"/>
              </w:rPr>
              <w:t xml:space="preserve"> количество очных заседаний</w:t>
            </w:r>
          </w:p>
        </w:tc>
        <w:tc>
          <w:tcPr>
            <w:tcW w:w="1417" w:type="dxa"/>
          </w:tcPr>
          <w:p w14:paraId="320530EC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0C32A627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15C192BF" w14:textId="77777777" w:rsidTr="00A11928">
        <w:tc>
          <w:tcPr>
            <w:tcW w:w="851" w:type="dxa"/>
          </w:tcPr>
          <w:p w14:paraId="05C4CA60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6994659E" w14:textId="2B34E31F" w:rsidR="00D32C60" w:rsidRPr="00E20F04" w:rsidRDefault="00D32C60" w:rsidP="00B00312">
            <w:pPr>
              <w:jc w:val="both"/>
              <w:rPr>
                <w:rStyle w:val="FontStyle13"/>
                <w:color w:val="auto"/>
                <w:sz w:val="24"/>
                <w:szCs w:val="24"/>
              </w:rPr>
            </w:pP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Члены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получают от </w:t>
            </w:r>
            <w:r w:rsidR="008623DF">
              <w:rPr>
                <w:rStyle w:val="FontStyle13"/>
                <w:color w:val="auto"/>
                <w:sz w:val="24"/>
                <w:szCs w:val="24"/>
              </w:rPr>
              <w:t>Руководителя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B0351C">
              <w:rPr>
                <w:rStyle w:val="FontStyle13"/>
                <w:color w:val="auto"/>
                <w:sz w:val="24"/>
                <w:szCs w:val="24"/>
              </w:rPr>
              <w:t xml:space="preserve">Предприятия </w:t>
            </w:r>
            <w:proofErr w:type="gramStart"/>
            <w:r w:rsidRPr="00E20F04">
              <w:rPr>
                <w:rStyle w:val="FontStyle13"/>
                <w:color w:val="auto"/>
                <w:sz w:val="24"/>
                <w:szCs w:val="24"/>
              </w:rPr>
              <w:t>информацию,  достаточную</w:t>
            </w:r>
            <w:proofErr w:type="gramEnd"/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 для обос</w:t>
            </w:r>
            <w:r w:rsidR="00F367E1">
              <w:rPr>
                <w:rStyle w:val="FontStyle13"/>
                <w:color w:val="auto"/>
                <w:sz w:val="24"/>
                <w:szCs w:val="24"/>
              </w:rPr>
              <w:t>нованного принятия решений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14:paraId="7D0B46B2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34A414E0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D32C60" w:rsidRPr="00E20F04" w14:paraId="54EE3E79" w14:textId="77777777" w:rsidTr="00A11928">
        <w:tc>
          <w:tcPr>
            <w:tcW w:w="851" w:type="dxa"/>
          </w:tcPr>
          <w:p w14:paraId="3E2753CC" w14:textId="77777777" w:rsidR="00D32C60" w:rsidRPr="003F5895" w:rsidRDefault="00D32C60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05C68B9C" w14:textId="20987ED5" w:rsidR="00D32C60" w:rsidRPr="00440CFB" w:rsidRDefault="00D32C60" w:rsidP="00B00312">
            <w:pPr>
              <w:jc w:val="both"/>
              <w:rPr>
                <w:rStyle w:val="FontStyle13"/>
                <w:color w:val="auto"/>
                <w:sz w:val="24"/>
                <w:szCs w:val="24"/>
              </w:rPr>
            </w:pPr>
            <w:r w:rsidRPr="00440CFB">
              <w:t xml:space="preserve">Члены </w:t>
            </w:r>
            <w:r w:rsidR="008623DF">
              <w:rPr>
                <w:lang w:val="kk-KZ"/>
              </w:rPr>
              <w:t xml:space="preserve">Наблюдательного совета </w:t>
            </w:r>
            <w:r w:rsidRPr="00440CFB">
              <w:t>между заседаниями получают</w:t>
            </w:r>
            <w:r w:rsidRPr="00440CFB">
              <w:br/>
              <w:t xml:space="preserve">достаточно информации, чтобы быть в курсе ключевых вопросов деятельности </w:t>
            </w:r>
            <w:r w:rsidR="00B0351C">
              <w:t>Предприятия</w:t>
            </w:r>
          </w:p>
        </w:tc>
        <w:tc>
          <w:tcPr>
            <w:tcW w:w="1417" w:type="dxa"/>
          </w:tcPr>
          <w:p w14:paraId="2CE692A0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4962" w:type="dxa"/>
          </w:tcPr>
          <w:p w14:paraId="2493CB62" w14:textId="77777777" w:rsidR="00D32C60" w:rsidRPr="00E20F04" w:rsidRDefault="00D32C60" w:rsidP="001A1024">
            <w:pPr>
              <w:jc w:val="center"/>
              <w:rPr>
                <w:b/>
                <w:lang w:val="kk-KZ"/>
              </w:rPr>
            </w:pPr>
          </w:p>
        </w:tc>
      </w:tr>
      <w:tr w:rsidR="00A11928" w:rsidRPr="00E20F04" w14:paraId="5E598C2E" w14:textId="77777777" w:rsidTr="00A11928">
        <w:tc>
          <w:tcPr>
            <w:tcW w:w="851" w:type="dxa"/>
          </w:tcPr>
          <w:p w14:paraId="52DF99EC" w14:textId="77777777" w:rsidR="00A11928" w:rsidRPr="003F5895" w:rsidRDefault="00A11928" w:rsidP="00E1630C">
            <w:pPr>
              <w:pStyle w:val="af"/>
              <w:widowControl/>
              <w:numPr>
                <w:ilvl w:val="1"/>
                <w:numId w:val="8"/>
              </w:numPr>
              <w:autoSpaceDE/>
              <w:autoSpaceDN/>
              <w:adjustRightInd/>
              <w:ind w:hanging="1264"/>
              <w:rPr>
                <w:b/>
                <w:lang w:val="kk-KZ"/>
              </w:rPr>
            </w:pPr>
          </w:p>
        </w:tc>
        <w:tc>
          <w:tcPr>
            <w:tcW w:w="8080" w:type="dxa"/>
          </w:tcPr>
          <w:p w14:paraId="6720D723" w14:textId="5DFFC3FA" w:rsidR="00A11928" w:rsidRDefault="00A11928" w:rsidP="00394CC7">
            <w:pPr>
              <w:jc w:val="both"/>
            </w:pPr>
            <w:r>
              <w:t>Назовите</w:t>
            </w:r>
            <w:r w:rsidR="009806BD">
              <w:rPr>
                <w:lang w:val="kk-KZ"/>
              </w:rPr>
              <w:t>,</w:t>
            </w:r>
            <w:r w:rsidRPr="00E20F04">
              <w:t xml:space="preserve"> пожалуйста</w:t>
            </w:r>
            <w:r w:rsidR="009806BD">
              <w:rPr>
                <w:lang w:val="kk-KZ"/>
              </w:rPr>
              <w:t>,</w:t>
            </w:r>
            <w:r w:rsidRPr="00E20F04">
              <w:t xml:space="preserve"> от трех до пяти направлений, в которых</w:t>
            </w:r>
            <w:r w:rsidR="009806BD">
              <w:rPr>
                <w:lang w:val="kk-KZ"/>
              </w:rPr>
              <w:t>,</w:t>
            </w:r>
            <w:r w:rsidRPr="00E20F04">
              <w:t xml:space="preserve"> по Вашему мнению, </w:t>
            </w:r>
            <w:r w:rsidR="008623DF">
              <w:rPr>
                <w:lang w:val="kk-KZ"/>
              </w:rPr>
              <w:t xml:space="preserve">Наблюдательный совет </w:t>
            </w:r>
            <w:r w:rsidRPr="00E20F04">
              <w:t>должен сосредоточить свои усилия в следующем году.</w:t>
            </w:r>
          </w:p>
          <w:p w14:paraId="71EA42D6" w14:textId="77777777" w:rsidR="00A11928" w:rsidRDefault="00A11928" w:rsidP="00394CC7">
            <w:pPr>
              <w:jc w:val="both"/>
            </w:pPr>
          </w:p>
          <w:p w14:paraId="431305E0" w14:textId="77777777" w:rsidR="00A11928" w:rsidRPr="00440CFB" w:rsidRDefault="00A11928" w:rsidP="00394CC7">
            <w:pPr>
              <w:jc w:val="both"/>
            </w:pPr>
          </w:p>
        </w:tc>
        <w:tc>
          <w:tcPr>
            <w:tcW w:w="6379" w:type="dxa"/>
            <w:gridSpan w:val="2"/>
          </w:tcPr>
          <w:p w14:paraId="4BD53F36" w14:textId="77777777" w:rsidR="00A11928" w:rsidRPr="00A04D28" w:rsidRDefault="00A11928" w:rsidP="00A11928">
            <w:pPr>
              <w:rPr>
                <w:lang w:val="kk-KZ"/>
              </w:rPr>
            </w:pPr>
            <w:r w:rsidRPr="00A04D28">
              <w:rPr>
                <w:lang w:val="kk-KZ"/>
              </w:rPr>
              <w:t>1.</w:t>
            </w:r>
          </w:p>
          <w:p w14:paraId="4EE6D67B" w14:textId="77777777" w:rsidR="00A11928" w:rsidRPr="00A04D28" w:rsidRDefault="00A11928" w:rsidP="00A11928">
            <w:pPr>
              <w:rPr>
                <w:lang w:val="kk-KZ"/>
              </w:rPr>
            </w:pPr>
            <w:r w:rsidRPr="00A04D28">
              <w:rPr>
                <w:lang w:val="kk-KZ"/>
              </w:rPr>
              <w:t>2.</w:t>
            </w:r>
          </w:p>
          <w:p w14:paraId="08BEFAB0" w14:textId="77777777" w:rsidR="00A11928" w:rsidRPr="00A04D28" w:rsidRDefault="00A11928" w:rsidP="00A11928">
            <w:pPr>
              <w:rPr>
                <w:lang w:val="kk-KZ"/>
              </w:rPr>
            </w:pPr>
            <w:r w:rsidRPr="00A04D28">
              <w:rPr>
                <w:lang w:val="kk-KZ"/>
              </w:rPr>
              <w:t>3.</w:t>
            </w:r>
          </w:p>
          <w:p w14:paraId="21A3E8CA" w14:textId="77777777" w:rsidR="00A11928" w:rsidRPr="00A04D28" w:rsidRDefault="00A11928" w:rsidP="00A11928">
            <w:pPr>
              <w:rPr>
                <w:lang w:val="kk-KZ"/>
              </w:rPr>
            </w:pPr>
            <w:r w:rsidRPr="00A04D28">
              <w:rPr>
                <w:lang w:val="kk-KZ"/>
              </w:rPr>
              <w:t>4.</w:t>
            </w:r>
          </w:p>
          <w:p w14:paraId="28263F5D" w14:textId="77777777" w:rsidR="00A11928" w:rsidRPr="00E20F04" w:rsidRDefault="00A11928" w:rsidP="00A11928">
            <w:pPr>
              <w:rPr>
                <w:b/>
                <w:lang w:val="kk-KZ"/>
              </w:rPr>
            </w:pPr>
            <w:r w:rsidRPr="00A04D28">
              <w:rPr>
                <w:lang w:val="kk-KZ"/>
              </w:rPr>
              <w:t>5.</w:t>
            </w:r>
          </w:p>
        </w:tc>
      </w:tr>
      <w:tr w:rsidR="00282F84" w:rsidRPr="00E20F04" w14:paraId="69F2568C" w14:textId="77777777" w:rsidTr="00D82D97">
        <w:tc>
          <w:tcPr>
            <w:tcW w:w="15310" w:type="dxa"/>
            <w:gridSpan w:val="4"/>
          </w:tcPr>
          <w:p w14:paraId="2C639FCC" w14:textId="77777777" w:rsidR="00282F84" w:rsidRDefault="00282F84" w:rsidP="00A11928">
            <w:pPr>
              <w:rPr>
                <w:b/>
                <w:lang w:val="kk-KZ"/>
              </w:rPr>
            </w:pPr>
          </w:p>
          <w:p w14:paraId="04F61BD8" w14:textId="77777777" w:rsidR="00282F84" w:rsidRDefault="00282F84" w:rsidP="00A11928">
            <w:pPr>
              <w:rPr>
                <w:b/>
                <w:lang w:val="kk-KZ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  <w:p w14:paraId="7096F2ED" w14:textId="77777777" w:rsidR="00282F84" w:rsidRPr="00282F84" w:rsidRDefault="00282F84" w:rsidP="00A11928">
            <w:pPr>
              <w:rPr>
                <w:b/>
                <w:lang w:val="kk-KZ"/>
              </w:rPr>
            </w:pPr>
          </w:p>
        </w:tc>
      </w:tr>
    </w:tbl>
    <w:p w14:paraId="10EF1ACB" w14:textId="77777777" w:rsidR="005A73DC" w:rsidRPr="004B4E8D" w:rsidRDefault="005A73DC" w:rsidP="00CE1055">
      <w:pPr>
        <w:widowControl/>
        <w:autoSpaceDE/>
        <w:autoSpaceDN/>
        <w:adjustRightInd/>
        <w:ind w:right="-2"/>
        <w:rPr>
          <w:b/>
          <w:bCs/>
        </w:rPr>
      </w:pPr>
    </w:p>
    <w:p w14:paraId="3FE3A0BB" w14:textId="77777777" w:rsidR="00B00312" w:rsidRDefault="00B00312" w:rsidP="005A73DC">
      <w:pPr>
        <w:pStyle w:val="Style7"/>
        <w:widowControl/>
        <w:spacing w:line="240" w:lineRule="auto"/>
        <w:ind w:right="-2" w:firstLine="0"/>
        <w:jc w:val="right"/>
        <w:rPr>
          <w:bCs/>
        </w:rPr>
      </w:pPr>
    </w:p>
    <w:p w14:paraId="1A9A0E9C" w14:textId="77777777" w:rsidR="00177A82" w:rsidRDefault="00177A82" w:rsidP="005A73DC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</w:p>
    <w:p w14:paraId="232F46FF" w14:textId="77777777" w:rsidR="00C474FB" w:rsidRDefault="00282F84" w:rsidP="00282F84">
      <w:pPr>
        <w:pStyle w:val="Style7"/>
        <w:widowControl/>
        <w:spacing w:line="240" w:lineRule="auto"/>
        <w:ind w:right="-2" w:firstLine="0"/>
        <w:jc w:val="center"/>
        <w:rPr>
          <w:bCs/>
          <w:lang w:val="kk-KZ"/>
        </w:rPr>
      </w:pPr>
      <w:r>
        <w:rPr>
          <w:bCs/>
          <w:lang w:val="kk-KZ"/>
        </w:rPr>
        <w:t>__________________________________________</w:t>
      </w:r>
    </w:p>
    <w:p w14:paraId="67C373AF" w14:textId="77777777" w:rsidR="00C474FB" w:rsidRDefault="00C474FB" w:rsidP="005A73DC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</w:p>
    <w:p w14:paraId="5039F29D" w14:textId="77777777" w:rsidR="00C474FB" w:rsidRDefault="00C474FB" w:rsidP="005A73DC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</w:p>
    <w:p w14:paraId="10250B41" w14:textId="77777777" w:rsidR="00F80FF4" w:rsidRDefault="00F80FF4" w:rsidP="005A73DC">
      <w:pPr>
        <w:pStyle w:val="Style7"/>
        <w:widowControl/>
        <w:spacing w:line="240" w:lineRule="auto"/>
        <w:ind w:right="-2" w:firstLine="0"/>
        <w:jc w:val="right"/>
        <w:rPr>
          <w:bCs/>
        </w:rPr>
      </w:pPr>
    </w:p>
    <w:p w14:paraId="5A1D5C68" w14:textId="5B456448" w:rsidR="005A73DC" w:rsidRPr="0067791A" w:rsidRDefault="005A73DC" w:rsidP="005A73DC">
      <w:pPr>
        <w:pStyle w:val="Style7"/>
        <w:widowControl/>
        <w:spacing w:line="240" w:lineRule="auto"/>
        <w:ind w:right="-2" w:firstLine="0"/>
        <w:jc w:val="right"/>
        <w:rPr>
          <w:bCs/>
        </w:rPr>
      </w:pPr>
      <w:r w:rsidRPr="0067791A">
        <w:rPr>
          <w:bCs/>
        </w:rPr>
        <w:lastRenderedPageBreak/>
        <w:t xml:space="preserve">Приложение </w:t>
      </w:r>
      <w:r>
        <w:rPr>
          <w:bCs/>
        </w:rPr>
        <w:t>2</w:t>
      </w:r>
    </w:p>
    <w:p w14:paraId="4098812A" w14:textId="0F783E23" w:rsidR="005A73DC" w:rsidRDefault="005A73DC" w:rsidP="005A73DC">
      <w:pPr>
        <w:widowControl/>
        <w:autoSpaceDE/>
        <w:autoSpaceDN/>
        <w:adjustRightInd/>
        <w:ind w:right="-2" w:firstLine="709"/>
        <w:jc w:val="center"/>
        <w:rPr>
          <w:b/>
          <w:bCs/>
          <w:sz w:val="28"/>
          <w:szCs w:val="28"/>
        </w:rPr>
      </w:pPr>
      <w:r w:rsidRPr="00C149F2">
        <w:rPr>
          <w:b/>
          <w:bCs/>
          <w:sz w:val="28"/>
          <w:szCs w:val="28"/>
        </w:rPr>
        <w:t xml:space="preserve">Форма для оценки работы </w:t>
      </w:r>
      <w:r>
        <w:rPr>
          <w:b/>
          <w:bCs/>
          <w:sz w:val="28"/>
          <w:szCs w:val="28"/>
        </w:rPr>
        <w:t xml:space="preserve">членов </w:t>
      </w:r>
      <w:r w:rsidR="00225C17" w:rsidRPr="00225C17">
        <w:rPr>
          <w:b/>
          <w:bCs/>
          <w:sz w:val="28"/>
          <w:szCs w:val="28"/>
        </w:rPr>
        <w:t>Наблюдательного совета</w:t>
      </w:r>
    </w:p>
    <w:p w14:paraId="35A0016C" w14:textId="77777777" w:rsidR="00CE1055" w:rsidRDefault="00CE1055" w:rsidP="00CE1055">
      <w:pPr>
        <w:ind w:left="360" w:right="-428"/>
        <w:rPr>
          <w:b/>
          <w:lang w:val="kk-KZ"/>
        </w:rPr>
      </w:pPr>
    </w:p>
    <w:p w14:paraId="3F2FEE7D" w14:textId="4CCBFD3A" w:rsidR="00CE1055" w:rsidRPr="00C149F2" w:rsidRDefault="00CE1055" w:rsidP="00FD5464">
      <w:pPr>
        <w:ind w:left="360" w:right="-428" w:firstLine="349"/>
        <w:rPr>
          <w:b/>
          <w:bCs/>
          <w:sz w:val="28"/>
          <w:szCs w:val="28"/>
        </w:rPr>
      </w:pPr>
      <w:r w:rsidRPr="00E20F04">
        <w:rPr>
          <w:b/>
          <w:lang w:val="kk-KZ"/>
        </w:rPr>
        <w:t>Инструкция по заполнению!!!</w:t>
      </w:r>
    </w:p>
    <w:p w14:paraId="2CDCFC44" w14:textId="7C782AFD" w:rsidR="00177A82" w:rsidRPr="00177A82" w:rsidRDefault="00CE1055" w:rsidP="00B00312">
      <w:pPr>
        <w:pStyle w:val="af"/>
        <w:widowControl/>
        <w:numPr>
          <w:ilvl w:val="0"/>
          <w:numId w:val="22"/>
        </w:numPr>
        <w:tabs>
          <w:tab w:val="left" w:pos="1134"/>
        </w:tabs>
        <w:autoSpaceDE/>
        <w:autoSpaceDN/>
        <w:adjustRightInd/>
        <w:ind w:left="0" w:right="-2" w:firstLine="720"/>
        <w:jc w:val="both"/>
        <w:rPr>
          <w:b/>
          <w:bCs/>
        </w:rPr>
      </w:pPr>
      <w:r w:rsidRPr="00177A82">
        <w:rPr>
          <w:b/>
          <w:bCs/>
        </w:rPr>
        <w:t xml:space="preserve">ЗАПОЛНЯЕТСЯ КАЖДЫМ ИЗ ЧЛЕНОВ </w:t>
      </w:r>
      <w:r w:rsidR="00225C17">
        <w:rPr>
          <w:b/>
          <w:bCs/>
        </w:rPr>
        <w:t>НАБЛЮДАТЕЛЬНОГО СОВЕТА</w:t>
      </w:r>
      <w:r w:rsidR="00683D07">
        <w:rPr>
          <w:b/>
          <w:bCs/>
        </w:rPr>
        <w:t xml:space="preserve"> ПРИ СОБЛЮДЕНИИ КОНФИДЕНЦИАЛЬНОСТИ</w:t>
      </w:r>
      <w:r w:rsidRPr="00177A82">
        <w:rPr>
          <w:b/>
          <w:bCs/>
        </w:rPr>
        <w:t xml:space="preserve">, В ТОМ ЧИСЛЕ САМООЦЕНКА </w:t>
      </w:r>
      <w:r w:rsidR="00177A82" w:rsidRPr="00177A82">
        <w:rPr>
          <w:b/>
          <w:bCs/>
          <w:lang w:val="kk-KZ"/>
        </w:rPr>
        <w:t xml:space="preserve">КАЖДОГО ЧЛЕНА </w:t>
      </w:r>
      <w:r w:rsidR="00225C17">
        <w:rPr>
          <w:b/>
          <w:bCs/>
        </w:rPr>
        <w:t>НАБЛЮДАТЕЛЬНОГО СОВЕТА</w:t>
      </w:r>
    </w:p>
    <w:p w14:paraId="34C681CA" w14:textId="77777777" w:rsidR="00CE1055" w:rsidRPr="00177A82" w:rsidRDefault="00CE1055" w:rsidP="00B00312">
      <w:pPr>
        <w:pStyle w:val="af"/>
        <w:widowControl/>
        <w:numPr>
          <w:ilvl w:val="0"/>
          <w:numId w:val="22"/>
        </w:numPr>
        <w:tabs>
          <w:tab w:val="left" w:pos="1134"/>
        </w:tabs>
        <w:autoSpaceDE/>
        <w:autoSpaceDN/>
        <w:adjustRightInd/>
        <w:ind w:left="0" w:right="-2" w:firstLine="720"/>
        <w:jc w:val="both"/>
        <w:rPr>
          <w:b/>
          <w:bCs/>
        </w:rPr>
      </w:pPr>
      <w:r w:rsidRPr="00177A82">
        <w:rPr>
          <w:b/>
          <w:bCs/>
        </w:rPr>
        <w:t xml:space="preserve">На шкале от 1 до </w:t>
      </w:r>
      <w:r w:rsidR="002911A9" w:rsidRPr="00177A82">
        <w:rPr>
          <w:b/>
          <w:bCs/>
        </w:rPr>
        <w:t>3</w:t>
      </w:r>
      <w:r w:rsidR="00B00312" w:rsidRPr="00177A82">
        <w:rPr>
          <w:b/>
          <w:bCs/>
        </w:rPr>
        <w:t xml:space="preserve"> </w:t>
      </w:r>
      <w:r w:rsidRPr="00177A82">
        <w:rPr>
          <w:b/>
          <w:bCs/>
        </w:rPr>
        <w:t>отметьте, какому баллу соответствует Ваше мнение:</w:t>
      </w:r>
    </w:p>
    <w:p w14:paraId="3E6DE7FE" w14:textId="77777777" w:rsidR="00CE1055" w:rsidRPr="00F367E1" w:rsidRDefault="00CE1055" w:rsidP="00B00312">
      <w:pPr>
        <w:tabs>
          <w:tab w:val="left" w:pos="1134"/>
        </w:tabs>
        <w:ind w:firstLine="720"/>
      </w:pPr>
      <w:r w:rsidRPr="00F367E1">
        <w:t xml:space="preserve">1- </w:t>
      </w:r>
      <w:r>
        <w:t>удовлетворительно</w:t>
      </w:r>
      <w:r w:rsidRPr="00F367E1">
        <w:t xml:space="preserve"> </w:t>
      </w:r>
    </w:p>
    <w:p w14:paraId="1969CB4D" w14:textId="77777777" w:rsidR="00CE1055" w:rsidRPr="00F367E1" w:rsidRDefault="00CE1055" w:rsidP="00B00312">
      <w:pPr>
        <w:tabs>
          <w:tab w:val="left" w:pos="1134"/>
        </w:tabs>
        <w:ind w:firstLine="720"/>
      </w:pPr>
      <w:r w:rsidRPr="00F367E1">
        <w:t xml:space="preserve">2 - </w:t>
      </w:r>
      <w:r>
        <w:t>хорошо</w:t>
      </w:r>
      <w:r w:rsidRPr="00F367E1">
        <w:t xml:space="preserve"> </w:t>
      </w:r>
    </w:p>
    <w:p w14:paraId="0AA8FC27" w14:textId="77777777" w:rsidR="00851136" w:rsidRPr="00F367E1" w:rsidRDefault="00CE1055" w:rsidP="00B00312">
      <w:pPr>
        <w:pStyle w:val="af"/>
        <w:numPr>
          <w:ilvl w:val="0"/>
          <w:numId w:val="24"/>
        </w:numPr>
        <w:tabs>
          <w:tab w:val="left" w:pos="851"/>
        </w:tabs>
        <w:ind w:left="0" w:firstLine="720"/>
      </w:pPr>
      <w:r w:rsidRPr="00F367E1">
        <w:t xml:space="preserve">- </w:t>
      </w:r>
      <w:r>
        <w:t>отлично</w:t>
      </w:r>
      <w:r w:rsidRPr="00F367E1">
        <w:t xml:space="preserve"> </w:t>
      </w:r>
    </w:p>
    <w:p w14:paraId="0FDE19F8" w14:textId="143B742A" w:rsidR="00445635" w:rsidRPr="00445635" w:rsidRDefault="00CE1055" w:rsidP="00445635">
      <w:pPr>
        <w:pStyle w:val="af"/>
        <w:widowControl/>
        <w:numPr>
          <w:ilvl w:val="0"/>
          <w:numId w:val="22"/>
        </w:numPr>
        <w:tabs>
          <w:tab w:val="left" w:pos="1134"/>
        </w:tabs>
        <w:autoSpaceDE/>
        <w:autoSpaceDN/>
        <w:adjustRightInd/>
        <w:ind w:left="0" w:right="-174" w:firstLine="709"/>
        <w:jc w:val="both"/>
        <w:rPr>
          <w:lang w:val="kk-KZ"/>
        </w:rPr>
      </w:pPr>
      <w:r w:rsidRPr="00445635">
        <w:rPr>
          <w:lang w:val="kk-KZ"/>
        </w:rPr>
        <w:t xml:space="preserve">По итогам заполнения анкеты секретарем </w:t>
      </w:r>
      <w:r w:rsidR="00225C17" w:rsidRPr="00225C17">
        <w:rPr>
          <w:lang w:val="kk-KZ"/>
        </w:rPr>
        <w:t>Наблюдательного совета</w:t>
      </w:r>
      <w:r w:rsidR="00225C17" w:rsidRPr="00445635">
        <w:rPr>
          <w:lang w:val="kk-KZ"/>
        </w:rPr>
        <w:t xml:space="preserve"> </w:t>
      </w:r>
      <w:r w:rsidRPr="00445635">
        <w:rPr>
          <w:lang w:val="kk-KZ"/>
        </w:rPr>
        <w:t xml:space="preserve">выводится общее количество ответов с отметкой от 1 до </w:t>
      </w:r>
      <w:r w:rsidR="002911A9" w:rsidRPr="00445635">
        <w:rPr>
          <w:lang w:val="kk-KZ"/>
        </w:rPr>
        <w:t>3</w:t>
      </w:r>
      <w:r w:rsidR="00445635" w:rsidRPr="00445635">
        <w:rPr>
          <w:lang w:val="kk-KZ"/>
        </w:rPr>
        <w:t xml:space="preserve"> и расчитывается среднее значение числовой информации, а также составляется перечень комментариев, рекомендаций, пожеланий и т.д.</w:t>
      </w:r>
    </w:p>
    <w:tbl>
      <w:tblPr>
        <w:tblStyle w:val="ae"/>
        <w:tblW w:w="15711" w:type="dxa"/>
        <w:tblLook w:val="04A0" w:firstRow="1" w:lastRow="0" w:firstColumn="1" w:lastColumn="0" w:noHBand="0" w:noVBand="1"/>
      </w:tblPr>
      <w:tblGrid>
        <w:gridCol w:w="3523"/>
        <w:gridCol w:w="1563"/>
        <w:gridCol w:w="1430"/>
        <w:gridCol w:w="1326"/>
        <w:gridCol w:w="1944"/>
        <w:gridCol w:w="1616"/>
        <w:gridCol w:w="1718"/>
        <w:gridCol w:w="1249"/>
        <w:gridCol w:w="1342"/>
      </w:tblGrid>
      <w:tr w:rsidR="00CE1055" w14:paraId="1BAB9A18" w14:textId="77777777" w:rsidTr="00F80FF4">
        <w:trPr>
          <w:cantSplit/>
          <w:trHeight w:val="1134"/>
        </w:trPr>
        <w:tc>
          <w:tcPr>
            <w:tcW w:w="4338" w:type="dxa"/>
          </w:tcPr>
          <w:p w14:paraId="7A4BC108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Ф.И.О.</w:t>
            </w:r>
          </w:p>
          <w:p w14:paraId="4739501C" w14:textId="08787E34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 xml:space="preserve">Члена </w:t>
            </w:r>
            <w:r w:rsidR="00225C17" w:rsidRPr="00225C17">
              <w:rPr>
                <w:b/>
              </w:rPr>
              <w:t>Наблюдательного совета</w:t>
            </w:r>
          </w:p>
        </w:tc>
        <w:tc>
          <w:tcPr>
            <w:tcW w:w="448" w:type="dxa"/>
            <w:vAlign w:val="bottom"/>
          </w:tcPr>
          <w:p w14:paraId="7CC313EA" w14:textId="77777777" w:rsidR="00CE1055" w:rsidRDefault="00CE1055" w:rsidP="005A73DC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proofErr w:type="spellStart"/>
            <w:r w:rsidRPr="00CE1055">
              <w:rPr>
                <w:b/>
              </w:rPr>
              <w:t>Профес</w:t>
            </w:r>
            <w:r>
              <w:rPr>
                <w:b/>
              </w:rPr>
              <w:t>-</w:t>
            </w:r>
            <w:r w:rsidRPr="00CE1055">
              <w:rPr>
                <w:b/>
              </w:rPr>
              <w:t>сиональный</w:t>
            </w:r>
            <w:proofErr w:type="spellEnd"/>
            <w:r w:rsidRPr="00CE1055">
              <w:rPr>
                <w:b/>
              </w:rPr>
              <w:t xml:space="preserve"> </w:t>
            </w:r>
          </w:p>
          <w:p w14:paraId="62DFFEBA" w14:textId="77777777" w:rsidR="00CE1055" w:rsidRPr="00CE1055" w:rsidRDefault="00CE1055" w:rsidP="005A73DC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опыт</w:t>
            </w:r>
          </w:p>
          <w:p w14:paraId="463C1630" w14:textId="77777777" w:rsidR="00CE1055" w:rsidRPr="00CE1055" w:rsidRDefault="00CE1055" w:rsidP="005A73DC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</w:p>
        </w:tc>
        <w:tc>
          <w:tcPr>
            <w:tcW w:w="1434" w:type="dxa"/>
          </w:tcPr>
          <w:p w14:paraId="0A2C0981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Знание специфики отрасли</w:t>
            </w:r>
          </w:p>
        </w:tc>
        <w:tc>
          <w:tcPr>
            <w:tcW w:w="1373" w:type="dxa"/>
          </w:tcPr>
          <w:p w14:paraId="56755A13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Деловые суждения</w:t>
            </w:r>
          </w:p>
        </w:tc>
        <w:tc>
          <w:tcPr>
            <w:tcW w:w="1944" w:type="dxa"/>
          </w:tcPr>
          <w:p w14:paraId="6F0D7E4A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Стратегическое видение</w:t>
            </w:r>
          </w:p>
        </w:tc>
        <w:tc>
          <w:tcPr>
            <w:tcW w:w="1616" w:type="dxa"/>
          </w:tcPr>
          <w:p w14:paraId="73B2D298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Присутствие на заседания</w:t>
            </w:r>
          </w:p>
        </w:tc>
        <w:tc>
          <w:tcPr>
            <w:tcW w:w="1851" w:type="dxa"/>
          </w:tcPr>
          <w:p w14:paraId="2E45F8D9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Подготовка к заседаниям</w:t>
            </w:r>
          </w:p>
        </w:tc>
        <w:tc>
          <w:tcPr>
            <w:tcW w:w="1326" w:type="dxa"/>
          </w:tcPr>
          <w:p w14:paraId="4D685866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Работа в команде</w:t>
            </w:r>
          </w:p>
        </w:tc>
        <w:tc>
          <w:tcPr>
            <w:tcW w:w="1381" w:type="dxa"/>
          </w:tcPr>
          <w:p w14:paraId="37142A68" w14:textId="77777777" w:rsidR="00CE1055" w:rsidRP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  <w:rPr>
                <w:b/>
              </w:rPr>
            </w:pPr>
            <w:r w:rsidRPr="00CE1055">
              <w:rPr>
                <w:b/>
              </w:rPr>
              <w:t>Активное участие</w:t>
            </w:r>
          </w:p>
        </w:tc>
      </w:tr>
      <w:tr w:rsidR="00CE1055" w14:paraId="3A15E620" w14:textId="77777777" w:rsidTr="00F80FF4">
        <w:tc>
          <w:tcPr>
            <w:tcW w:w="4338" w:type="dxa"/>
          </w:tcPr>
          <w:p w14:paraId="21435B0B" w14:textId="17E837FB" w:rsidR="00CE1055" w:rsidRDefault="00CE1055" w:rsidP="00CE1055">
            <w:pPr>
              <w:widowControl/>
              <w:autoSpaceDE/>
              <w:autoSpaceDN/>
              <w:adjustRightInd/>
              <w:ind w:right="-2"/>
            </w:pPr>
            <w:r>
              <w:t xml:space="preserve">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t>1</w:t>
            </w:r>
          </w:p>
        </w:tc>
        <w:tc>
          <w:tcPr>
            <w:tcW w:w="448" w:type="dxa"/>
          </w:tcPr>
          <w:p w14:paraId="3008840C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51BE8C09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160F20A5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5D641894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640FE046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501BB69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5238C4E7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66E6AA0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CE1055" w14:paraId="39F54B2C" w14:textId="77777777" w:rsidTr="00F80FF4">
        <w:tc>
          <w:tcPr>
            <w:tcW w:w="4338" w:type="dxa"/>
          </w:tcPr>
          <w:p w14:paraId="752A1EB5" w14:textId="34C81238" w:rsidR="00CE1055" w:rsidRDefault="00CE1055">
            <w:r w:rsidRPr="00BD0566">
              <w:t xml:space="preserve">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t>2</w:t>
            </w:r>
          </w:p>
        </w:tc>
        <w:tc>
          <w:tcPr>
            <w:tcW w:w="448" w:type="dxa"/>
          </w:tcPr>
          <w:p w14:paraId="6BE8F1B9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628E3CAB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05BA4CB5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571D7466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2007532F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540EFBA7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5DD91DBE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6D56E753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CE1055" w14:paraId="638DD74F" w14:textId="77777777" w:rsidTr="00F80FF4">
        <w:tc>
          <w:tcPr>
            <w:tcW w:w="4338" w:type="dxa"/>
          </w:tcPr>
          <w:p w14:paraId="12519FBE" w14:textId="2E50F9E2" w:rsidR="00CE1055" w:rsidRDefault="00CE1055">
            <w:r w:rsidRPr="00BD0566">
              <w:t xml:space="preserve">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t>3</w:t>
            </w:r>
          </w:p>
        </w:tc>
        <w:tc>
          <w:tcPr>
            <w:tcW w:w="448" w:type="dxa"/>
          </w:tcPr>
          <w:p w14:paraId="6069FDCF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5D3ADA7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35DC197E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57CABFD4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182E05AE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389C99A3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6ABEC93F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343B573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CE1055" w14:paraId="274D8817" w14:textId="77777777" w:rsidTr="00F80FF4">
        <w:tc>
          <w:tcPr>
            <w:tcW w:w="4338" w:type="dxa"/>
          </w:tcPr>
          <w:p w14:paraId="5389D4FA" w14:textId="568DED4A" w:rsidR="00CE1055" w:rsidRDefault="00CE1055">
            <w:r w:rsidRPr="00BD0566">
              <w:t xml:space="preserve">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t>4</w:t>
            </w:r>
          </w:p>
        </w:tc>
        <w:tc>
          <w:tcPr>
            <w:tcW w:w="448" w:type="dxa"/>
          </w:tcPr>
          <w:p w14:paraId="69BC6E82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7CE85C72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792F7ED7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2E220102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698D69CA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71204FD5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7FA39C54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42B14FC1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CE1055" w14:paraId="33EA0E5C" w14:textId="77777777" w:rsidTr="00F80FF4">
        <w:tc>
          <w:tcPr>
            <w:tcW w:w="4338" w:type="dxa"/>
          </w:tcPr>
          <w:p w14:paraId="646AA030" w14:textId="14F920CF" w:rsidR="00CE1055" w:rsidRDefault="00CE1055">
            <w:r w:rsidRPr="00BD0566">
              <w:t xml:space="preserve">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t>5</w:t>
            </w:r>
          </w:p>
        </w:tc>
        <w:tc>
          <w:tcPr>
            <w:tcW w:w="448" w:type="dxa"/>
          </w:tcPr>
          <w:p w14:paraId="6990365D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5C828153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15A82A71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6F70E9FE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59CDB746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43FCD7F7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55F5E8E9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55F505BD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CE1055" w14:paraId="3B5DFEB8" w14:textId="77777777" w:rsidTr="00F80FF4">
        <w:tc>
          <w:tcPr>
            <w:tcW w:w="4338" w:type="dxa"/>
          </w:tcPr>
          <w:p w14:paraId="3535AC13" w14:textId="77777777" w:rsidR="00CE1055" w:rsidRPr="00BD0566" w:rsidRDefault="00CE1055"/>
        </w:tc>
        <w:tc>
          <w:tcPr>
            <w:tcW w:w="448" w:type="dxa"/>
          </w:tcPr>
          <w:p w14:paraId="671727C5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434" w:type="dxa"/>
          </w:tcPr>
          <w:p w14:paraId="7E5DACB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73" w:type="dxa"/>
          </w:tcPr>
          <w:p w14:paraId="6AB80E38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944" w:type="dxa"/>
          </w:tcPr>
          <w:p w14:paraId="32067274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616" w:type="dxa"/>
          </w:tcPr>
          <w:p w14:paraId="3C61AC80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851" w:type="dxa"/>
          </w:tcPr>
          <w:p w14:paraId="0A23749C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26" w:type="dxa"/>
          </w:tcPr>
          <w:p w14:paraId="0D3D2A70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  <w:tc>
          <w:tcPr>
            <w:tcW w:w="1381" w:type="dxa"/>
          </w:tcPr>
          <w:p w14:paraId="7E91D324" w14:textId="77777777" w:rsidR="00CE1055" w:rsidRDefault="00CE1055" w:rsidP="00B25DFB">
            <w:pPr>
              <w:widowControl/>
              <w:autoSpaceDE/>
              <w:autoSpaceDN/>
              <w:adjustRightInd/>
              <w:ind w:right="-2"/>
              <w:jc w:val="center"/>
            </w:pPr>
          </w:p>
        </w:tc>
      </w:tr>
      <w:tr w:rsidR="00282F84" w14:paraId="7BB23AEF" w14:textId="77777777" w:rsidTr="00D82D97">
        <w:tc>
          <w:tcPr>
            <w:tcW w:w="15711" w:type="dxa"/>
            <w:gridSpan w:val="9"/>
          </w:tcPr>
          <w:p w14:paraId="2001AF63" w14:textId="77777777" w:rsidR="00282F84" w:rsidRPr="00282F84" w:rsidRDefault="00282F84" w:rsidP="00282F84">
            <w:pPr>
              <w:rPr>
                <w:b/>
                <w:lang w:val="kk-KZ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</w:tc>
      </w:tr>
      <w:tr w:rsidR="00CE1055" w14:paraId="32EDA82C" w14:textId="77777777" w:rsidTr="00E6523A">
        <w:tc>
          <w:tcPr>
            <w:tcW w:w="15711" w:type="dxa"/>
            <w:gridSpan w:val="9"/>
          </w:tcPr>
          <w:p w14:paraId="7F8BD815" w14:textId="4233F0AB" w:rsidR="00CE1055" w:rsidRPr="00CE1055" w:rsidRDefault="00CE1055" w:rsidP="00B00312">
            <w:pPr>
              <w:widowControl/>
              <w:autoSpaceDE/>
              <w:autoSpaceDN/>
              <w:adjustRightInd/>
              <w:ind w:right="-2"/>
              <w:jc w:val="both"/>
              <w:rPr>
                <w:b/>
              </w:rPr>
            </w:pPr>
            <w:r w:rsidRPr="00CE1055">
              <w:rPr>
                <w:b/>
              </w:rPr>
              <w:t xml:space="preserve">Комментарии члена </w:t>
            </w:r>
            <w:r w:rsidR="00225C17" w:rsidRPr="00225C17">
              <w:rPr>
                <w:b/>
              </w:rPr>
              <w:t>Наблюдательного совета</w:t>
            </w:r>
            <w:r w:rsidRPr="00CE105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gramStart"/>
            <w:r w:rsidRPr="00CE1055">
              <w:t>В</w:t>
            </w:r>
            <w:proofErr w:type="gramEnd"/>
            <w:r w:rsidRPr="00CE1055">
              <w:t xml:space="preserve"> данном разделе член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 w:rsidR="00B00312">
              <w:t>может отметить в том числе,</w:t>
            </w:r>
            <w:r w:rsidRPr="00CE1055">
              <w:t xml:space="preserve"> </w:t>
            </w:r>
            <w:r w:rsidR="00B00312">
              <w:t>к</w:t>
            </w:r>
            <w:r w:rsidRPr="00CE1055">
              <w:t xml:space="preserve">акие факторы мешают ему проявить свои навыки и знания, которые влияют на уровень участия на заседаниях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Pr="00CE1055">
              <w:t>, области (направления), в которых ему необходимо усовершенствовать свои знания и т.д.</w:t>
            </w:r>
          </w:p>
        </w:tc>
      </w:tr>
    </w:tbl>
    <w:p w14:paraId="17C20B51" w14:textId="77777777" w:rsidR="00F80FF4" w:rsidRDefault="00F80FF4" w:rsidP="00B25DFB">
      <w:pPr>
        <w:widowControl/>
        <w:autoSpaceDE/>
        <w:autoSpaceDN/>
        <w:adjustRightInd/>
        <w:ind w:right="-2" w:firstLine="709"/>
        <w:jc w:val="center"/>
      </w:pPr>
    </w:p>
    <w:p w14:paraId="42D7408E" w14:textId="77777777" w:rsidR="00F80FF4" w:rsidRDefault="00F80FF4" w:rsidP="00B25DFB">
      <w:pPr>
        <w:widowControl/>
        <w:autoSpaceDE/>
        <w:autoSpaceDN/>
        <w:adjustRightInd/>
        <w:ind w:right="-2" w:firstLine="709"/>
        <w:jc w:val="center"/>
      </w:pPr>
    </w:p>
    <w:p w14:paraId="40185EA2" w14:textId="0A38DF32" w:rsidR="0015524D" w:rsidRDefault="00394CC7" w:rsidP="00B25DFB">
      <w:pPr>
        <w:widowControl/>
        <w:autoSpaceDE/>
        <w:autoSpaceDN/>
        <w:adjustRightInd/>
        <w:ind w:right="-2" w:firstLine="709"/>
        <w:jc w:val="center"/>
        <w:rPr>
          <w:b/>
          <w:bCs/>
        </w:rPr>
        <w:sectPr w:rsidR="0015524D" w:rsidSect="00E20F04">
          <w:pgSz w:w="16837" w:h="11905" w:orient="landscape"/>
          <w:pgMar w:top="851" w:right="851" w:bottom="1701" w:left="851" w:header="567" w:footer="720" w:gutter="0"/>
          <w:cols w:space="60"/>
          <w:noEndnote/>
        </w:sectPr>
      </w:pPr>
      <w:r w:rsidRPr="00E20F04">
        <w:t>___</w:t>
      </w:r>
      <w:r w:rsidR="00F80FF4">
        <w:t>_____________________________________________</w:t>
      </w:r>
      <w:r w:rsidRPr="00E20F04">
        <w:t>___________</w:t>
      </w:r>
      <w:r w:rsidR="00B25DFB">
        <w:t>________</w:t>
      </w:r>
    </w:p>
    <w:p w14:paraId="389C94A3" w14:textId="63A4D7E4" w:rsidR="00530715" w:rsidRPr="00C57571" w:rsidRDefault="00530715" w:rsidP="00530715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  <w:r w:rsidRPr="0067791A">
        <w:rPr>
          <w:bCs/>
        </w:rPr>
        <w:lastRenderedPageBreak/>
        <w:t xml:space="preserve">Приложение </w:t>
      </w:r>
      <w:r w:rsidR="008D33F9">
        <w:rPr>
          <w:bCs/>
          <w:lang w:val="kk-KZ"/>
        </w:rPr>
        <w:t>3</w:t>
      </w:r>
    </w:p>
    <w:p w14:paraId="69FF1039" w14:textId="77777777" w:rsidR="00530715" w:rsidRDefault="00530715" w:rsidP="00530715">
      <w:pPr>
        <w:widowControl/>
        <w:autoSpaceDE/>
        <w:autoSpaceDN/>
        <w:adjustRightInd/>
        <w:ind w:right="-2"/>
        <w:jc w:val="center"/>
        <w:rPr>
          <w:b/>
          <w:bCs/>
          <w:sz w:val="28"/>
          <w:szCs w:val="28"/>
          <w:lang w:val="kk-KZ"/>
        </w:rPr>
      </w:pPr>
    </w:p>
    <w:p w14:paraId="791E40D5" w14:textId="77777777" w:rsidR="00530715" w:rsidRPr="00C57571" w:rsidRDefault="00530715" w:rsidP="00530715">
      <w:pPr>
        <w:widowControl/>
        <w:autoSpaceDE/>
        <w:autoSpaceDN/>
        <w:adjustRightInd/>
        <w:ind w:right="-2"/>
        <w:jc w:val="center"/>
        <w:rPr>
          <w:b/>
          <w:bCs/>
          <w:sz w:val="28"/>
          <w:szCs w:val="28"/>
        </w:rPr>
      </w:pPr>
      <w:r w:rsidRPr="00C57571">
        <w:rPr>
          <w:b/>
          <w:bCs/>
          <w:sz w:val="28"/>
          <w:szCs w:val="28"/>
        </w:rPr>
        <w:t xml:space="preserve">Форма для оценки </w:t>
      </w:r>
      <w:r>
        <w:rPr>
          <w:b/>
          <w:bCs/>
          <w:sz w:val="28"/>
          <w:szCs w:val="28"/>
        </w:rPr>
        <w:t>деятельности Службы внутреннего аудита в целом и его руководителя</w:t>
      </w:r>
    </w:p>
    <w:p w14:paraId="18AA1B53" w14:textId="77777777" w:rsidR="00E6523A" w:rsidRPr="00E6523A" w:rsidRDefault="00E6523A" w:rsidP="00E6523A">
      <w:pPr>
        <w:pStyle w:val="af"/>
        <w:ind w:left="1069" w:right="-428"/>
        <w:rPr>
          <w:b/>
          <w:lang w:val="kk-KZ"/>
        </w:rPr>
      </w:pPr>
    </w:p>
    <w:p w14:paraId="50E70103" w14:textId="77777777" w:rsidR="00E6523A" w:rsidRPr="003D07F9" w:rsidRDefault="00E6523A" w:rsidP="003D07F9">
      <w:pPr>
        <w:ind w:right="-428" w:firstLine="709"/>
        <w:rPr>
          <w:b/>
          <w:lang w:val="kk-KZ"/>
        </w:rPr>
      </w:pPr>
      <w:r w:rsidRPr="003D07F9">
        <w:rPr>
          <w:b/>
          <w:lang w:val="kk-KZ"/>
        </w:rPr>
        <w:t>Инструкция по заполнению!!!</w:t>
      </w:r>
    </w:p>
    <w:p w14:paraId="491EC354" w14:textId="118CCEFB" w:rsidR="00E6523A" w:rsidRPr="00131EB7" w:rsidRDefault="00E6523A" w:rsidP="00131EB7">
      <w:pPr>
        <w:pStyle w:val="af"/>
        <w:widowControl/>
        <w:numPr>
          <w:ilvl w:val="0"/>
          <w:numId w:val="27"/>
        </w:numPr>
        <w:autoSpaceDE/>
        <w:autoSpaceDN/>
        <w:adjustRightInd/>
        <w:ind w:right="-2"/>
        <w:jc w:val="both"/>
        <w:rPr>
          <w:b/>
          <w:bCs/>
        </w:rPr>
      </w:pPr>
      <w:r w:rsidRPr="00131EB7">
        <w:rPr>
          <w:b/>
          <w:bCs/>
        </w:rPr>
        <w:t xml:space="preserve">ЗАПОЛНЯЕТСЯ КАЖДЫМ ИЗ ЧЛЕНОВ </w:t>
      </w:r>
      <w:r w:rsidR="00225C17">
        <w:rPr>
          <w:b/>
          <w:bCs/>
        </w:rPr>
        <w:t xml:space="preserve">НАБЛЮДАТЕЛЬНОГО СОВЕТА </w:t>
      </w:r>
      <w:r w:rsidR="003D07F9">
        <w:rPr>
          <w:b/>
          <w:bCs/>
        </w:rPr>
        <w:t>ПО ВОПРОСАМ ВНУТРЕННЕГО АУДИТА</w:t>
      </w:r>
      <w:r w:rsidR="008A3A5A">
        <w:rPr>
          <w:b/>
          <w:bCs/>
        </w:rPr>
        <w:t xml:space="preserve"> ПРИ СОБЛЮДЕНИИ КОНФИДЕНЦИАЛЬНОСТИ</w:t>
      </w:r>
      <w:r w:rsidRPr="00131EB7">
        <w:rPr>
          <w:b/>
          <w:bCs/>
        </w:rPr>
        <w:t xml:space="preserve"> </w:t>
      </w:r>
    </w:p>
    <w:p w14:paraId="582CE7AD" w14:textId="77777777" w:rsidR="00E6523A" w:rsidRPr="00EC4447" w:rsidRDefault="00131EB7" w:rsidP="00E6523A">
      <w:pPr>
        <w:widowControl/>
        <w:autoSpaceDE/>
        <w:autoSpaceDN/>
        <w:adjustRightInd/>
        <w:ind w:right="-2" w:firstLine="709"/>
        <w:jc w:val="both"/>
        <w:rPr>
          <w:b/>
          <w:bCs/>
        </w:rPr>
      </w:pPr>
      <w:r>
        <w:rPr>
          <w:b/>
          <w:bCs/>
        </w:rPr>
        <w:t>2</w:t>
      </w:r>
      <w:r w:rsidR="00E6523A" w:rsidRPr="00EC4447">
        <w:rPr>
          <w:b/>
          <w:bCs/>
        </w:rPr>
        <w:t xml:space="preserve">. </w:t>
      </w:r>
      <w:r>
        <w:rPr>
          <w:b/>
          <w:bCs/>
        </w:rPr>
        <w:t xml:space="preserve">  </w:t>
      </w:r>
      <w:r w:rsidR="00E6523A" w:rsidRPr="00EC4447">
        <w:rPr>
          <w:b/>
          <w:bCs/>
        </w:rPr>
        <w:t>На шкале от 1 до 5 отметьте, какому баллу соответствует Ваше мнение о следующих вопросах</w:t>
      </w:r>
      <w:r w:rsidR="009702FA">
        <w:rPr>
          <w:b/>
          <w:bCs/>
        </w:rPr>
        <w:t>/утверждениях</w:t>
      </w:r>
      <w:r w:rsidR="009702FA" w:rsidRPr="00EC4447">
        <w:rPr>
          <w:b/>
          <w:bCs/>
        </w:rPr>
        <w:t>:</w:t>
      </w:r>
    </w:p>
    <w:p w14:paraId="4DC0B1FC" w14:textId="77777777" w:rsidR="00E6523A" w:rsidRPr="00F367E1" w:rsidRDefault="00E6523A" w:rsidP="00E6523A">
      <w:pPr>
        <w:ind w:firstLine="709"/>
      </w:pPr>
      <w:r w:rsidRPr="00F367E1">
        <w:t>1</w:t>
      </w:r>
      <w:proofErr w:type="gramStart"/>
      <w:r w:rsidRPr="00F367E1">
        <w:t xml:space="preserve">- </w:t>
      </w:r>
      <w:r w:rsidR="00131EB7">
        <w:t xml:space="preserve"> </w:t>
      </w:r>
      <w:r w:rsidRPr="00F367E1">
        <w:t>совершенно</w:t>
      </w:r>
      <w:proofErr w:type="gramEnd"/>
      <w:r w:rsidRPr="00F367E1">
        <w:t xml:space="preserve"> не согласен </w:t>
      </w:r>
    </w:p>
    <w:p w14:paraId="7478FE17" w14:textId="77777777" w:rsidR="00E6523A" w:rsidRPr="00F367E1" w:rsidRDefault="00E6523A" w:rsidP="00E6523A">
      <w:pPr>
        <w:ind w:firstLine="709"/>
      </w:pPr>
      <w:r w:rsidRPr="00F367E1">
        <w:t xml:space="preserve">2 - скорее не согласен </w:t>
      </w:r>
    </w:p>
    <w:p w14:paraId="60B8A79F" w14:textId="77777777" w:rsidR="00E6523A" w:rsidRPr="00F367E1" w:rsidRDefault="00E6523A" w:rsidP="00E6523A">
      <w:pPr>
        <w:ind w:firstLine="709"/>
      </w:pPr>
      <w:r w:rsidRPr="00F367E1">
        <w:t xml:space="preserve">3 - занимаю нейтральную позицию </w:t>
      </w:r>
    </w:p>
    <w:p w14:paraId="270374ED" w14:textId="77777777" w:rsidR="00E6523A" w:rsidRPr="00F367E1" w:rsidRDefault="00E6523A" w:rsidP="00E6523A">
      <w:pPr>
        <w:ind w:firstLine="709"/>
      </w:pPr>
      <w:proofErr w:type="gramStart"/>
      <w:r w:rsidRPr="00F367E1">
        <w:t>4  -</w:t>
      </w:r>
      <w:proofErr w:type="gramEnd"/>
      <w:r w:rsidRPr="00F367E1">
        <w:t xml:space="preserve"> скорее согласен </w:t>
      </w:r>
    </w:p>
    <w:p w14:paraId="4AA96CBB" w14:textId="77777777" w:rsidR="00E6523A" w:rsidRPr="00F367E1" w:rsidRDefault="00E6523A" w:rsidP="00E6523A">
      <w:pPr>
        <w:widowControl/>
        <w:autoSpaceDE/>
        <w:autoSpaceDN/>
        <w:adjustRightInd/>
        <w:ind w:right="-2" w:firstLine="709"/>
        <w:jc w:val="both"/>
      </w:pPr>
      <w:r w:rsidRPr="00F367E1">
        <w:t>5 - полностью согласен</w:t>
      </w:r>
    </w:p>
    <w:p w14:paraId="60BD2A75" w14:textId="13F6C1E2" w:rsidR="00445635" w:rsidRDefault="003F4A22" w:rsidP="00445635">
      <w:pPr>
        <w:widowControl/>
        <w:autoSpaceDE/>
        <w:autoSpaceDN/>
        <w:adjustRightInd/>
        <w:ind w:left="142" w:right="-174" w:firstLine="567"/>
        <w:jc w:val="both"/>
        <w:rPr>
          <w:lang w:val="kk-KZ"/>
        </w:rPr>
      </w:pPr>
      <w:r w:rsidRPr="00131EB7">
        <w:rPr>
          <w:b/>
          <w:lang w:val="kk-KZ"/>
        </w:rPr>
        <w:t>3.</w:t>
      </w:r>
      <w:r>
        <w:rPr>
          <w:b/>
          <w:lang w:val="kk-KZ"/>
        </w:rPr>
        <w:t xml:space="preserve"> </w:t>
      </w:r>
      <w:r w:rsidRPr="00131EB7">
        <w:rPr>
          <w:lang w:val="kk-KZ"/>
        </w:rPr>
        <w:t>По итогам заполнения анкеты секретарем</w:t>
      </w:r>
      <w:r w:rsidR="004B2446">
        <w:rPr>
          <w:lang w:val="kk-KZ"/>
        </w:rPr>
        <w:t xml:space="preserve"> </w:t>
      </w:r>
      <w:r w:rsidR="004B2446">
        <w:rPr>
          <w:rStyle w:val="FontStyle13"/>
          <w:color w:val="auto"/>
          <w:sz w:val="24"/>
          <w:szCs w:val="24"/>
        </w:rPr>
        <w:t>Наблюдательного совета</w:t>
      </w:r>
      <w:r w:rsidRPr="00131EB7">
        <w:rPr>
          <w:lang w:val="kk-KZ"/>
        </w:rPr>
        <w:t xml:space="preserve"> выводится общее количество ответов с отметкой от 1 до</w:t>
      </w:r>
      <w:r>
        <w:rPr>
          <w:lang w:val="kk-KZ"/>
        </w:rPr>
        <w:t xml:space="preserve"> 5</w:t>
      </w:r>
      <w:r w:rsidR="00445635">
        <w:rPr>
          <w:lang w:val="kk-KZ"/>
        </w:rPr>
        <w:t xml:space="preserve"> и расчитывается среднее значение числовой информации, а также составляется перечень комментариев, рекомендаций, пожеланий и т.д.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7796"/>
        <w:gridCol w:w="2127"/>
        <w:gridCol w:w="4961"/>
      </w:tblGrid>
      <w:tr w:rsidR="00530715" w:rsidRPr="009D0E52" w14:paraId="369CBCDB" w14:textId="77777777" w:rsidTr="00204278">
        <w:tc>
          <w:tcPr>
            <w:tcW w:w="861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739BE7" w14:textId="77777777" w:rsidR="00530715" w:rsidRPr="00682E97" w:rsidRDefault="00530715" w:rsidP="00530715">
            <w:pPr>
              <w:pStyle w:val="Style7"/>
              <w:widowControl/>
              <w:spacing w:line="240" w:lineRule="auto"/>
              <w:ind w:right="-2" w:firstLine="0"/>
              <w:jc w:val="center"/>
              <w:rPr>
                <w:rStyle w:val="FontStyle13"/>
                <w:b/>
                <w:color w:val="auto"/>
                <w:sz w:val="24"/>
                <w:szCs w:val="24"/>
              </w:rPr>
            </w:pPr>
            <w:r w:rsidRPr="00501FD7">
              <w:rPr>
                <w:b/>
                <w:szCs w:val="28"/>
                <w:lang w:val="kk-KZ"/>
              </w:rPr>
              <w:t>Критерий оценки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30DE36" w14:textId="77777777" w:rsidR="00530715" w:rsidRDefault="00530715" w:rsidP="00530715">
            <w:pPr>
              <w:pStyle w:val="Style7"/>
              <w:widowControl/>
              <w:tabs>
                <w:tab w:val="left" w:pos="1452"/>
                <w:tab w:val="left" w:pos="1593"/>
              </w:tabs>
              <w:spacing w:line="240" w:lineRule="auto"/>
              <w:ind w:left="-108" w:right="176" w:hanging="141"/>
              <w:jc w:val="center"/>
              <w:rPr>
                <w:b/>
                <w:szCs w:val="28"/>
                <w:lang w:val="kk-KZ"/>
              </w:rPr>
            </w:pPr>
            <w:r>
              <w:rPr>
                <w:b/>
                <w:szCs w:val="28"/>
                <w:lang w:val="kk-KZ"/>
              </w:rPr>
              <w:t xml:space="preserve">   Оценка                                   </w:t>
            </w:r>
          </w:p>
          <w:p w14:paraId="2FC989AC" w14:textId="77777777" w:rsidR="00530715" w:rsidRPr="009D0E52" w:rsidRDefault="00530715" w:rsidP="00530715">
            <w:pPr>
              <w:pStyle w:val="Style7"/>
              <w:widowControl/>
              <w:tabs>
                <w:tab w:val="left" w:pos="1452"/>
                <w:tab w:val="left" w:pos="1593"/>
              </w:tabs>
              <w:spacing w:line="240" w:lineRule="auto"/>
              <w:ind w:right="176" w:firstLine="0"/>
              <w:rPr>
                <w:rStyle w:val="FontStyle13"/>
                <w:b/>
                <w:color w:val="auto"/>
                <w:sz w:val="24"/>
                <w:szCs w:val="24"/>
              </w:rPr>
            </w:pPr>
            <w:r>
              <w:rPr>
                <w:b/>
                <w:szCs w:val="28"/>
                <w:lang w:val="kk-KZ"/>
              </w:rPr>
              <w:t xml:space="preserve">      в </w:t>
            </w:r>
            <w:r w:rsidRPr="00501FD7">
              <w:rPr>
                <w:b/>
                <w:szCs w:val="28"/>
                <w:lang w:val="kk-KZ"/>
              </w:rPr>
              <w:t>баллах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B34CF8" w14:textId="77777777" w:rsidR="00530715" w:rsidRPr="00E54245" w:rsidRDefault="00530715" w:rsidP="00530715">
            <w:pPr>
              <w:jc w:val="center"/>
              <w:rPr>
                <w:rStyle w:val="FontStyle13"/>
                <w:b/>
                <w:color w:val="auto"/>
                <w:sz w:val="24"/>
                <w:szCs w:val="24"/>
                <w:lang w:val="kk-KZ"/>
              </w:rPr>
            </w:pPr>
            <w:r w:rsidRPr="00E20F04">
              <w:rPr>
                <w:b/>
                <w:lang w:val="kk-KZ"/>
              </w:rPr>
              <w:t>Комментарии/рекомендации/пожелания</w:t>
            </w:r>
          </w:p>
        </w:tc>
      </w:tr>
      <w:tr w:rsidR="00530715" w:rsidRPr="0060331A" w14:paraId="1D5E3C53" w14:textId="77777777" w:rsidTr="00204278">
        <w:tc>
          <w:tcPr>
            <w:tcW w:w="15701" w:type="dxa"/>
            <w:gridSpan w:val="4"/>
            <w:shd w:val="clear" w:color="auto" w:fill="FFFFFF" w:themeFill="background1"/>
          </w:tcPr>
          <w:p w14:paraId="3605F394" w14:textId="77777777" w:rsidR="00530715" w:rsidRPr="0060331A" w:rsidRDefault="0060331A" w:rsidP="0060331A">
            <w:pPr>
              <w:rPr>
                <w:b/>
                <w:lang w:val="kk-KZ"/>
              </w:rPr>
            </w:pPr>
            <w:r>
              <w:rPr>
                <w:b/>
                <w:bCs/>
              </w:rPr>
              <w:t>Оценка д</w:t>
            </w:r>
            <w:r w:rsidR="00530715" w:rsidRPr="0060331A">
              <w:rPr>
                <w:b/>
                <w:bCs/>
              </w:rPr>
              <w:t>еятельност</w:t>
            </w:r>
            <w:r>
              <w:rPr>
                <w:b/>
                <w:bCs/>
              </w:rPr>
              <w:t>и</w:t>
            </w:r>
            <w:r w:rsidR="00530715" w:rsidRPr="0060331A">
              <w:rPr>
                <w:b/>
                <w:bCs/>
              </w:rPr>
              <w:t xml:space="preserve"> Службы внутреннего аудита в целом</w:t>
            </w:r>
          </w:p>
        </w:tc>
      </w:tr>
      <w:tr w:rsidR="00530715" w:rsidRPr="009D0E52" w14:paraId="1646C968" w14:textId="77777777" w:rsidTr="00204278">
        <w:tc>
          <w:tcPr>
            <w:tcW w:w="817" w:type="dxa"/>
            <w:shd w:val="clear" w:color="auto" w:fill="auto"/>
          </w:tcPr>
          <w:p w14:paraId="433D0189" w14:textId="77777777" w:rsidR="00530715" w:rsidRPr="009D0E52" w:rsidRDefault="00530715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1670C641" w14:textId="7FB3FBA8" w:rsidR="00530715" w:rsidRPr="009D0E52" w:rsidRDefault="00934C34" w:rsidP="00934C34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В Обществе о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беспечивается фактическая независимость </w:t>
            </w:r>
            <w:r w:rsidR="00AA118E">
              <w:rPr>
                <w:rStyle w:val="FontStyle13"/>
                <w:color w:val="auto"/>
                <w:sz w:val="24"/>
                <w:szCs w:val="24"/>
              </w:rPr>
              <w:t xml:space="preserve">Службы внутреннего аудита (далее – 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>СВА</w:t>
            </w:r>
            <w:r w:rsidR="00AA118E">
              <w:rPr>
                <w:rStyle w:val="FontStyle13"/>
                <w:color w:val="auto"/>
                <w:sz w:val="24"/>
                <w:szCs w:val="24"/>
              </w:rPr>
              <w:t>)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B0351C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 от </w:t>
            </w:r>
            <w:r w:rsidR="00B0351C">
              <w:rPr>
                <w:rStyle w:val="FontStyle13"/>
                <w:color w:val="auto"/>
                <w:sz w:val="24"/>
                <w:szCs w:val="24"/>
              </w:rPr>
              <w:t>Руководителя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 и структурных подразделений </w:t>
            </w:r>
            <w:r w:rsidR="00B0351C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726B26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3859234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516C16D1" w14:textId="77777777" w:rsidTr="00204278">
        <w:trPr>
          <w:trHeight w:val="181"/>
        </w:trPr>
        <w:tc>
          <w:tcPr>
            <w:tcW w:w="817" w:type="dxa"/>
            <w:shd w:val="clear" w:color="auto" w:fill="auto"/>
          </w:tcPr>
          <w:p w14:paraId="34A95F91" w14:textId="77777777" w:rsidR="00530715" w:rsidRPr="009D0E52" w:rsidRDefault="00530715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60C40DC6" w14:textId="77777777" w:rsidR="00530715" w:rsidRDefault="00445635" w:rsidP="00AA118E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СВА</w:t>
            </w:r>
            <w:r w:rsidR="00AA118E">
              <w:rPr>
                <w:rStyle w:val="FontStyle13"/>
                <w:color w:val="auto"/>
                <w:sz w:val="24"/>
                <w:szCs w:val="24"/>
              </w:rPr>
              <w:t xml:space="preserve"> о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>бъективны при выполнении возложенных на них обязанностей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C514570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4E1B1BB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06EC3CBA" w14:textId="77777777" w:rsidTr="00204278">
        <w:tc>
          <w:tcPr>
            <w:tcW w:w="817" w:type="dxa"/>
            <w:shd w:val="clear" w:color="auto" w:fill="auto"/>
          </w:tcPr>
          <w:p w14:paraId="3AB43F7F" w14:textId="77777777" w:rsidR="00530715" w:rsidRPr="009D0E52" w:rsidRDefault="00530715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2FF4B05F" w14:textId="01AB5498" w:rsidR="00530715" w:rsidRDefault="00B0351C" w:rsidP="00C25EAA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="00C25EAA">
              <w:rPr>
                <w:rStyle w:val="FontStyle13"/>
                <w:color w:val="auto"/>
                <w:sz w:val="24"/>
                <w:szCs w:val="24"/>
              </w:rPr>
              <w:t xml:space="preserve"> п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ринимаются адекватные меры по обнаружениям выявленным СВА </w:t>
            </w:r>
            <w:r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91F000E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552073C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131EB7" w:rsidRPr="009D0E52" w14:paraId="324CBB40" w14:textId="77777777" w:rsidTr="00204278">
        <w:tc>
          <w:tcPr>
            <w:tcW w:w="817" w:type="dxa"/>
            <w:shd w:val="clear" w:color="auto" w:fill="auto"/>
          </w:tcPr>
          <w:p w14:paraId="2FE25A54" w14:textId="77777777" w:rsidR="00131EB7" w:rsidRDefault="00131EB7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19B0092E" w14:textId="0322D200" w:rsidR="00131EB7" w:rsidRDefault="00C25EAA" w:rsidP="0044563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СВА п</w:t>
            </w:r>
            <w:r w:rsidR="00131EB7">
              <w:rPr>
                <w:rStyle w:val="FontStyle13"/>
                <w:color w:val="auto"/>
                <w:sz w:val="24"/>
                <w:szCs w:val="24"/>
              </w:rPr>
              <w:t xml:space="preserve">ользуется доверием </w:t>
            </w:r>
            <w:r w:rsidR="00445635">
              <w:rPr>
                <w:rStyle w:val="FontStyle13"/>
                <w:color w:val="auto"/>
                <w:sz w:val="24"/>
                <w:szCs w:val="24"/>
              </w:rPr>
              <w:t xml:space="preserve">у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Руководителя</w:t>
            </w:r>
            <w:r w:rsidR="0044563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5CFA30" w14:textId="77777777" w:rsidR="00131EB7" w:rsidRPr="009D0E52" w:rsidRDefault="00131EB7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F6BA10" w14:textId="77777777" w:rsidR="00131EB7" w:rsidRPr="009D0E52" w:rsidRDefault="00131EB7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2F856B75" w14:textId="77777777" w:rsidTr="00204278">
        <w:tc>
          <w:tcPr>
            <w:tcW w:w="817" w:type="dxa"/>
            <w:shd w:val="clear" w:color="auto" w:fill="auto"/>
          </w:tcPr>
          <w:p w14:paraId="44B84C02" w14:textId="77777777" w:rsidR="00204278" w:rsidRDefault="00204278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6D48C6AF" w14:textId="77777777" w:rsidR="00204278" w:rsidRDefault="00204278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Состав СВА (с точки зрения знаний и опыта ее работников) позволяет выполнять ей обязанности, возложенные Положением о СВА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FB1F3D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BEA1DC9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776A98A6" w14:textId="77777777" w:rsidTr="00204278">
        <w:tc>
          <w:tcPr>
            <w:tcW w:w="817" w:type="dxa"/>
            <w:shd w:val="clear" w:color="auto" w:fill="auto"/>
          </w:tcPr>
          <w:p w14:paraId="2C782D43" w14:textId="77777777" w:rsidR="00204278" w:rsidRDefault="00204278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196D414D" w14:textId="77777777" w:rsidR="00425942" w:rsidRDefault="00204278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СВА достаточно лаконично описывает в отчетах основные вопросы и риски, приводит необходимые сведения, позволяющие понять связь между рекомендациями СВА и </w:t>
            </w:r>
            <w:proofErr w:type="gramStart"/>
            <w:r>
              <w:rPr>
                <w:rStyle w:val="FontStyle13"/>
                <w:color w:val="auto"/>
                <w:sz w:val="24"/>
                <w:szCs w:val="24"/>
              </w:rPr>
              <w:t>причинами</w:t>
            </w:r>
            <w:proofErr w:type="gramEnd"/>
            <w:r>
              <w:rPr>
                <w:rStyle w:val="FontStyle13"/>
                <w:color w:val="auto"/>
                <w:sz w:val="24"/>
                <w:szCs w:val="24"/>
              </w:rPr>
              <w:t xml:space="preserve"> которые вызвали нарушения/обнаружения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6EF846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F374BFB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30EECD62" w14:textId="77777777" w:rsidTr="00204278">
        <w:tc>
          <w:tcPr>
            <w:tcW w:w="817" w:type="dxa"/>
            <w:shd w:val="clear" w:color="auto" w:fill="auto"/>
          </w:tcPr>
          <w:p w14:paraId="4F6F088C" w14:textId="77777777" w:rsidR="00204278" w:rsidRDefault="00204278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71A7C098" w14:textId="14F95120" w:rsidR="00204278" w:rsidRDefault="00204278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Заключения к каждому вопросу повестки дня предоставляемые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lastRenderedPageBreak/>
              <w:t>Предприятия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удовлетворяют ожидания членов </w:t>
            </w:r>
            <w:r w:rsidR="00225C17" w:rsidRPr="00225C17">
              <w:rPr>
                <w:lang w:val="kk-KZ"/>
              </w:rPr>
              <w:t>Наблюдательного совета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B9469F9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7B25EE2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2002A6CC" w14:textId="77777777" w:rsidTr="00204278">
        <w:tc>
          <w:tcPr>
            <w:tcW w:w="817" w:type="dxa"/>
            <w:shd w:val="clear" w:color="auto" w:fill="auto"/>
          </w:tcPr>
          <w:p w14:paraId="5449F4CD" w14:textId="77777777" w:rsidR="00204278" w:rsidRDefault="00204278" w:rsidP="00204278">
            <w:pPr>
              <w:pStyle w:val="Style7"/>
              <w:widowControl/>
              <w:numPr>
                <w:ilvl w:val="0"/>
                <w:numId w:val="29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34415243" w14:textId="10A86D85" w:rsidR="00204278" w:rsidRDefault="00204278" w:rsidP="00204278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Работники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ежегодно повышают свою квалификацию, проходят обучение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8FD9C7F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4698AE7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60331A" w14:paraId="58FD792B" w14:textId="77777777" w:rsidTr="00204278">
        <w:tc>
          <w:tcPr>
            <w:tcW w:w="15701" w:type="dxa"/>
            <w:gridSpan w:val="4"/>
            <w:shd w:val="clear" w:color="auto" w:fill="auto"/>
          </w:tcPr>
          <w:p w14:paraId="20C5A2A6" w14:textId="77777777" w:rsidR="00530715" w:rsidRPr="0060331A" w:rsidRDefault="0060331A" w:rsidP="0060331A">
            <w:pPr>
              <w:widowControl/>
              <w:autoSpaceDE/>
              <w:autoSpaceDN/>
              <w:adjustRightInd/>
              <w:ind w:right="-2"/>
              <w:rPr>
                <w:rStyle w:val="FontStyle13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</w:rPr>
              <w:t>Оценка д</w:t>
            </w:r>
            <w:r w:rsidR="00530715" w:rsidRPr="0060331A">
              <w:rPr>
                <w:b/>
                <w:bCs/>
              </w:rPr>
              <w:t>еятельност</w:t>
            </w:r>
            <w:r>
              <w:rPr>
                <w:b/>
                <w:bCs/>
              </w:rPr>
              <w:t>и</w:t>
            </w:r>
            <w:r w:rsidR="00530715" w:rsidRPr="0060331A">
              <w:rPr>
                <w:b/>
                <w:bCs/>
              </w:rPr>
              <w:t xml:space="preserve"> Руководителя Службы внутреннего аудита</w:t>
            </w:r>
          </w:p>
        </w:tc>
      </w:tr>
      <w:tr w:rsidR="00530715" w:rsidRPr="009D0E52" w14:paraId="3F4130F1" w14:textId="77777777" w:rsidTr="00204278">
        <w:tc>
          <w:tcPr>
            <w:tcW w:w="817" w:type="dxa"/>
            <w:shd w:val="clear" w:color="auto" w:fill="auto"/>
          </w:tcPr>
          <w:p w14:paraId="0F1E4FAD" w14:textId="77777777" w:rsidR="00530715" w:rsidRDefault="00530715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18E3464A" w14:textId="43B7B86A" w:rsidR="00530715" w:rsidRPr="009D0E52" w:rsidRDefault="009702FA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Ф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>актические знания, опыт и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навыки руководителя СВА позволяют ему осуществлять эффективное руководство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0C3F53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AE64712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590702CD" w14:textId="77777777" w:rsidTr="00204278">
        <w:tc>
          <w:tcPr>
            <w:tcW w:w="817" w:type="dxa"/>
            <w:shd w:val="clear" w:color="auto" w:fill="auto"/>
          </w:tcPr>
          <w:p w14:paraId="42FF5841" w14:textId="77777777" w:rsidR="00530715" w:rsidRDefault="00530715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58E9931F" w14:textId="085269F8" w:rsidR="00530715" w:rsidRDefault="00530715" w:rsidP="00131EB7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</w:t>
            </w:r>
            <w:r w:rsidR="00131EB7">
              <w:rPr>
                <w:rStyle w:val="FontStyle13"/>
                <w:color w:val="auto"/>
                <w:sz w:val="24"/>
                <w:szCs w:val="24"/>
              </w:rPr>
              <w:t>ь</w:t>
            </w:r>
            <w:r w:rsidR="00204278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СВА </w:t>
            </w:r>
            <w:r w:rsidR="00D01830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="009702FA">
              <w:rPr>
                <w:rStyle w:val="FontStyle13"/>
                <w:color w:val="auto"/>
                <w:sz w:val="24"/>
                <w:szCs w:val="24"/>
              </w:rPr>
              <w:t xml:space="preserve"> обладает аналитическими навыками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BE007B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B251797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05B4AFD8" w14:textId="77777777" w:rsidTr="00204278">
        <w:tc>
          <w:tcPr>
            <w:tcW w:w="817" w:type="dxa"/>
            <w:shd w:val="clear" w:color="auto" w:fill="auto"/>
          </w:tcPr>
          <w:p w14:paraId="7D03518E" w14:textId="77777777" w:rsidR="00530715" w:rsidRDefault="00530715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035CA1B0" w14:textId="77777777" w:rsidR="00530715" w:rsidRDefault="009702FA" w:rsidP="009702FA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уководителя СВА 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демонстрирует постоянную осведомленность 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 xml:space="preserve">о последних изменениях в профессиональной сфере </w:t>
            </w:r>
            <w:r>
              <w:rPr>
                <w:rStyle w:val="FontStyle13"/>
                <w:color w:val="auto"/>
                <w:sz w:val="24"/>
                <w:szCs w:val="24"/>
              </w:rPr>
              <w:t>(</w:t>
            </w:r>
            <w:r w:rsidR="00530715">
              <w:rPr>
                <w:rStyle w:val="FontStyle13"/>
                <w:color w:val="auto"/>
                <w:sz w:val="24"/>
                <w:szCs w:val="24"/>
              </w:rPr>
              <w:t>станд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арты, законодательство и </w:t>
            </w:r>
            <w:proofErr w:type="spellStart"/>
            <w:r>
              <w:rPr>
                <w:rStyle w:val="FontStyle13"/>
                <w:color w:val="auto"/>
                <w:sz w:val="24"/>
                <w:szCs w:val="24"/>
              </w:rPr>
              <w:t>др</w:t>
            </w:r>
            <w:proofErr w:type="spellEnd"/>
            <w:r>
              <w:rPr>
                <w:rStyle w:val="FontStyle13"/>
                <w:color w:val="auto"/>
                <w:sz w:val="24"/>
                <w:szCs w:val="24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B37C09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7AA275B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3DDA6AE8" w14:textId="77777777" w:rsidTr="00204278">
        <w:tc>
          <w:tcPr>
            <w:tcW w:w="817" w:type="dxa"/>
            <w:shd w:val="clear" w:color="auto" w:fill="auto"/>
          </w:tcPr>
          <w:p w14:paraId="7FCAA684" w14:textId="77777777" w:rsidR="00530715" w:rsidRDefault="00530715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1C6306DF" w14:textId="4E91F4BF" w:rsidR="00530715" w:rsidRDefault="00530715" w:rsidP="00851136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Руководитель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Pr="009D0E52">
              <w:rPr>
                <w:rStyle w:val="FontStyle13"/>
                <w:color w:val="auto"/>
                <w:sz w:val="24"/>
                <w:szCs w:val="24"/>
              </w:rPr>
              <w:t xml:space="preserve"> высказывает взвешенные 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суждения по выявленным обнаружениям </w:t>
            </w:r>
            <w:r w:rsidRPr="009D0E52">
              <w:rPr>
                <w:rStyle w:val="FontStyle13"/>
                <w:color w:val="auto"/>
                <w:sz w:val="24"/>
                <w:szCs w:val="24"/>
              </w:rPr>
              <w:t>на заседаниях, не поддаваясь эмоциям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E0B68AA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BAF875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530715" w:rsidRPr="009D0E52" w14:paraId="3E474B82" w14:textId="77777777" w:rsidTr="00204278">
        <w:tc>
          <w:tcPr>
            <w:tcW w:w="817" w:type="dxa"/>
            <w:shd w:val="clear" w:color="auto" w:fill="auto"/>
          </w:tcPr>
          <w:p w14:paraId="7F442E47" w14:textId="77777777" w:rsidR="00530715" w:rsidRDefault="00530715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75B05E7D" w14:textId="230F4359" w:rsidR="00530715" w:rsidRDefault="00530715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Руководитель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Pr="009D0E52">
              <w:rPr>
                <w:rStyle w:val="FontStyle13"/>
                <w:color w:val="auto"/>
                <w:sz w:val="24"/>
                <w:szCs w:val="24"/>
              </w:rPr>
              <w:t xml:space="preserve"> отстаива</w:t>
            </w:r>
            <w:r>
              <w:rPr>
                <w:rStyle w:val="FontStyle13"/>
                <w:color w:val="auto"/>
                <w:sz w:val="24"/>
                <w:szCs w:val="24"/>
              </w:rPr>
              <w:t>ет</w:t>
            </w:r>
            <w:r w:rsidRPr="009D0E52">
              <w:rPr>
                <w:rStyle w:val="FontStyle13"/>
                <w:color w:val="auto"/>
                <w:sz w:val="24"/>
                <w:szCs w:val="24"/>
              </w:rPr>
              <w:t xml:space="preserve"> свою позицию </w:t>
            </w:r>
            <w:r w:rsidR="00204278">
              <w:rPr>
                <w:rStyle w:val="FontStyle13"/>
                <w:color w:val="auto"/>
                <w:sz w:val="24"/>
                <w:szCs w:val="24"/>
              </w:rPr>
              <w:t xml:space="preserve">перед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Руководителем</w:t>
            </w:r>
            <w:r w:rsidR="00204278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 w:rsidR="00204278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Pr="009D0E52">
              <w:rPr>
                <w:rStyle w:val="FontStyle13"/>
                <w:color w:val="auto"/>
                <w:sz w:val="24"/>
                <w:szCs w:val="24"/>
              </w:rPr>
              <w:t>до конца, если уверен в своей правоте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25D5A1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8812A79" w14:textId="77777777" w:rsidR="00530715" w:rsidRPr="009D0E52" w:rsidRDefault="00530715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851136" w:rsidRPr="009D0E52" w14:paraId="6473CEBE" w14:textId="77777777" w:rsidTr="00204278">
        <w:tc>
          <w:tcPr>
            <w:tcW w:w="817" w:type="dxa"/>
            <w:shd w:val="clear" w:color="auto" w:fill="auto"/>
          </w:tcPr>
          <w:p w14:paraId="5028951D" w14:textId="77777777" w:rsidR="00851136" w:rsidRDefault="00851136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3FED600A" w14:textId="17BEC41E" w:rsidR="00851136" w:rsidRDefault="00851136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Руководитель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обеспечивает своевременное исполнение Годового аудиторского плана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8A25B2" w14:textId="77777777" w:rsidR="00851136" w:rsidRPr="009D0E52" w:rsidRDefault="00851136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ED4CAC6" w14:textId="77777777" w:rsidR="00851136" w:rsidRPr="009D0E52" w:rsidRDefault="00851136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851136" w:rsidRPr="009D0E52" w14:paraId="1258E7A3" w14:textId="77777777" w:rsidTr="00204278">
        <w:tc>
          <w:tcPr>
            <w:tcW w:w="817" w:type="dxa"/>
            <w:shd w:val="clear" w:color="auto" w:fill="auto"/>
          </w:tcPr>
          <w:p w14:paraId="49CF2D6F" w14:textId="77777777" w:rsidR="00851136" w:rsidRDefault="00851136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2C0ED012" w14:textId="77777777" w:rsidR="00851136" w:rsidRDefault="00851136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Руководитель СВА обеспечивает проверку грамматической и стилистической правильности текста отчетов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5106B9" w14:textId="77777777" w:rsidR="00851136" w:rsidRPr="009D0E52" w:rsidRDefault="00851136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27BCC48" w14:textId="77777777" w:rsidR="00851136" w:rsidRPr="009D0E52" w:rsidRDefault="00851136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3CB40D5E" w14:textId="77777777" w:rsidTr="00204278">
        <w:tc>
          <w:tcPr>
            <w:tcW w:w="817" w:type="dxa"/>
            <w:shd w:val="clear" w:color="auto" w:fill="auto"/>
          </w:tcPr>
          <w:p w14:paraId="77BB06E4" w14:textId="77777777" w:rsidR="00204278" w:rsidRDefault="00204278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5D045F3F" w14:textId="38D4596C" w:rsidR="00204278" w:rsidRDefault="00204278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Руководитель СВА обеспечивает своевременное предоставление на рассмотрение </w:t>
            </w:r>
            <w:r w:rsidR="00225C17" w:rsidRPr="00225C17">
              <w:rPr>
                <w:lang w:val="kk-KZ"/>
              </w:rPr>
              <w:t>Наблюдательного совета</w:t>
            </w:r>
            <w:r w:rsidR="00225C17" w:rsidRPr="00445635">
              <w:rPr>
                <w:lang w:val="kk-KZ"/>
              </w:rPr>
              <w:t xml:space="preserve"> </w:t>
            </w:r>
            <w:r>
              <w:rPr>
                <w:rStyle w:val="FontStyle13"/>
                <w:color w:val="auto"/>
                <w:sz w:val="24"/>
                <w:szCs w:val="24"/>
              </w:rPr>
              <w:t>ежеквартальных и годового отчетов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BC6EEFF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9CB70D2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04278" w:rsidRPr="009D0E52" w14:paraId="00EB5D87" w14:textId="77777777" w:rsidTr="00204278">
        <w:tc>
          <w:tcPr>
            <w:tcW w:w="817" w:type="dxa"/>
            <w:shd w:val="clear" w:color="auto" w:fill="auto"/>
          </w:tcPr>
          <w:p w14:paraId="6271AA42" w14:textId="77777777" w:rsidR="00204278" w:rsidRDefault="00204278" w:rsidP="00204278">
            <w:pPr>
              <w:pStyle w:val="Style7"/>
              <w:widowControl/>
              <w:numPr>
                <w:ilvl w:val="0"/>
                <w:numId w:val="30"/>
              </w:numPr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14:paraId="3D9DA162" w14:textId="4C0B9030" w:rsidR="00204278" w:rsidRDefault="003F4A22" w:rsidP="00530715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Руководитель СВА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эффективно управляет СВА с тем, чтобы обеспечить максимальную полезность внутреннего аудита для </w:t>
            </w:r>
            <w:r w:rsidR="00225C17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3450CA8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B0383FC" w14:textId="77777777" w:rsidR="00204278" w:rsidRPr="009D0E52" w:rsidRDefault="00204278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82F84" w:rsidRPr="009D0E52" w14:paraId="40F39250" w14:textId="77777777" w:rsidTr="00D82D97">
        <w:tc>
          <w:tcPr>
            <w:tcW w:w="15701" w:type="dxa"/>
            <w:gridSpan w:val="4"/>
            <w:shd w:val="clear" w:color="auto" w:fill="auto"/>
          </w:tcPr>
          <w:p w14:paraId="606FA4A3" w14:textId="77777777" w:rsidR="00282F84" w:rsidRDefault="00282F84" w:rsidP="00282F84">
            <w:pPr>
              <w:rPr>
                <w:b/>
                <w:lang w:val="kk-KZ"/>
              </w:rPr>
            </w:pPr>
          </w:p>
          <w:p w14:paraId="360BDB95" w14:textId="77777777" w:rsidR="00282F84" w:rsidRDefault="00282F84" w:rsidP="00282F84">
            <w:pPr>
              <w:rPr>
                <w:b/>
                <w:lang w:val="kk-KZ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  <w:p w14:paraId="7FF3A450" w14:textId="77777777" w:rsidR="00282F84" w:rsidRPr="009D0E52" w:rsidRDefault="00282F84" w:rsidP="00530715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</w:tbl>
    <w:p w14:paraId="5B40EDA3" w14:textId="77777777" w:rsidR="00875E1F" w:rsidRDefault="00875E1F" w:rsidP="00FC621C">
      <w:pPr>
        <w:pStyle w:val="Style7"/>
        <w:widowControl/>
        <w:spacing w:line="240" w:lineRule="auto"/>
        <w:ind w:right="-2" w:firstLine="0"/>
        <w:rPr>
          <w:rStyle w:val="FontStyle13"/>
          <w:color w:val="auto"/>
          <w:sz w:val="28"/>
          <w:szCs w:val="28"/>
        </w:rPr>
      </w:pPr>
    </w:p>
    <w:p w14:paraId="6BEAFEA8" w14:textId="77777777" w:rsidR="00445635" w:rsidRPr="006F2C2E" w:rsidRDefault="00445635" w:rsidP="00445635">
      <w:pPr>
        <w:pStyle w:val="Style7"/>
        <w:widowControl/>
        <w:spacing w:line="240" w:lineRule="auto"/>
        <w:ind w:right="-2" w:firstLine="0"/>
        <w:jc w:val="center"/>
        <w:rPr>
          <w:rStyle w:val="FontStyle13"/>
          <w:color w:val="auto"/>
          <w:sz w:val="28"/>
          <w:szCs w:val="28"/>
        </w:rPr>
        <w:sectPr w:rsidR="00445635" w:rsidRPr="006F2C2E" w:rsidSect="00C57571">
          <w:pgSz w:w="16837" w:h="11905" w:orient="landscape"/>
          <w:pgMar w:top="851" w:right="1134" w:bottom="1701" w:left="567" w:header="567" w:footer="720" w:gutter="0"/>
          <w:cols w:space="60"/>
          <w:noEndnote/>
        </w:sectPr>
      </w:pPr>
      <w:r>
        <w:rPr>
          <w:rStyle w:val="FontStyle13"/>
          <w:color w:val="auto"/>
          <w:sz w:val="28"/>
          <w:szCs w:val="28"/>
        </w:rPr>
        <w:t>_______________________</w:t>
      </w:r>
    </w:p>
    <w:p w14:paraId="59F7E12A" w14:textId="4EC9AB7B" w:rsidR="009C232B" w:rsidRPr="00C57571" w:rsidRDefault="009C232B" w:rsidP="009C232B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  <w:r w:rsidRPr="0067791A">
        <w:rPr>
          <w:bCs/>
        </w:rPr>
        <w:lastRenderedPageBreak/>
        <w:t>Приложение</w:t>
      </w:r>
      <w:r w:rsidR="00CE1055">
        <w:rPr>
          <w:bCs/>
          <w:lang w:val="kk-KZ"/>
        </w:rPr>
        <w:t xml:space="preserve"> </w:t>
      </w:r>
      <w:r w:rsidR="008D33F9">
        <w:rPr>
          <w:bCs/>
          <w:lang w:val="kk-KZ"/>
        </w:rPr>
        <w:t>4</w:t>
      </w:r>
    </w:p>
    <w:p w14:paraId="1585FCB3" w14:textId="77777777" w:rsidR="009C232B" w:rsidRDefault="009C232B" w:rsidP="009C232B">
      <w:pPr>
        <w:widowControl/>
        <w:autoSpaceDE/>
        <w:autoSpaceDN/>
        <w:adjustRightInd/>
        <w:ind w:right="-2"/>
        <w:jc w:val="center"/>
        <w:rPr>
          <w:b/>
          <w:bCs/>
          <w:sz w:val="28"/>
          <w:szCs w:val="28"/>
          <w:lang w:val="kk-KZ"/>
        </w:rPr>
      </w:pPr>
    </w:p>
    <w:p w14:paraId="503C1CD8" w14:textId="116B244B" w:rsidR="009C232B" w:rsidRPr="00C57571" w:rsidRDefault="009C232B" w:rsidP="009C232B">
      <w:pPr>
        <w:widowControl/>
        <w:autoSpaceDE/>
        <w:autoSpaceDN/>
        <w:adjustRightInd/>
        <w:ind w:right="-2"/>
        <w:jc w:val="center"/>
        <w:rPr>
          <w:b/>
          <w:bCs/>
          <w:sz w:val="28"/>
          <w:szCs w:val="28"/>
        </w:rPr>
      </w:pPr>
      <w:r w:rsidRPr="00C57571">
        <w:rPr>
          <w:b/>
          <w:bCs/>
          <w:sz w:val="28"/>
          <w:szCs w:val="28"/>
        </w:rPr>
        <w:t xml:space="preserve">Форма для оценки </w:t>
      </w:r>
      <w:r>
        <w:rPr>
          <w:b/>
          <w:bCs/>
          <w:sz w:val="28"/>
          <w:szCs w:val="28"/>
        </w:rPr>
        <w:t xml:space="preserve">деятельности </w:t>
      </w:r>
      <w:r w:rsidR="00001620">
        <w:rPr>
          <w:b/>
          <w:bCs/>
          <w:sz w:val="28"/>
          <w:szCs w:val="28"/>
        </w:rPr>
        <w:t>Руководителя</w:t>
      </w:r>
      <w:r w:rsidR="0021678A">
        <w:rPr>
          <w:b/>
          <w:bCs/>
          <w:sz w:val="28"/>
          <w:szCs w:val="28"/>
        </w:rPr>
        <w:t xml:space="preserve"> в целом и его </w:t>
      </w:r>
      <w:r w:rsidR="00B92C49">
        <w:rPr>
          <w:b/>
          <w:bCs/>
          <w:sz w:val="28"/>
          <w:szCs w:val="28"/>
        </w:rPr>
        <w:t>з</w:t>
      </w:r>
      <w:r w:rsidR="00001620">
        <w:rPr>
          <w:b/>
          <w:bCs/>
          <w:sz w:val="28"/>
          <w:szCs w:val="28"/>
        </w:rPr>
        <w:t>аместител</w:t>
      </w:r>
      <w:r w:rsidR="004B7343">
        <w:rPr>
          <w:b/>
          <w:bCs/>
          <w:sz w:val="28"/>
          <w:szCs w:val="28"/>
        </w:rPr>
        <w:t>ей</w:t>
      </w:r>
      <w:r w:rsidR="00001620">
        <w:rPr>
          <w:b/>
          <w:bCs/>
          <w:sz w:val="28"/>
          <w:szCs w:val="28"/>
        </w:rPr>
        <w:t xml:space="preserve"> </w:t>
      </w:r>
    </w:p>
    <w:p w14:paraId="2D2B5EB1" w14:textId="77777777" w:rsidR="009C232B" w:rsidRDefault="009C232B" w:rsidP="009C232B">
      <w:pPr>
        <w:widowControl/>
        <w:autoSpaceDE/>
        <w:autoSpaceDN/>
        <w:adjustRightInd/>
        <w:ind w:right="-2" w:firstLine="709"/>
        <w:jc w:val="both"/>
        <w:rPr>
          <w:b/>
          <w:bCs/>
          <w:lang w:val="kk-KZ"/>
        </w:rPr>
      </w:pPr>
    </w:p>
    <w:p w14:paraId="73DC6611" w14:textId="77777777" w:rsidR="00177A82" w:rsidRPr="003D07F9" w:rsidRDefault="00177A82" w:rsidP="00177A82">
      <w:pPr>
        <w:ind w:right="-428" w:firstLine="709"/>
        <w:rPr>
          <w:b/>
          <w:lang w:val="kk-KZ"/>
        </w:rPr>
      </w:pPr>
      <w:r w:rsidRPr="003D07F9">
        <w:rPr>
          <w:b/>
          <w:lang w:val="kk-KZ"/>
        </w:rPr>
        <w:t>Инструкция по заполнению!!!</w:t>
      </w:r>
    </w:p>
    <w:p w14:paraId="08256A17" w14:textId="71B97D9B" w:rsidR="009C232B" w:rsidRPr="001A1024" w:rsidRDefault="009C232B" w:rsidP="00F6769B">
      <w:pPr>
        <w:pStyle w:val="af"/>
        <w:widowControl/>
        <w:numPr>
          <w:ilvl w:val="0"/>
          <w:numId w:val="10"/>
        </w:numPr>
        <w:autoSpaceDE/>
        <w:autoSpaceDN/>
        <w:adjustRightInd/>
        <w:ind w:left="709" w:right="-2" w:firstLine="0"/>
        <w:jc w:val="both"/>
        <w:rPr>
          <w:b/>
          <w:bCs/>
          <w:sz w:val="18"/>
        </w:rPr>
      </w:pPr>
      <w:r w:rsidRPr="001A1024">
        <w:rPr>
          <w:b/>
          <w:bCs/>
        </w:rPr>
        <w:t xml:space="preserve">ЗАПОЛНЯЕТСЯ КАЖДЫМ ИЗ ЧЛЕНОВ </w:t>
      </w:r>
      <w:r w:rsidR="00225C17">
        <w:rPr>
          <w:b/>
          <w:bCs/>
        </w:rPr>
        <w:t>НАБЛЮДАТЕЛЬНОГО СОВЕТА</w:t>
      </w:r>
      <w:r w:rsidR="00445635">
        <w:rPr>
          <w:b/>
          <w:bCs/>
        </w:rPr>
        <w:t xml:space="preserve"> </w:t>
      </w:r>
      <w:r w:rsidR="008A3A5A">
        <w:rPr>
          <w:b/>
          <w:bCs/>
        </w:rPr>
        <w:t>ПРИ СОБЛЮДЕНИИ КОНФИДЕНЦИАЛЬНОСТИ</w:t>
      </w:r>
    </w:p>
    <w:p w14:paraId="1E63A343" w14:textId="77777777" w:rsidR="009C232B" w:rsidRPr="00EC4447" w:rsidRDefault="009C232B" w:rsidP="009C232B">
      <w:pPr>
        <w:widowControl/>
        <w:autoSpaceDE/>
        <w:autoSpaceDN/>
        <w:adjustRightInd/>
        <w:ind w:right="-2" w:firstLine="709"/>
        <w:jc w:val="both"/>
        <w:rPr>
          <w:b/>
          <w:bCs/>
        </w:rPr>
      </w:pPr>
      <w:r w:rsidRPr="00EC4447">
        <w:rPr>
          <w:b/>
          <w:bCs/>
        </w:rPr>
        <w:t xml:space="preserve">2. </w:t>
      </w:r>
      <w:r>
        <w:rPr>
          <w:b/>
          <w:bCs/>
        </w:rPr>
        <w:t xml:space="preserve"> </w:t>
      </w:r>
      <w:r w:rsidRPr="00EC4447">
        <w:rPr>
          <w:b/>
          <w:bCs/>
        </w:rPr>
        <w:t>На шкале от 1 до 5 отметьте, какому баллу соответствует Ваше мнение о следующих вопросах:</w:t>
      </w:r>
    </w:p>
    <w:p w14:paraId="6F7B0FF0" w14:textId="77777777" w:rsidR="004073E2" w:rsidRPr="00F367E1" w:rsidRDefault="004073E2" w:rsidP="004073E2">
      <w:pPr>
        <w:ind w:firstLine="709"/>
      </w:pPr>
      <w:r w:rsidRPr="00F367E1">
        <w:t>1</w:t>
      </w:r>
      <w:proofErr w:type="gramStart"/>
      <w:r w:rsidRPr="00F367E1">
        <w:t xml:space="preserve">- </w:t>
      </w:r>
      <w:r>
        <w:t xml:space="preserve"> </w:t>
      </w:r>
      <w:r w:rsidRPr="00F367E1">
        <w:t>совершенно</w:t>
      </w:r>
      <w:proofErr w:type="gramEnd"/>
      <w:r w:rsidRPr="00F367E1">
        <w:t xml:space="preserve"> не согласен </w:t>
      </w:r>
    </w:p>
    <w:p w14:paraId="5F1F58C8" w14:textId="77777777" w:rsidR="004073E2" w:rsidRPr="00F367E1" w:rsidRDefault="004073E2" w:rsidP="004073E2">
      <w:pPr>
        <w:ind w:firstLine="709"/>
      </w:pPr>
      <w:r w:rsidRPr="00F367E1">
        <w:t xml:space="preserve">2 - скорее не согласен </w:t>
      </w:r>
    </w:p>
    <w:p w14:paraId="509DCE64" w14:textId="77777777" w:rsidR="004073E2" w:rsidRPr="00F367E1" w:rsidRDefault="004073E2" w:rsidP="004073E2">
      <w:pPr>
        <w:ind w:firstLine="709"/>
      </w:pPr>
      <w:r w:rsidRPr="00F367E1">
        <w:t xml:space="preserve">3 - занимаю нейтральную позицию </w:t>
      </w:r>
    </w:p>
    <w:p w14:paraId="5103B515" w14:textId="77777777" w:rsidR="004073E2" w:rsidRPr="00F367E1" w:rsidRDefault="004073E2" w:rsidP="004073E2">
      <w:pPr>
        <w:ind w:firstLine="709"/>
      </w:pPr>
      <w:proofErr w:type="gramStart"/>
      <w:r w:rsidRPr="00F367E1">
        <w:t>4  -</w:t>
      </w:r>
      <w:proofErr w:type="gramEnd"/>
      <w:r w:rsidRPr="00F367E1">
        <w:t xml:space="preserve"> скорее согласен </w:t>
      </w:r>
    </w:p>
    <w:p w14:paraId="1646CFE8" w14:textId="77777777" w:rsidR="004073E2" w:rsidRPr="00F367E1" w:rsidRDefault="004073E2" w:rsidP="004073E2">
      <w:pPr>
        <w:widowControl/>
        <w:autoSpaceDE/>
        <w:autoSpaceDN/>
        <w:adjustRightInd/>
        <w:ind w:right="-2" w:firstLine="709"/>
        <w:jc w:val="both"/>
      </w:pPr>
      <w:r w:rsidRPr="00F367E1">
        <w:t>5 - полностью согласен</w:t>
      </w:r>
    </w:p>
    <w:p w14:paraId="35A2B2A0" w14:textId="38B10DBE" w:rsidR="00F6769B" w:rsidRDefault="00B84BBE" w:rsidP="00F6769B">
      <w:pPr>
        <w:widowControl/>
        <w:autoSpaceDE/>
        <w:autoSpaceDN/>
        <w:adjustRightInd/>
        <w:ind w:left="142" w:right="-174" w:firstLine="567"/>
        <w:jc w:val="both"/>
        <w:rPr>
          <w:lang w:val="kk-KZ"/>
        </w:rPr>
      </w:pPr>
      <w:r w:rsidRPr="00131EB7">
        <w:rPr>
          <w:b/>
          <w:lang w:val="kk-KZ"/>
        </w:rPr>
        <w:t>3.</w:t>
      </w:r>
      <w:r>
        <w:rPr>
          <w:b/>
          <w:lang w:val="kk-KZ"/>
        </w:rPr>
        <w:t xml:space="preserve"> </w:t>
      </w:r>
      <w:r w:rsidRPr="00131EB7">
        <w:rPr>
          <w:lang w:val="kk-KZ"/>
        </w:rPr>
        <w:t>По итогам заполнения анкеты секретарем</w:t>
      </w:r>
      <w:r w:rsidR="004B2446">
        <w:rPr>
          <w:lang w:val="kk-KZ"/>
        </w:rPr>
        <w:t xml:space="preserve"> </w:t>
      </w:r>
      <w:r w:rsidR="004B2446">
        <w:rPr>
          <w:rStyle w:val="FontStyle13"/>
          <w:color w:val="auto"/>
          <w:sz w:val="24"/>
          <w:szCs w:val="24"/>
        </w:rPr>
        <w:t>Наблюдательного совета</w:t>
      </w:r>
      <w:r w:rsidRPr="00131EB7">
        <w:rPr>
          <w:lang w:val="kk-KZ"/>
        </w:rPr>
        <w:t xml:space="preserve"> выводится общее количество ответов с отметкой от 1 до</w:t>
      </w:r>
      <w:r>
        <w:rPr>
          <w:lang w:val="kk-KZ"/>
        </w:rPr>
        <w:t xml:space="preserve"> 5</w:t>
      </w:r>
      <w:r w:rsidR="00F6769B">
        <w:rPr>
          <w:lang w:val="kk-KZ"/>
        </w:rPr>
        <w:t xml:space="preserve"> и расчитывается среднее значение числовой информации, а также составляется перечень комментариев, рекомендаций, пожеланий и т.д.</w:t>
      </w:r>
    </w:p>
    <w:tbl>
      <w:tblPr>
        <w:tblW w:w="15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363"/>
        <w:gridCol w:w="1418"/>
        <w:gridCol w:w="5245"/>
      </w:tblGrid>
      <w:tr w:rsidR="00E54245" w:rsidRPr="00E54245" w14:paraId="4C068F4D" w14:textId="77777777" w:rsidTr="00171000">
        <w:tc>
          <w:tcPr>
            <w:tcW w:w="9322" w:type="dxa"/>
            <w:gridSpan w:val="2"/>
            <w:shd w:val="clear" w:color="auto" w:fill="F2F2F2" w:themeFill="background1" w:themeFillShade="F2"/>
          </w:tcPr>
          <w:p w14:paraId="763D47B6" w14:textId="77777777" w:rsidR="00E54245" w:rsidRPr="00E54245" w:rsidRDefault="00E54245" w:rsidP="00E54245">
            <w:pPr>
              <w:pStyle w:val="Style7"/>
              <w:widowControl/>
              <w:spacing w:line="240" w:lineRule="auto"/>
              <w:ind w:right="-2" w:firstLine="0"/>
              <w:jc w:val="center"/>
              <w:rPr>
                <w:rStyle w:val="FontStyle13"/>
                <w:b/>
                <w:color w:val="auto"/>
                <w:sz w:val="24"/>
                <w:szCs w:val="24"/>
              </w:rPr>
            </w:pPr>
            <w:r w:rsidRPr="00E54245">
              <w:rPr>
                <w:b/>
                <w:lang w:val="kk-KZ"/>
              </w:rPr>
              <w:t>Критерий оценки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7F506AE" w14:textId="77777777" w:rsidR="00E54245" w:rsidRDefault="00E54245" w:rsidP="009C232B">
            <w:pPr>
              <w:pStyle w:val="Style7"/>
              <w:widowControl/>
              <w:spacing w:line="240" w:lineRule="auto"/>
              <w:ind w:right="-2" w:firstLine="33"/>
              <w:jc w:val="center"/>
              <w:rPr>
                <w:b/>
                <w:lang w:val="kk-KZ"/>
              </w:rPr>
            </w:pPr>
            <w:r w:rsidRPr="00E54245">
              <w:rPr>
                <w:b/>
                <w:lang w:val="kk-KZ"/>
              </w:rPr>
              <w:t xml:space="preserve">Оценка </w:t>
            </w:r>
          </w:p>
          <w:p w14:paraId="7E0E1AE6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33"/>
              <w:jc w:val="center"/>
              <w:rPr>
                <w:rStyle w:val="FontStyle13"/>
                <w:b/>
                <w:color w:val="auto"/>
                <w:sz w:val="24"/>
                <w:szCs w:val="24"/>
              </w:rPr>
            </w:pPr>
            <w:r w:rsidRPr="00E54245">
              <w:rPr>
                <w:b/>
                <w:lang w:val="kk-KZ"/>
              </w:rPr>
              <w:t>в баллах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7E2AD3A6" w14:textId="77777777" w:rsidR="00E54245" w:rsidRPr="00E54245" w:rsidRDefault="00E54245" w:rsidP="00E54245">
            <w:pPr>
              <w:jc w:val="center"/>
              <w:rPr>
                <w:rStyle w:val="FontStyle13"/>
                <w:b/>
                <w:color w:val="auto"/>
                <w:sz w:val="24"/>
                <w:szCs w:val="24"/>
                <w:lang w:val="kk-KZ"/>
              </w:rPr>
            </w:pPr>
            <w:r w:rsidRPr="00E54245">
              <w:rPr>
                <w:b/>
                <w:lang w:val="kk-KZ"/>
              </w:rPr>
              <w:t>Комментарии/рекомендации/пожелания</w:t>
            </w:r>
          </w:p>
        </w:tc>
      </w:tr>
      <w:tr w:rsidR="0060331A" w:rsidRPr="0060331A" w14:paraId="499BD072" w14:textId="77777777" w:rsidTr="00171000">
        <w:tc>
          <w:tcPr>
            <w:tcW w:w="15985" w:type="dxa"/>
            <w:gridSpan w:val="4"/>
            <w:shd w:val="clear" w:color="auto" w:fill="auto"/>
          </w:tcPr>
          <w:p w14:paraId="32B44A86" w14:textId="5FD25947" w:rsidR="0060331A" w:rsidRPr="0060331A" w:rsidRDefault="0060331A" w:rsidP="0060331A">
            <w:pPr>
              <w:pStyle w:val="Style7"/>
              <w:widowControl/>
              <w:spacing w:line="240" w:lineRule="auto"/>
              <w:ind w:right="-2" w:firstLine="0"/>
              <w:jc w:val="left"/>
              <w:rPr>
                <w:rStyle w:val="FontStyle13"/>
                <w:b/>
                <w:color w:val="auto"/>
                <w:sz w:val="24"/>
                <w:szCs w:val="24"/>
              </w:rPr>
            </w:pPr>
            <w:r>
              <w:rPr>
                <w:rStyle w:val="FontStyle13"/>
                <w:b/>
                <w:color w:val="auto"/>
                <w:sz w:val="24"/>
                <w:szCs w:val="24"/>
              </w:rPr>
              <w:t xml:space="preserve">Оценка </w:t>
            </w:r>
            <w:r w:rsidR="00273D9A" w:rsidRPr="00273D9A">
              <w:rPr>
                <w:rStyle w:val="FontStyle13"/>
                <w:b/>
                <w:color w:val="auto"/>
                <w:sz w:val="24"/>
                <w:szCs w:val="24"/>
              </w:rPr>
              <w:t>Руководителя и</w:t>
            </w:r>
            <w:r w:rsidR="004B7343">
              <w:rPr>
                <w:rStyle w:val="FontStyle13"/>
                <w:b/>
                <w:color w:val="auto"/>
                <w:sz w:val="24"/>
                <w:szCs w:val="24"/>
              </w:rPr>
              <w:t xml:space="preserve"> его з</w:t>
            </w:r>
            <w:r w:rsidR="00273D9A" w:rsidRPr="00273D9A">
              <w:rPr>
                <w:rStyle w:val="FontStyle13"/>
                <w:b/>
                <w:color w:val="auto"/>
                <w:sz w:val="24"/>
                <w:szCs w:val="24"/>
              </w:rPr>
              <w:t>аместител</w:t>
            </w:r>
            <w:r w:rsidR="00317DF9">
              <w:rPr>
                <w:rStyle w:val="FontStyle13"/>
                <w:b/>
                <w:color w:val="auto"/>
                <w:sz w:val="24"/>
                <w:szCs w:val="24"/>
              </w:rPr>
              <w:t>ей</w:t>
            </w:r>
            <w:r w:rsidR="00273D9A" w:rsidRPr="00273D9A">
              <w:rPr>
                <w:rStyle w:val="FontStyle13"/>
                <w:b/>
                <w:color w:val="auto"/>
                <w:sz w:val="24"/>
                <w:szCs w:val="24"/>
              </w:rPr>
              <w:t xml:space="preserve"> </w:t>
            </w:r>
            <w:r w:rsidRPr="0060331A">
              <w:rPr>
                <w:rStyle w:val="FontStyle13"/>
                <w:b/>
                <w:color w:val="auto"/>
                <w:sz w:val="24"/>
                <w:szCs w:val="24"/>
              </w:rPr>
              <w:t>в целом</w:t>
            </w:r>
          </w:p>
        </w:tc>
      </w:tr>
      <w:tr w:rsidR="00E54245" w:rsidRPr="00E54245" w14:paraId="26BD693B" w14:textId="77777777" w:rsidTr="00171000">
        <w:tc>
          <w:tcPr>
            <w:tcW w:w="959" w:type="dxa"/>
            <w:shd w:val="clear" w:color="auto" w:fill="auto"/>
          </w:tcPr>
          <w:p w14:paraId="7998701D" w14:textId="77777777" w:rsidR="00E54245" w:rsidRPr="004073E2" w:rsidRDefault="00E54245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68120C68" w14:textId="36B55AC8" w:rsidR="00E54245" w:rsidRPr="00E54245" w:rsidRDefault="00225C17" w:rsidP="004073E2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="004073E2" w:rsidRPr="004073E2">
              <w:rPr>
                <w:rStyle w:val="FontStyle13"/>
                <w:color w:val="auto"/>
                <w:sz w:val="24"/>
                <w:szCs w:val="24"/>
              </w:rPr>
              <w:t xml:space="preserve"> эффективно</w:t>
            </w:r>
            <w:r w:rsidR="00E54245" w:rsidRPr="004073E2">
              <w:rPr>
                <w:rStyle w:val="FontStyle13"/>
                <w:color w:val="auto"/>
                <w:sz w:val="24"/>
                <w:szCs w:val="24"/>
              </w:rPr>
              <w:t xml:space="preserve"> реализовывает возложенные на него задачи</w:t>
            </w:r>
            <w:r w:rsid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72E5FF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EE36EA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171000" w:rsidRPr="00E54245" w14:paraId="2F3EB762" w14:textId="77777777" w:rsidTr="00171000">
        <w:tc>
          <w:tcPr>
            <w:tcW w:w="959" w:type="dxa"/>
            <w:shd w:val="clear" w:color="auto" w:fill="auto"/>
          </w:tcPr>
          <w:p w14:paraId="4B7AB514" w14:textId="77777777" w:rsidR="00171000" w:rsidRPr="004073E2" w:rsidRDefault="00171000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3D81A665" w14:textId="1FC271F7" w:rsidR="00171000" w:rsidRPr="004073E2" w:rsidRDefault="00171000" w:rsidP="004073E2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Фактические знания, опыт и навыки </w:t>
            </w:r>
            <w:r w:rsidR="004B7343">
              <w:rPr>
                <w:rStyle w:val="FontStyle13"/>
                <w:color w:val="auto"/>
                <w:sz w:val="24"/>
                <w:szCs w:val="24"/>
              </w:rPr>
              <w:t>з</w:t>
            </w:r>
            <w:r w:rsidR="00D01830">
              <w:rPr>
                <w:rStyle w:val="FontStyle13"/>
                <w:color w:val="auto"/>
                <w:sz w:val="24"/>
                <w:szCs w:val="24"/>
              </w:rPr>
              <w:t>аместител</w:t>
            </w:r>
            <w:r w:rsidR="00317DF9">
              <w:rPr>
                <w:rStyle w:val="FontStyle13"/>
                <w:color w:val="auto"/>
                <w:sz w:val="24"/>
                <w:szCs w:val="24"/>
              </w:rPr>
              <w:t>ей</w:t>
            </w:r>
            <w:r w:rsidR="00D01830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273D9A">
              <w:rPr>
                <w:rStyle w:val="FontStyle13"/>
                <w:color w:val="auto"/>
                <w:sz w:val="24"/>
                <w:szCs w:val="24"/>
              </w:rPr>
              <w:t>р</w:t>
            </w:r>
            <w:r w:rsidR="00D01830">
              <w:rPr>
                <w:rStyle w:val="FontStyle13"/>
                <w:color w:val="auto"/>
                <w:sz w:val="24"/>
                <w:szCs w:val="24"/>
              </w:rPr>
              <w:t>уководителя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 позволяют им осуществлять эффективное руководство </w:t>
            </w:r>
            <w:r w:rsidR="00273D9A">
              <w:rPr>
                <w:rStyle w:val="FontStyle13"/>
                <w:color w:val="auto"/>
                <w:sz w:val="24"/>
                <w:szCs w:val="24"/>
              </w:rPr>
              <w:t>Предприятие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D93A46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59D5124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171000" w:rsidRPr="00E54245" w14:paraId="6A7C8E1E" w14:textId="77777777" w:rsidTr="00171000">
        <w:tc>
          <w:tcPr>
            <w:tcW w:w="959" w:type="dxa"/>
            <w:shd w:val="clear" w:color="auto" w:fill="auto"/>
          </w:tcPr>
          <w:p w14:paraId="140DF442" w14:textId="77777777" w:rsidR="00171000" w:rsidRPr="004073E2" w:rsidRDefault="00171000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766050A7" w14:textId="7C7EA0AD" w:rsidR="00171000" w:rsidRDefault="00171000" w:rsidP="004073E2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Работа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="00CB1B7B"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13"/>
                <w:color w:val="auto"/>
                <w:sz w:val="24"/>
                <w:szCs w:val="24"/>
              </w:rPr>
              <w:t>демонстрирует единство целей и задач, командность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31E36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AAAEE15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E54245" w:rsidRPr="00E54245" w14:paraId="33D4D152" w14:textId="77777777" w:rsidTr="00171000">
        <w:tc>
          <w:tcPr>
            <w:tcW w:w="959" w:type="dxa"/>
            <w:shd w:val="clear" w:color="auto" w:fill="auto"/>
          </w:tcPr>
          <w:p w14:paraId="476503B8" w14:textId="77777777" w:rsidR="00E54245" w:rsidRPr="00E54245" w:rsidRDefault="00E54245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094C7620" w14:textId="433E6F31" w:rsidR="00E54245" w:rsidRPr="00E54245" w:rsidRDefault="00CB1B7B" w:rsidP="004073E2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Качество материалов,</w:t>
            </w:r>
            <w:r w:rsid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E54245" w:rsidRPr="00E54245">
              <w:rPr>
                <w:rStyle w:val="FontStyle13"/>
                <w:color w:val="auto"/>
                <w:sz w:val="24"/>
                <w:szCs w:val="24"/>
              </w:rPr>
              <w:t xml:space="preserve">выносимых </w:t>
            </w: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E54245" w:rsidRPr="00E54245">
              <w:rPr>
                <w:rStyle w:val="FontStyle13"/>
                <w:color w:val="auto"/>
                <w:sz w:val="24"/>
                <w:szCs w:val="24"/>
              </w:rPr>
              <w:t xml:space="preserve">на заседания </w:t>
            </w:r>
            <w:r w:rsidR="004B2446">
              <w:rPr>
                <w:rStyle w:val="FontStyle13"/>
                <w:color w:val="auto"/>
                <w:sz w:val="24"/>
                <w:szCs w:val="24"/>
              </w:rPr>
              <w:t>Наблюдательного совета,</w:t>
            </w:r>
            <w:r w:rsidR="00E54245" w:rsidRPr="00E5424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4073E2">
              <w:rPr>
                <w:rStyle w:val="FontStyle13"/>
                <w:color w:val="auto"/>
                <w:sz w:val="24"/>
                <w:szCs w:val="24"/>
              </w:rPr>
              <w:t xml:space="preserve">удовлетворяют требования членов </w:t>
            </w: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5C59A7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2E84611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171000" w:rsidRPr="00E54245" w14:paraId="156DC414" w14:textId="77777777" w:rsidTr="00171000">
        <w:tc>
          <w:tcPr>
            <w:tcW w:w="959" w:type="dxa"/>
            <w:shd w:val="clear" w:color="auto" w:fill="auto"/>
          </w:tcPr>
          <w:p w14:paraId="066EF3C9" w14:textId="77777777" w:rsidR="00171000" w:rsidRPr="00E54245" w:rsidRDefault="00171000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698B13F3" w14:textId="5EDD1D0E" w:rsidR="00171000" w:rsidRDefault="00171000" w:rsidP="004073E2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 w:rsidRPr="00177A82">
              <w:t xml:space="preserve">Доклады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="00CB1B7B"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Pr="00177A82">
              <w:t xml:space="preserve">во время заседаний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  <w:r w:rsidR="00CB1B7B" w:rsidRPr="00E5424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Pr="00177A82">
              <w:t>дают достаточно четкую информацию для принятия взвешенных решений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893862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644B8AF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F6769B" w:rsidRPr="00E54245" w14:paraId="5F558841" w14:textId="77777777" w:rsidTr="00171000">
        <w:tc>
          <w:tcPr>
            <w:tcW w:w="959" w:type="dxa"/>
            <w:shd w:val="clear" w:color="auto" w:fill="auto"/>
          </w:tcPr>
          <w:p w14:paraId="2F07F714" w14:textId="77777777" w:rsidR="00F6769B" w:rsidRPr="00E54245" w:rsidRDefault="00F6769B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5F9E7C80" w14:textId="675921F5" w:rsidR="00F6769B" w:rsidRPr="00177A82" w:rsidRDefault="00CB1B7B" w:rsidP="004073E2">
            <w:pPr>
              <w:pStyle w:val="Style10"/>
              <w:widowControl/>
              <w:spacing w:line="240" w:lineRule="auto"/>
              <w:ind w:right="-2"/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769B">
              <w:rPr>
                <w:rStyle w:val="FontStyle13"/>
                <w:color w:val="auto"/>
                <w:sz w:val="24"/>
                <w:szCs w:val="24"/>
              </w:rPr>
              <w:t>принимает эффективные меры для решения приоритетных задач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1B2A37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32F7983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E54245" w:rsidRPr="00E54245" w14:paraId="141758FB" w14:textId="77777777" w:rsidTr="00171000">
        <w:tc>
          <w:tcPr>
            <w:tcW w:w="959" w:type="dxa"/>
            <w:shd w:val="clear" w:color="auto" w:fill="auto"/>
          </w:tcPr>
          <w:p w14:paraId="6F591481" w14:textId="77777777" w:rsidR="00E54245" w:rsidRPr="00E54245" w:rsidRDefault="00E54245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47749279" w14:textId="329B3019" w:rsidR="00F64CBE" w:rsidRPr="00E54245" w:rsidRDefault="007F314A" w:rsidP="00510FDA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Правление выстраивает эффективную систему корпоративного управления </w:t>
            </w:r>
            <w:r w:rsidR="00425942">
              <w:rPr>
                <w:rStyle w:val="FontStyle13"/>
                <w:color w:val="auto"/>
                <w:sz w:val="24"/>
                <w:szCs w:val="24"/>
              </w:rPr>
              <w:t xml:space="preserve">по взаимодействию с Единственным акционером и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  <w:r w:rsidR="00CB1B7B" w:rsidRPr="00E5424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23FE4D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5DFC1B7" w14:textId="77777777" w:rsidR="00E54245" w:rsidRPr="00E54245" w:rsidRDefault="00E54245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F6769B" w:rsidRPr="00E54245" w14:paraId="708F0EE7" w14:textId="77777777" w:rsidTr="00171000">
        <w:tc>
          <w:tcPr>
            <w:tcW w:w="959" w:type="dxa"/>
            <w:shd w:val="clear" w:color="auto" w:fill="auto"/>
          </w:tcPr>
          <w:p w14:paraId="5EBD644E" w14:textId="77777777" w:rsidR="00F6769B" w:rsidRPr="00E54245" w:rsidRDefault="00F6769B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22BDFD59" w14:textId="2E624271" w:rsidR="00F6769B" w:rsidRDefault="00CB1B7B" w:rsidP="00510FDA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  <w:r w:rsidRPr="00E5424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769B">
              <w:rPr>
                <w:rStyle w:val="FontStyle13"/>
                <w:color w:val="auto"/>
                <w:sz w:val="24"/>
                <w:szCs w:val="24"/>
              </w:rPr>
              <w:t xml:space="preserve">принимает все необходимые меры для реализации Стратегии развития </w:t>
            </w:r>
            <w:r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AD0038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0EE49B9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9A057E" w:rsidRPr="00E54245" w14:paraId="0AEFE546" w14:textId="77777777" w:rsidTr="00171000">
        <w:tc>
          <w:tcPr>
            <w:tcW w:w="959" w:type="dxa"/>
            <w:shd w:val="clear" w:color="auto" w:fill="auto"/>
          </w:tcPr>
          <w:p w14:paraId="3B3BA5CF" w14:textId="77777777" w:rsidR="009A057E" w:rsidRPr="00E54245" w:rsidRDefault="009A057E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7A54D3A2" w14:textId="7BEC54A5" w:rsidR="009A057E" w:rsidRPr="00E54245" w:rsidRDefault="00CB1B7B" w:rsidP="00171000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171000">
              <w:rPr>
                <w:rStyle w:val="FontStyle13"/>
                <w:color w:val="auto"/>
                <w:sz w:val="24"/>
                <w:szCs w:val="24"/>
              </w:rPr>
              <w:t>р</w:t>
            </w:r>
            <w:r w:rsidR="00171000" w:rsidRPr="0060331A">
              <w:rPr>
                <w:rStyle w:val="FontStyle13"/>
                <w:color w:val="auto"/>
                <w:sz w:val="24"/>
                <w:szCs w:val="24"/>
              </w:rPr>
              <w:t>абота</w:t>
            </w:r>
            <w:r w:rsidR="00171000">
              <w:rPr>
                <w:rStyle w:val="FontStyle13"/>
                <w:color w:val="auto"/>
                <w:sz w:val="24"/>
                <w:szCs w:val="24"/>
              </w:rPr>
              <w:t>е</w:t>
            </w:r>
            <w:r w:rsidR="00171000" w:rsidRPr="0060331A">
              <w:rPr>
                <w:rStyle w:val="FontStyle13"/>
                <w:color w:val="auto"/>
                <w:sz w:val="24"/>
                <w:szCs w:val="24"/>
              </w:rPr>
              <w:t xml:space="preserve">т в тесном сотрудничестве </w:t>
            </w:r>
            <w:r w:rsidR="00171000">
              <w:rPr>
                <w:rStyle w:val="FontStyle13"/>
                <w:color w:val="auto"/>
                <w:sz w:val="24"/>
                <w:szCs w:val="24"/>
              </w:rPr>
              <w:t xml:space="preserve">с государственными органами РК по вопросам деятельности </w:t>
            </w:r>
            <w:r>
              <w:rPr>
                <w:rStyle w:val="FontStyle13"/>
                <w:color w:val="auto"/>
                <w:sz w:val="24"/>
                <w:szCs w:val="24"/>
              </w:rPr>
              <w:t>Предприятия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47DB19" w14:textId="77777777" w:rsidR="009A057E" w:rsidRPr="00E54245" w:rsidRDefault="009A057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6AD21A1" w14:textId="77777777" w:rsidR="009A057E" w:rsidRPr="00E54245" w:rsidRDefault="009A057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C474FB" w:rsidRPr="00E54245" w14:paraId="7DFB812F" w14:textId="77777777" w:rsidTr="00171000">
        <w:tc>
          <w:tcPr>
            <w:tcW w:w="959" w:type="dxa"/>
            <w:shd w:val="clear" w:color="auto" w:fill="auto"/>
          </w:tcPr>
          <w:p w14:paraId="303B625B" w14:textId="77777777" w:rsidR="00C474FB" w:rsidRPr="00E54245" w:rsidRDefault="00C474FB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7139122D" w14:textId="71E21151" w:rsidR="00C474FB" w:rsidRDefault="00C474FB" w:rsidP="009C232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Информация, предоставляемая членам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  <w:r w:rsidR="00CB1B7B" w:rsidRPr="00E54245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Pr="00E20F04">
              <w:rPr>
                <w:rStyle w:val="FontStyle13"/>
                <w:color w:val="auto"/>
                <w:sz w:val="24"/>
                <w:szCs w:val="24"/>
              </w:rPr>
              <w:t xml:space="preserve">к заседаниям, лаконична </w:t>
            </w:r>
            <w:r>
              <w:rPr>
                <w:rStyle w:val="FontStyle13"/>
                <w:color w:val="auto"/>
                <w:sz w:val="24"/>
                <w:szCs w:val="24"/>
              </w:rPr>
              <w:t>и удобно структурирована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7B2F60" w14:textId="77777777" w:rsidR="00C474FB" w:rsidRPr="00E54245" w:rsidRDefault="00C474F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1D5466C" w14:textId="77777777" w:rsidR="00C474FB" w:rsidRPr="00E54245" w:rsidRDefault="00C474F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425942" w:rsidRPr="00E54245" w14:paraId="1DBEBE2B" w14:textId="77777777" w:rsidTr="00171000">
        <w:tc>
          <w:tcPr>
            <w:tcW w:w="959" w:type="dxa"/>
            <w:shd w:val="clear" w:color="auto" w:fill="auto"/>
          </w:tcPr>
          <w:p w14:paraId="3497F41E" w14:textId="77777777" w:rsidR="00425942" w:rsidRPr="00E54245" w:rsidRDefault="00425942" w:rsidP="00EF70ED">
            <w:pPr>
              <w:pStyle w:val="Style7"/>
              <w:widowControl/>
              <w:numPr>
                <w:ilvl w:val="0"/>
                <w:numId w:val="31"/>
              </w:numPr>
              <w:spacing w:line="240" w:lineRule="auto"/>
              <w:ind w:right="-2" w:hanging="502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447CE91B" w14:textId="2DFDE83D" w:rsidR="00F64CBE" w:rsidRPr="00E54245" w:rsidRDefault="00CB1B7B" w:rsidP="009C232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4CBE">
              <w:rPr>
                <w:rStyle w:val="FontStyle13"/>
                <w:color w:val="auto"/>
                <w:sz w:val="24"/>
                <w:szCs w:val="24"/>
              </w:rPr>
              <w:t xml:space="preserve">своевременно и в полном объеме выполняет поручения </w:t>
            </w: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079238" w14:textId="77777777" w:rsidR="00425942" w:rsidRPr="00E54245" w:rsidRDefault="00425942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88126EA" w14:textId="77777777" w:rsidR="00425942" w:rsidRPr="00E54245" w:rsidRDefault="00425942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82F84" w:rsidRPr="00E54245" w14:paraId="3B7A427E" w14:textId="77777777" w:rsidTr="00D82D97">
        <w:tc>
          <w:tcPr>
            <w:tcW w:w="15985" w:type="dxa"/>
            <w:gridSpan w:val="4"/>
            <w:shd w:val="clear" w:color="auto" w:fill="auto"/>
          </w:tcPr>
          <w:p w14:paraId="39924553" w14:textId="77777777" w:rsidR="00282F84" w:rsidRPr="00E54245" w:rsidRDefault="00282F84" w:rsidP="009806BD">
            <w:pPr>
              <w:rPr>
                <w:rStyle w:val="FontStyle13"/>
                <w:color w:val="auto"/>
                <w:sz w:val="24"/>
                <w:szCs w:val="24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</w:tc>
      </w:tr>
      <w:tr w:rsidR="00197890" w:rsidRPr="0060331A" w14:paraId="5BA4420E" w14:textId="77777777" w:rsidTr="00171000">
        <w:tc>
          <w:tcPr>
            <w:tcW w:w="15985" w:type="dxa"/>
            <w:gridSpan w:val="4"/>
            <w:shd w:val="clear" w:color="auto" w:fill="auto"/>
          </w:tcPr>
          <w:p w14:paraId="5C559E3C" w14:textId="01D32F53" w:rsidR="00197890" w:rsidRPr="0060331A" w:rsidRDefault="00197890" w:rsidP="00197890">
            <w:pPr>
              <w:pStyle w:val="Style7"/>
              <w:widowControl/>
              <w:spacing w:line="240" w:lineRule="auto"/>
              <w:ind w:right="-2" w:firstLine="0"/>
              <w:jc w:val="left"/>
              <w:rPr>
                <w:rStyle w:val="FontStyle13"/>
                <w:b/>
                <w:color w:val="auto"/>
                <w:sz w:val="24"/>
                <w:szCs w:val="24"/>
              </w:rPr>
            </w:pPr>
            <w:r w:rsidRPr="0060331A">
              <w:rPr>
                <w:rStyle w:val="FontStyle13"/>
                <w:b/>
                <w:color w:val="auto"/>
                <w:sz w:val="24"/>
                <w:szCs w:val="24"/>
              </w:rPr>
              <w:t xml:space="preserve">Оценка </w:t>
            </w:r>
            <w:r w:rsidR="0060331A">
              <w:rPr>
                <w:rStyle w:val="FontStyle13"/>
                <w:b/>
                <w:color w:val="auto"/>
                <w:sz w:val="24"/>
                <w:szCs w:val="24"/>
              </w:rPr>
              <w:t xml:space="preserve">деятельности </w:t>
            </w:r>
            <w:r w:rsidR="00CB1B7B" w:rsidRPr="00CB1B7B">
              <w:rPr>
                <w:rStyle w:val="FontStyle13"/>
                <w:b/>
                <w:color w:val="auto"/>
                <w:sz w:val="24"/>
                <w:szCs w:val="24"/>
              </w:rPr>
              <w:t>Руководителя Предприятия</w:t>
            </w:r>
          </w:p>
        </w:tc>
      </w:tr>
      <w:tr w:rsidR="00197890" w:rsidRPr="00E54245" w14:paraId="49082463" w14:textId="77777777" w:rsidTr="00171000">
        <w:tc>
          <w:tcPr>
            <w:tcW w:w="959" w:type="dxa"/>
            <w:shd w:val="clear" w:color="auto" w:fill="auto"/>
          </w:tcPr>
          <w:p w14:paraId="47870042" w14:textId="77777777" w:rsidR="00197890" w:rsidRPr="00E54245" w:rsidRDefault="00197890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2121B068" w14:textId="6B37E923" w:rsidR="009A057E" w:rsidRPr="00E54245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3830A3">
              <w:rPr>
                <w:rStyle w:val="FontStyle13"/>
                <w:color w:val="auto"/>
                <w:sz w:val="24"/>
                <w:szCs w:val="24"/>
              </w:rPr>
              <w:t>о</w:t>
            </w:r>
            <w:r w:rsidR="00197890" w:rsidRPr="00197890">
              <w:rPr>
                <w:rStyle w:val="FontStyle13"/>
                <w:color w:val="auto"/>
                <w:sz w:val="24"/>
                <w:szCs w:val="24"/>
              </w:rPr>
              <w:t>беспеч</w:t>
            </w:r>
            <w:r w:rsidR="0060331A">
              <w:rPr>
                <w:rStyle w:val="FontStyle13"/>
                <w:color w:val="auto"/>
                <w:sz w:val="24"/>
                <w:szCs w:val="24"/>
              </w:rPr>
              <w:t xml:space="preserve">ивает эффективное руководство </w:t>
            </w:r>
            <w:r>
              <w:rPr>
                <w:rStyle w:val="FontStyle13"/>
                <w:color w:val="auto"/>
                <w:sz w:val="24"/>
                <w:szCs w:val="24"/>
              </w:rPr>
              <w:t>центрам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7943C0" w14:textId="77777777" w:rsidR="00197890" w:rsidRPr="00E54245" w:rsidRDefault="0019789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B28D88B" w14:textId="77777777" w:rsidR="00197890" w:rsidRPr="00E54245" w:rsidRDefault="0019789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1678A" w:rsidRPr="00E54245" w14:paraId="001FCF22" w14:textId="77777777" w:rsidTr="00171000">
        <w:tc>
          <w:tcPr>
            <w:tcW w:w="959" w:type="dxa"/>
            <w:shd w:val="clear" w:color="auto" w:fill="auto"/>
          </w:tcPr>
          <w:p w14:paraId="5868C646" w14:textId="77777777" w:rsidR="0021678A" w:rsidRPr="00E54245" w:rsidRDefault="0021678A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468B633D" w14:textId="216FB265" w:rsidR="0021678A" w:rsidRPr="008F710E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3830A3" w:rsidRPr="008F710E">
              <w:rPr>
                <w:rStyle w:val="FontStyle13"/>
                <w:color w:val="auto"/>
                <w:sz w:val="24"/>
                <w:szCs w:val="24"/>
              </w:rPr>
              <w:t xml:space="preserve">обеспечивает своевременное исполнение решений </w:t>
            </w:r>
            <w:r w:rsidR="009A057E" w:rsidRPr="008F710E">
              <w:rPr>
                <w:rStyle w:val="FontStyle13"/>
                <w:color w:val="auto"/>
                <w:sz w:val="24"/>
                <w:szCs w:val="24"/>
              </w:rPr>
              <w:t xml:space="preserve">Единственного акционера и </w:t>
            </w: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6B0601" w14:textId="77777777" w:rsidR="0021678A" w:rsidRPr="00E54245" w:rsidRDefault="0021678A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0D25550" w14:textId="77777777" w:rsidR="0021678A" w:rsidRPr="00E54245" w:rsidRDefault="0021678A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F6769B" w:rsidRPr="00E54245" w14:paraId="4C6D49DD" w14:textId="77777777" w:rsidTr="00171000">
        <w:tc>
          <w:tcPr>
            <w:tcW w:w="959" w:type="dxa"/>
            <w:shd w:val="clear" w:color="auto" w:fill="auto"/>
          </w:tcPr>
          <w:p w14:paraId="5F5A027F" w14:textId="77777777" w:rsidR="00F6769B" w:rsidRPr="00E54245" w:rsidRDefault="00F6769B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1B1EB65B" w14:textId="744C944C" w:rsidR="00F6769B" w:rsidRPr="008F710E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769B" w:rsidRPr="008F710E">
              <w:rPr>
                <w:rStyle w:val="FontStyle13"/>
                <w:color w:val="auto"/>
                <w:sz w:val="24"/>
                <w:szCs w:val="24"/>
              </w:rPr>
              <w:t>проявляет инициативу для достижения поставленных стратегических целей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46785C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E8416D9" w14:textId="77777777" w:rsidR="00F6769B" w:rsidRPr="00E54245" w:rsidRDefault="00F6769B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EF70ED" w:rsidRPr="00E54245" w14:paraId="1B5056AC" w14:textId="77777777" w:rsidTr="00171000">
        <w:tc>
          <w:tcPr>
            <w:tcW w:w="959" w:type="dxa"/>
            <w:shd w:val="clear" w:color="auto" w:fill="auto"/>
          </w:tcPr>
          <w:p w14:paraId="17B7849F" w14:textId="77777777" w:rsidR="00EF70ED" w:rsidRPr="00E54245" w:rsidRDefault="00EF70ED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7667795C" w14:textId="1E41ADA0" w:rsidR="00EF70ED" w:rsidRPr="008F710E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EF70ED">
              <w:rPr>
                <w:rStyle w:val="FontStyle13"/>
                <w:color w:val="auto"/>
                <w:sz w:val="24"/>
                <w:szCs w:val="24"/>
              </w:rPr>
              <w:t xml:space="preserve">демонстрирует высокий уровень подотчетности и извещает </w:t>
            </w:r>
            <w:r>
              <w:rPr>
                <w:rStyle w:val="FontStyle13"/>
                <w:color w:val="auto"/>
                <w:sz w:val="24"/>
                <w:szCs w:val="24"/>
              </w:rPr>
              <w:t xml:space="preserve">Наблюдательного совета </w:t>
            </w:r>
            <w:r w:rsidR="00EF70ED">
              <w:rPr>
                <w:rStyle w:val="FontStyle13"/>
                <w:color w:val="auto"/>
                <w:sz w:val="24"/>
                <w:szCs w:val="24"/>
              </w:rPr>
              <w:t>о продвижении на пути к выполнению поставленных задач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A7C810" w14:textId="77777777" w:rsidR="00EF70ED" w:rsidRPr="00E54245" w:rsidRDefault="00EF70ED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1B30194" w14:textId="77777777" w:rsidR="00EF70ED" w:rsidRPr="00E54245" w:rsidRDefault="00EF70ED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171000" w:rsidRPr="00E54245" w14:paraId="40FEB9F2" w14:textId="77777777" w:rsidTr="00171000">
        <w:tc>
          <w:tcPr>
            <w:tcW w:w="959" w:type="dxa"/>
            <w:shd w:val="clear" w:color="auto" w:fill="auto"/>
          </w:tcPr>
          <w:p w14:paraId="7419B808" w14:textId="77777777" w:rsidR="00171000" w:rsidRPr="00E54245" w:rsidRDefault="00171000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19B609EA" w14:textId="538651B1" w:rsidR="00171000" w:rsidRPr="008F710E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4CBE">
              <w:rPr>
                <w:rStyle w:val="FontStyle13"/>
                <w:color w:val="auto"/>
                <w:sz w:val="24"/>
                <w:szCs w:val="24"/>
              </w:rPr>
              <w:t xml:space="preserve">обладает высоким уровнем стратегического видения знания отрасли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A704FC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D77337A" w14:textId="77777777" w:rsidR="00171000" w:rsidRPr="00E54245" w:rsidRDefault="00171000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9A057E" w:rsidRPr="00E54245" w14:paraId="49B13701" w14:textId="77777777" w:rsidTr="00171000">
        <w:tc>
          <w:tcPr>
            <w:tcW w:w="959" w:type="dxa"/>
            <w:shd w:val="clear" w:color="auto" w:fill="auto"/>
          </w:tcPr>
          <w:p w14:paraId="07303E9A" w14:textId="77777777" w:rsidR="009A057E" w:rsidRPr="00E54245" w:rsidRDefault="009A057E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60DE4A92" w14:textId="3BC78419" w:rsidR="009A057E" w:rsidRPr="009A057E" w:rsidRDefault="00CB1B7B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 w:rsidR="00F64CBE">
              <w:rPr>
                <w:rStyle w:val="FontStyle13"/>
                <w:color w:val="auto"/>
                <w:sz w:val="24"/>
                <w:szCs w:val="24"/>
              </w:rPr>
              <w:t xml:space="preserve">демонстрирует высокий уровень подготовленности к заседаниям </w:t>
            </w: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DFBED2" w14:textId="77777777" w:rsidR="009A057E" w:rsidRPr="00E54245" w:rsidRDefault="009A057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4A85AD4" w14:textId="77777777" w:rsidR="009A057E" w:rsidRPr="00E54245" w:rsidRDefault="009A057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F64CBE" w:rsidRPr="00E54245" w14:paraId="4BEE7907" w14:textId="77777777" w:rsidTr="00171000">
        <w:tc>
          <w:tcPr>
            <w:tcW w:w="959" w:type="dxa"/>
            <w:shd w:val="clear" w:color="auto" w:fill="auto"/>
          </w:tcPr>
          <w:p w14:paraId="2E97FFD9" w14:textId="77777777" w:rsidR="00F64CBE" w:rsidRPr="00E54245" w:rsidRDefault="00F64CBE" w:rsidP="00EF70ED">
            <w:pPr>
              <w:pStyle w:val="Style7"/>
              <w:widowControl/>
              <w:numPr>
                <w:ilvl w:val="0"/>
                <w:numId w:val="35"/>
              </w:numPr>
              <w:spacing w:line="240" w:lineRule="auto"/>
              <w:ind w:right="-2" w:hanging="436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8363" w:type="dxa"/>
            <w:shd w:val="clear" w:color="auto" w:fill="auto"/>
          </w:tcPr>
          <w:p w14:paraId="183F038C" w14:textId="0224C5E1" w:rsidR="00F64CBE" w:rsidRPr="009A057E" w:rsidRDefault="008538EF" w:rsidP="00F6769B">
            <w:pPr>
              <w:pStyle w:val="Style10"/>
              <w:widowControl/>
              <w:spacing w:line="240" w:lineRule="auto"/>
              <w:ind w:right="-2"/>
              <w:rPr>
                <w:rStyle w:val="FontStyle13"/>
                <w:color w:val="auto"/>
                <w:sz w:val="24"/>
                <w:szCs w:val="24"/>
              </w:rPr>
            </w:pPr>
            <w:r>
              <w:rPr>
                <w:rStyle w:val="FontStyle13"/>
                <w:color w:val="auto"/>
                <w:sz w:val="24"/>
                <w:szCs w:val="24"/>
              </w:rPr>
              <w:t xml:space="preserve">Поведение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Руководителя Предприятия</w:t>
            </w:r>
            <w:r w:rsidR="00CB1B7B" w:rsidRPr="004073E2">
              <w:rPr>
                <w:rStyle w:val="FontStyle13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13"/>
                <w:color w:val="auto"/>
                <w:sz w:val="24"/>
                <w:szCs w:val="24"/>
              </w:rPr>
              <w:t>в полной мере соответствует надлежащей практике делового поведения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77D1EC" w14:textId="77777777" w:rsidR="00F64CBE" w:rsidRPr="00E54245" w:rsidRDefault="00F64CB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3BD3030" w14:textId="77777777" w:rsidR="00F64CBE" w:rsidRPr="00E54245" w:rsidRDefault="00F64CBE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  <w:tr w:rsidR="00282F84" w:rsidRPr="00E54245" w14:paraId="2EB8B5E8" w14:textId="77777777" w:rsidTr="00D82D97">
        <w:tc>
          <w:tcPr>
            <w:tcW w:w="15985" w:type="dxa"/>
            <w:gridSpan w:val="4"/>
            <w:shd w:val="clear" w:color="auto" w:fill="auto"/>
          </w:tcPr>
          <w:p w14:paraId="16A5E859" w14:textId="77777777" w:rsidR="00282F84" w:rsidRDefault="00282F84" w:rsidP="00282F84">
            <w:pPr>
              <w:rPr>
                <w:b/>
                <w:lang w:val="kk-KZ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  <w:p w14:paraId="75CF59E6" w14:textId="77777777" w:rsidR="00282F84" w:rsidRPr="00E54245" w:rsidRDefault="00282F84" w:rsidP="009C232B">
            <w:pPr>
              <w:pStyle w:val="Style7"/>
              <w:widowControl/>
              <w:spacing w:line="240" w:lineRule="auto"/>
              <w:ind w:right="-2" w:firstLine="709"/>
              <w:jc w:val="center"/>
              <w:rPr>
                <w:rStyle w:val="FontStyle13"/>
                <w:color w:val="auto"/>
                <w:sz w:val="24"/>
                <w:szCs w:val="24"/>
              </w:rPr>
            </w:pPr>
          </w:p>
        </w:tc>
      </w:tr>
    </w:tbl>
    <w:p w14:paraId="65401BB9" w14:textId="77777777" w:rsidR="00F80FF4" w:rsidRDefault="00F80FF4" w:rsidP="008A3A5A">
      <w:pPr>
        <w:pStyle w:val="Style7"/>
        <w:widowControl/>
        <w:spacing w:line="240" w:lineRule="auto"/>
        <w:ind w:right="-2" w:firstLine="0"/>
        <w:jc w:val="center"/>
        <w:rPr>
          <w:rStyle w:val="FontStyle13"/>
          <w:color w:val="auto"/>
          <w:sz w:val="24"/>
          <w:szCs w:val="24"/>
        </w:rPr>
      </w:pPr>
    </w:p>
    <w:p w14:paraId="6A481179" w14:textId="53FE7E4C" w:rsidR="005C6CEE" w:rsidRDefault="008A3A5A" w:rsidP="008A3A5A">
      <w:pPr>
        <w:pStyle w:val="Style7"/>
        <w:widowControl/>
        <w:spacing w:line="240" w:lineRule="auto"/>
        <w:ind w:right="-2" w:firstLine="0"/>
        <w:jc w:val="center"/>
        <w:rPr>
          <w:rStyle w:val="FontStyle13"/>
          <w:color w:val="auto"/>
          <w:sz w:val="24"/>
          <w:szCs w:val="24"/>
        </w:rPr>
      </w:pPr>
      <w:r>
        <w:rPr>
          <w:rStyle w:val="FontStyle13"/>
          <w:color w:val="auto"/>
          <w:sz w:val="24"/>
          <w:szCs w:val="24"/>
        </w:rPr>
        <w:t>__________________________________________</w:t>
      </w:r>
    </w:p>
    <w:p w14:paraId="7A8E2DBD" w14:textId="77777777" w:rsidR="00F80FF4" w:rsidRDefault="00F80FF4" w:rsidP="00177A82">
      <w:pPr>
        <w:pStyle w:val="Style7"/>
        <w:widowControl/>
        <w:spacing w:line="240" w:lineRule="auto"/>
        <w:ind w:right="-2" w:firstLine="0"/>
        <w:jc w:val="right"/>
        <w:rPr>
          <w:bCs/>
        </w:rPr>
      </w:pPr>
    </w:p>
    <w:p w14:paraId="4EB2DE4D" w14:textId="703A0089" w:rsidR="0021678A" w:rsidRPr="00C57571" w:rsidRDefault="0021678A" w:rsidP="00177A82">
      <w:pPr>
        <w:pStyle w:val="Style7"/>
        <w:widowControl/>
        <w:spacing w:line="240" w:lineRule="auto"/>
        <w:ind w:right="-2" w:firstLine="0"/>
        <w:jc w:val="right"/>
        <w:rPr>
          <w:bCs/>
          <w:lang w:val="kk-KZ"/>
        </w:rPr>
      </w:pPr>
      <w:r w:rsidRPr="0067791A">
        <w:rPr>
          <w:bCs/>
        </w:rPr>
        <w:lastRenderedPageBreak/>
        <w:t xml:space="preserve">Приложение </w:t>
      </w:r>
      <w:r w:rsidR="008D33F9">
        <w:rPr>
          <w:bCs/>
          <w:lang w:val="kk-KZ"/>
        </w:rPr>
        <w:t>5</w:t>
      </w:r>
    </w:p>
    <w:p w14:paraId="3F0700D2" w14:textId="77777777" w:rsidR="00E54245" w:rsidRDefault="00E54245" w:rsidP="00D67C83">
      <w:pPr>
        <w:ind w:left="360"/>
        <w:jc w:val="center"/>
        <w:rPr>
          <w:b/>
          <w:sz w:val="28"/>
          <w:szCs w:val="28"/>
          <w:lang w:val="kk-KZ"/>
        </w:rPr>
      </w:pPr>
    </w:p>
    <w:p w14:paraId="0AB751C2" w14:textId="528A63F7" w:rsidR="00D67C83" w:rsidRDefault="00D67C83" w:rsidP="0021678A">
      <w:pPr>
        <w:ind w:left="360"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 xml:space="preserve">Оценка деятельности </w:t>
      </w:r>
      <w:r w:rsidR="0021678A">
        <w:rPr>
          <w:b/>
          <w:sz w:val="28"/>
          <w:szCs w:val="28"/>
          <w:lang w:val="kk-KZ"/>
        </w:rPr>
        <w:t>секретаря</w:t>
      </w:r>
      <w:r w:rsidR="00CB1B7B">
        <w:rPr>
          <w:b/>
          <w:sz w:val="28"/>
          <w:szCs w:val="28"/>
          <w:lang w:val="kk-KZ"/>
        </w:rPr>
        <w:t xml:space="preserve"> </w:t>
      </w:r>
      <w:r w:rsidR="00CB1B7B" w:rsidRPr="00CB1B7B">
        <w:rPr>
          <w:b/>
          <w:sz w:val="28"/>
          <w:szCs w:val="28"/>
          <w:lang w:val="kk-KZ"/>
        </w:rPr>
        <w:t>Наблюдательного совета</w:t>
      </w:r>
    </w:p>
    <w:p w14:paraId="35C82E4F" w14:textId="77777777" w:rsidR="00177A82" w:rsidRPr="003D07F9" w:rsidRDefault="00177A82" w:rsidP="00177A82">
      <w:pPr>
        <w:ind w:right="-428" w:firstLine="709"/>
        <w:rPr>
          <w:b/>
          <w:lang w:val="kk-KZ"/>
        </w:rPr>
      </w:pPr>
      <w:r w:rsidRPr="003D07F9">
        <w:rPr>
          <w:b/>
          <w:lang w:val="kk-KZ"/>
        </w:rPr>
        <w:t>Инструкция по заполнению!!!</w:t>
      </w:r>
    </w:p>
    <w:p w14:paraId="70A10D3A" w14:textId="62292424" w:rsidR="00177A82" w:rsidRPr="001A1024" w:rsidRDefault="00177A82" w:rsidP="00177A82">
      <w:pPr>
        <w:pStyle w:val="af"/>
        <w:widowControl/>
        <w:numPr>
          <w:ilvl w:val="0"/>
          <w:numId w:val="40"/>
        </w:numPr>
        <w:autoSpaceDE/>
        <w:autoSpaceDN/>
        <w:adjustRightInd/>
        <w:ind w:right="-2"/>
        <w:jc w:val="both"/>
        <w:rPr>
          <w:b/>
          <w:bCs/>
          <w:sz w:val="18"/>
        </w:rPr>
      </w:pPr>
      <w:r w:rsidRPr="001A1024">
        <w:rPr>
          <w:b/>
          <w:bCs/>
        </w:rPr>
        <w:t xml:space="preserve">ЗАПОЛНЯЕТСЯ КАЖДЫМ ИЗ ЧЛЕНОВ </w:t>
      </w:r>
      <w:r w:rsidR="00CB1B7B">
        <w:rPr>
          <w:b/>
          <w:bCs/>
        </w:rPr>
        <w:t>НАБЛЮДАТЕЛЬНОГО СОВЕТА</w:t>
      </w:r>
      <w:r w:rsidR="00F6769B">
        <w:rPr>
          <w:b/>
          <w:bCs/>
        </w:rPr>
        <w:t xml:space="preserve"> </w:t>
      </w:r>
      <w:r w:rsidR="008A3A5A">
        <w:rPr>
          <w:b/>
          <w:bCs/>
        </w:rPr>
        <w:t>ПРИ СОБЛЮДЕНИИ КОНФИДЕНЦИАЛЬНОСТИ</w:t>
      </w:r>
    </w:p>
    <w:p w14:paraId="6D856DCB" w14:textId="77777777" w:rsidR="00177A82" w:rsidRPr="00EC4447" w:rsidRDefault="00177A82" w:rsidP="00177A82">
      <w:pPr>
        <w:widowControl/>
        <w:autoSpaceDE/>
        <w:autoSpaceDN/>
        <w:adjustRightInd/>
        <w:ind w:right="-2" w:firstLine="709"/>
        <w:jc w:val="both"/>
        <w:rPr>
          <w:b/>
          <w:bCs/>
        </w:rPr>
      </w:pPr>
      <w:r w:rsidRPr="00EC4447">
        <w:rPr>
          <w:b/>
          <w:bCs/>
        </w:rPr>
        <w:t xml:space="preserve">2. </w:t>
      </w:r>
      <w:r>
        <w:rPr>
          <w:b/>
          <w:bCs/>
        </w:rPr>
        <w:t xml:space="preserve"> </w:t>
      </w:r>
      <w:r w:rsidRPr="00EC4447">
        <w:rPr>
          <w:b/>
          <w:bCs/>
        </w:rPr>
        <w:t>На шкале от 1 до 5 отметьте, какому баллу соответствует В</w:t>
      </w:r>
      <w:r w:rsidR="00F6769B">
        <w:rPr>
          <w:b/>
          <w:bCs/>
        </w:rPr>
        <w:t>аше мнение о следующих вопросах/утверждениях</w:t>
      </w:r>
    </w:p>
    <w:p w14:paraId="32D1EB2D" w14:textId="77777777" w:rsidR="00177A82" w:rsidRPr="00F367E1" w:rsidRDefault="00177A82" w:rsidP="00177A82">
      <w:pPr>
        <w:ind w:firstLine="709"/>
      </w:pPr>
      <w:r w:rsidRPr="00F367E1">
        <w:t>1</w:t>
      </w:r>
      <w:proofErr w:type="gramStart"/>
      <w:r w:rsidRPr="00F367E1">
        <w:t xml:space="preserve">- </w:t>
      </w:r>
      <w:r>
        <w:t xml:space="preserve"> </w:t>
      </w:r>
      <w:r w:rsidRPr="00F367E1">
        <w:t>совершенно</w:t>
      </w:r>
      <w:proofErr w:type="gramEnd"/>
      <w:r w:rsidRPr="00F367E1">
        <w:t xml:space="preserve"> не согласен </w:t>
      </w:r>
    </w:p>
    <w:p w14:paraId="3A37DC83" w14:textId="77777777" w:rsidR="00177A82" w:rsidRPr="00F367E1" w:rsidRDefault="00177A82" w:rsidP="00177A82">
      <w:pPr>
        <w:ind w:firstLine="709"/>
      </w:pPr>
      <w:r w:rsidRPr="00F367E1">
        <w:t xml:space="preserve">2 - скорее не согласен </w:t>
      </w:r>
    </w:p>
    <w:p w14:paraId="0C136C27" w14:textId="77777777" w:rsidR="00177A82" w:rsidRPr="00F367E1" w:rsidRDefault="00177A82" w:rsidP="00177A82">
      <w:pPr>
        <w:ind w:firstLine="709"/>
      </w:pPr>
      <w:r w:rsidRPr="00F367E1">
        <w:t xml:space="preserve">3 - занимаю нейтральную позицию </w:t>
      </w:r>
    </w:p>
    <w:p w14:paraId="6028D07C" w14:textId="77777777" w:rsidR="00177A82" w:rsidRPr="00F367E1" w:rsidRDefault="00177A82" w:rsidP="00177A82">
      <w:pPr>
        <w:ind w:firstLine="709"/>
      </w:pPr>
      <w:proofErr w:type="gramStart"/>
      <w:r w:rsidRPr="00F367E1">
        <w:t>4  -</w:t>
      </w:r>
      <w:proofErr w:type="gramEnd"/>
      <w:r w:rsidRPr="00F367E1">
        <w:t xml:space="preserve"> скорее согласен </w:t>
      </w:r>
    </w:p>
    <w:p w14:paraId="18D3075B" w14:textId="77777777" w:rsidR="00177A82" w:rsidRPr="00F367E1" w:rsidRDefault="00177A82" w:rsidP="00177A82">
      <w:pPr>
        <w:widowControl/>
        <w:autoSpaceDE/>
        <w:autoSpaceDN/>
        <w:adjustRightInd/>
        <w:ind w:right="-2" w:firstLine="709"/>
        <w:jc w:val="both"/>
      </w:pPr>
      <w:r w:rsidRPr="00F367E1">
        <w:t>5 - полностью согласен</w:t>
      </w:r>
    </w:p>
    <w:p w14:paraId="72CDED85" w14:textId="21948C6C" w:rsidR="00F6769B" w:rsidRDefault="00177A82" w:rsidP="00F6769B">
      <w:pPr>
        <w:widowControl/>
        <w:autoSpaceDE/>
        <w:autoSpaceDN/>
        <w:adjustRightInd/>
        <w:ind w:left="142" w:right="-174" w:firstLine="567"/>
        <w:jc w:val="both"/>
        <w:rPr>
          <w:lang w:val="kk-KZ"/>
        </w:rPr>
      </w:pPr>
      <w:r w:rsidRPr="00131EB7">
        <w:rPr>
          <w:b/>
          <w:lang w:val="kk-KZ"/>
        </w:rPr>
        <w:t>3.</w:t>
      </w:r>
      <w:r>
        <w:rPr>
          <w:b/>
          <w:lang w:val="kk-KZ"/>
        </w:rPr>
        <w:t xml:space="preserve"> </w:t>
      </w:r>
      <w:r w:rsidRPr="00131EB7">
        <w:rPr>
          <w:lang w:val="kk-KZ"/>
        </w:rPr>
        <w:t>По итогам заполнения анкеты секретарем</w:t>
      </w:r>
      <w:r w:rsidR="00CB1B7B">
        <w:rPr>
          <w:lang w:val="kk-KZ"/>
        </w:rPr>
        <w:t xml:space="preserve"> </w:t>
      </w:r>
      <w:r w:rsidR="00CB1B7B">
        <w:rPr>
          <w:rStyle w:val="FontStyle13"/>
          <w:color w:val="auto"/>
          <w:sz w:val="24"/>
          <w:szCs w:val="24"/>
        </w:rPr>
        <w:t>Наблюдательного совета</w:t>
      </w:r>
      <w:r w:rsidRPr="00131EB7">
        <w:rPr>
          <w:lang w:val="kk-KZ"/>
        </w:rPr>
        <w:t xml:space="preserve"> выводится общее количество ответов с отметкой от 1 до</w:t>
      </w:r>
      <w:r>
        <w:rPr>
          <w:lang w:val="kk-KZ"/>
        </w:rPr>
        <w:t xml:space="preserve"> 5</w:t>
      </w:r>
      <w:r w:rsidR="00F6769B">
        <w:rPr>
          <w:lang w:val="kk-KZ"/>
        </w:rPr>
        <w:t xml:space="preserve"> и расчитывается среднее значение числовой информации, а также составляется перечень комментариев, рекомендаций, пожеланий и т.д.</w:t>
      </w:r>
    </w:p>
    <w:tbl>
      <w:tblPr>
        <w:tblW w:w="1516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7370"/>
        <w:gridCol w:w="1842"/>
        <w:gridCol w:w="5104"/>
      </w:tblGrid>
      <w:tr w:rsidR="00D67C83" w:rsidRPr="00173D14" w14:paraId="7D858E26" w14:textId="77777777" w:rsidTr="00E54245">
        <w:tc>
          <w:tcPr>
            <w:tcW w:w="85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35F518" w14:textId="77777777" w:rsidR="00D67C83" w:rsidRPr="00501FD7" w:rsidRDefault="00D67C83" w:rsidP="00D67C83">
            <w:pPr>
              <w:jc w:val="center"/>
              <w:rPr>
                <w:b/>
                <w:szCs w:val="28"/>
                <w:lang w:val="kk-KZ"/>
              </w:rPr>
            </w:pPr>
            <w:r w:rsidRPr="00501FD7">
              <w:rPr>
                <w:b/>
                <w:szCs w:val="28"/>
                <w:lang w:val="kk-KZ"/>
              </w:rPr>
              <w:t>№</w:t>
            </w:r>
          </w:p>
        </w:tc>
        <w:tc>
          <w:tcPr>
            <w:tcW w:w="7370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088B76" w14:textId="77777777" w:rsidR="00D67C83" w:rsidRPr="00501FD7" w:rsidRDefault="00D67C83" w:rsidP="00D67C83">
            <w:pPr>
              <w:jc w:val="center"/>
              <w:rPr>
                <w:b/>
                <w:szCs w:val="28"/>
                <w:lang w:val="kk-KZ"/>
              </w:rPr>
            </w:pPr>
            <w:r w:rsidRPr="00501FD7">
              <w:rPr>
                <w:b/>
                <w:szCs w:val="28"/>
                <w:lang w:val="kk-KZ"/>
              </w:rPr>
              <w:t>Критерий оценки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EDAFD5D" w14:textId="77777777" w:rsidR="00E54245" w:rsidRDefault="00D67C83" w:rsidP="00D67C83">
            <w:pPr>
              <w:jc w:val="center"/>
              <w:rPr>
                <w:b/>
                <w:szCs w:val="28"/>
                <w:lang w:val="kk-KZ"/>
              </w:rPr>
            </w:pPr>
            <w:r w:rsidRPr="00501FD7">
              <w:rPr>
                <w:b/>
                <w:szCs w:val="28"/>
                <w:lang w:val="kk-KZ"/>
              </w:rPr>
              <w:t xml:space="preserve">Оценка </w:t>
            </w:r>
          </w:p>
          <w:p w14:paraId="3236CE46" w14:textId="77777777" w:rsidR="00D67C83" w:rsidRPr="00501FD7" w:rsidRDefault="00D67C83" w:rsidP="00D67C83">
            <w:pPr>
              <w:jc w:val="center"/>
              <w:rPr>
                <w:b/>
                <w:szCs w:val="28"/>
                <w:lang w:val="kk-KZ"/>
              </w:rPr>
            </w:pPr>
            <w:r w:rsidRPr="00501FD7">
              <w:rPr>
                <w:b/>
                <w:szCs w:val="28"/>
                <w:lang w:val="kk-KZ"/>
              </w:rPr>
              <w:t>в баллах</w:t>
            </w:r>
          </w:p>
        </w:tc>
        <w:tc>
          <w:tcPr>
            <w:tcW w:w="510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B942613" w14:textId="77777777" w:rsidR="00D67C83" w:rsidRPr="00E54245" w:rsidRDefault="00E54245" w:rsidP="00E54245">
            <w:pPr>
              <w:jc w:val="center"/>
              <w:rPr>
                <w:b/>
                <w:lang w:val="kk-KZ"/>
              </w:rPr>
            </w:pPr>
            <w:r w:rsidRPr="00E20F04">
              <w:rPr>
                <w:b/>
                <w:lang w:val="kk-KZ"/>
              </w:rPr>
              <w:t>Комментарии/рекомендации/пожелания</w:t>
            </w:r>
          </w:p>
        </w:tc>
      </w:tr>
      <w:tr w:rsidR="00D67C83" w:rsidRPr="0021678A" w14:paraId="0BB2741A" w14:textId="77777777" w:rsidTr="00E54245">
        <w:tc>
          <w:tcPr>
            <w:tcW w:w="851" w:type="dxa"/>
          </w:tcPr>
          <w:p w14:paraId="07AB53B3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52B6B24C" w14:textId="57CA1EEC" w:rsidR="00D67C83" w:rsidRPr="0021678A" w:rsidRDefault="00273D9A" w:rsidP="00177A82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С</w:t>
            </w:r>
            <w:r w:rsidR="00177A82">
              <w:rPr>
                <w:lang w:val="kk-KZ"/>
              </w:rPr>
              <w:t xml:space="preserve">екретарь </w:t>
            </w:r>
            <w:r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  <w:r w:rsidRPr="00131EB7">
              <w:rPr>
                <w:lang w:val="kk-KZ"/>
              </w:rPr>
              <w:t xml:space="preserve"> </w:t>
            </w:r>
            <w:r w:rsidR="00177A82">
              <w:rPr>
                <w:lang w:val="kk-KZ"/>
              </w:rPr>
              <w:t>п</w:t>
            </w:r>
            <w:r w:rsidR="00D67C83" w:rsidRPr="0021678A">
              <w:rPr>
                <w:lang w:val="kk-KZ"/>
              </w:rPr>
              <w:t>редставл</w:t>
            </w:r>
            <w:r w:rsidR="00177A82">
              <w:rPr>
                <w:lang w:val="kk-KZ"/>
              </w:rPr>
              <w:t>яет</w:t>
            </w:r>
            <w:r w:rsidR="00D67C83" w:rsidRPr="0021678A">
              <w:rPr>
                <w:lang w:val="kk-KZ"/>
              </w:rPr>
              <w:t xml:space="preserve"> разъяснени</w:t>
            </w:r>
            <w:r w:rsidR="00177A82">
              <w:rPr>
                <w:lang w:val="kk-KZ"/>
              </w:rPr>
              <w:t>я</w:t>
            </w:r>
            <w:r w:rsidR="00D67C83" w:rsidRPr="0021678A">
              <w:rPr>
                <w:lang w:val="kk-KZ"/>
              </w:rPr>
              <w:t xml:space="preserve"> вновь избранным членам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</w:tcPr>
          <w:p w14:paraId="45E2F742" w14:textId="77777777" w:rsidR="00D67C83" w:rsidRPr="0021678A" w:rsidRDefault="00D67C83" w:rsidP="00D67C83">
            <w:pPr>
              <w:jc w:val="both"/>
              <w:rPr>
                <w:lang w:val="kk-KZ"/>
              </w:rPr>
            </w:pPr>
          </w:p>
        </w:tc>
        <w:tc>
          <w:tcPr>
            <w:tcW w:w="5104" w:type="dxa"/>
          </w:tcPr>
          <w:p w14:paraId="2F347D2A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1D652D9E" w14:textId="77777777" w:rsidTr="00E54245">
        <w:tc>
          <w:tcPr>
            <w:tcW w:w="851" w:type="dxa"/>
          </w:tcPr>
          <w:p w14:paraId="581CB3A1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60240B71" w14:textId="5777787E" w:rsidR="00D67C83" w:rsidRPr="0021678A" w:rsidRDefault="00177A82" w:rsidP="00177A82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Обеспечивает своевременную разработку ежегодного</w:t>
            </w:r>
            <w:r w:rsidR="00D67C83" w:rsidRPr="0021678A">
              <w:rPr>
                <w:lang w:val="kk-KZ"/>
              </w:rPr>
              <w:t xml:space="preserve"> Плана работы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</w:tcPr>
          <w:p w14:paraId="61D7D3BA" w14:textId="77777777" w:rsidR="00D67C83" w:rsidRPr="0021678A" w:rsidRDefault="00D67C83" w:rsidP="00D67C83">
            <w:pPr>
              <w:jc w:val="both"/>
              <w:rPr>
                <w:lang w:val="kk-KZ"/>
              </w:rPr>
            </w:pPr>
          </w:p>
        </w:tc>
        <w:tc>
          <w:tcPr>
            <w:tcW w:w="5104" w:type="dxa"/>
          </w:tcPr>
          <w:p w14:paraId="2FE27311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40FFA8F6" w14:textId="77777777" w:rsidTr="00E54245">
        <w:tc>
          <w:tcPr>
            <w:tcW w:w="851" w:type="dxa"/>
          </w:tcPr>
          <w:p w14:paraId="4D93C317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38B02824" w14:textId="13C1407C" w:rsidR="00D67C83" w:rsidRPr="0021678A" w:rsidRDefault="0060331A" w:rsidP="0051694F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Обеспечивает</w:t>
            </w:r>
            <w:r w:rsidR="00D67C83" w:rsidRPr="0021678A">
              <w:rPr>
                <w:lang w:val="kk-KZ"/>
              </w:rPr>
              <w:t xml:space="preserve"> предоставления членам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 xml:space="preserve">Наблюдательного совета </w:t>
            </w:r>
            <w:r w:rsidR="00D67C83" w:rsidRPr="0021678A">
              <w:rPr>
                <w:lang w:val="kk-KZ"/>
              </w:rPr>
              <w:t>запрашиваемой информации</w:t>
            </w:r>
          </w:p>
        </w:tc>
        <w:tc>
          <w:tcPr>
            <w:tcW w:w="1842" w:type="dxa"/>
          </w:tcPr>
          <w:p w14:paraId="5900BE4D" w14:textId="77777777" w:rsidR="00D67C83" w:rsidRPr="0021678A" w:rsidRDefault="00D67C83" w:rsidP="00D67C83">
            <w:pPr>
              <w:jc w:val="both"/>
              <w:rPr>
                <w:lang w:val="kk-KZ"/>
              </w:rPr>
            </w:pPr>
          </w:p>
        </w:tc>
        <w:tc>
          <w:tcPr>
            <w:tcW w:w="5104" w:type="dxa"/>
          </w:tcPr>
          <w:p w14:paraId="0C9165EB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44DB3566" w14:textId="77777777" w:rsidTr="00E54245">
        <w:tc>
          <w:tcPr>
            <w:tcW w:w="851" w:type="dxa"/>
            <w:tcBorders>
              <w:bottom w:val="single" w:sz="4" w:space="0" w:color="000000"/>
            </w:tcBorders>
          </w:tcPr>
          <w:p w14:paraId="2B01AEE0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  <w:tcBorders>
              <w:bottom w:val="single" w:sz="4" w:space="0" w:color="000000"/>
            </w:tcBorders>
          </w:tcPr>
          <w:p w14:paraId="7A9E821E" w14:textId="6B04D7A7" w:rsidR="00D67C83" w:rsidRPr="0021678A" w:rsidRDefault="00D67C83" w:rsidP="00177A82">
            <w:pPr>
              <w:jc w:val="both"/>
              <w:rPr>
                <w:lang w:val="kk-KZ"/>
              </w:rPr>
            </w:pPr>
            <w:r w:rsidRPr="0021678A">
              <w:rPr>
                <w:lang w:val="kk-KZ"/>
              </w:rPr>
              <w:t>Консультир</w:t>
            </w:r>
            <w:r w:rsidR="0060331A">
              <w:rPr>
                <w:lang w:val="kk-KZ"/>
              </w:rPr>
              <w:t>уе</w:t>
            </w:r>
            <w:r w:rsidR="00177A82">
              <w:rPr>
                <w:lang w:val="kk-KZ"/>
              </w:rPr>
              <w:t>т</w:t>
            </w:r>
            <w:r w:rsidR="0060331A">
              <w:rPr>
                <w:lang w:val="kk-KZ"/>
              </w:rPr>
              <w:t xml:space="preserve"> </w:t>
            </w:r>
            <w:r w:rsidRPr="0021678A">
              <w:rPr>
                <w:lang w:val="kk-KZ"/>
              </w:rPr>
              <w:t xml:space="preserve">членов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 xml:space="preserve">Наблюдательного совета </w:t>
            </w:r>
            <w:r w:rsidRPr="0021678A">
              <w:rPr>
                <w:lang w:val="kk-KZ"/>
              </w:rPr>
              <w:t xml:space="preserve">по материалам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14:paraId="2DF2A253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  <w:tcBorders>
              <w:bottom w:val="single" w:sz="4" w:space="0" w:color="000000"/>
            </w:tcBorders>
          </w:tcPr>
          <w:p w14:paraId="504A1382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156FCA13" w14:textId="77777777" w:rsidTr="00E54245">
        <w:tc>
          <w:tcPr>
            <w:tcW w:w="851" w:type="dxa"/>
          </w:tcPr>
          <w:p w14:paraId="289C555C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108372F5" w14:textId="1D8D0F3B" w:rsidR="00D67C83" w:rsidRPr="0021678A" w:rsidRDefault="00D67C83" w:rsidP="00683D07">
            <w:pPr>
              <w:jc w:val="both"/>
              <w:rPr>
                <w:lang w:val="kk-KZ"/>
              </w:rPr>
            </w:pPr>
            <w:r w:rsidRPr="0021678A">
              <w:rPr>
                <w:lang w:val="kk-KZ"/>
              </w:rPr>
              <w:t>Своевременно</w:t>
            </w:r>
            <w:r w:rsidR="0060331A">
              <w:rPr>
                <w:lang w:val="kk-KZ"/>
              </w:rPr>
              <w:t xml:space="preserve"> направляет</w:t>
            </w:r>
            <w:r w:rsidRPr="0021678A">
              <w:rPr>
                <w:lang w:val="kk-KZ"/>
              </w:rPr>
              <w:t xml:space="preserve"> повестки дня и материал</w:t>
            </w:r>
            <w:r w:rsidR="00683D07">
              <w:rPr>
                <w:lang w:val="kk-KZ"/>
              </w:rPr>
              <w:t>ы</w:t>
            </w:r>
            <w:r w:rsidRPr="0021678A">
              <w:rPr>
                <w:lang w:val="kk-KZ"/>
              </w:rPr>
              <w:t xml:space="preserve"> членам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</w:tcPr>
          <w:p w14:paraId="1DDDCDE3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</w:tcPr>
          <w:p w14:paraId="61304FBC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53178927" w14:textId="77777777" w:rsidTr="00E54245">
        <w:tc>
          <w:tcPr>
            <w:tcW w:w="851" w:type="dxa"/>
          </w:tcPr>
          <w:p w14:paraId="7CA7E828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50823BA5" w14:textId="77777777" w:rsidR="0051694F" w:rsidRPr="0021678A" w:rsidRDefault="00D67C83" w:rsidP="0060331A">
            <w:pPr>
              <w:jc w:val="both"/>
              <w:rPr>
                <w:lang w:val="kk-KZ"/>
              </w:rPr>
            </w:pPr>
            <w:r w:rsidRPr="0021678A">
              <w:rPr>
                <w:lang w:val="kk-KZ"/>
              </w:rPr>
              <w:t>Информир</w:t>
            </w:r>
            <w:r w:rsidR="0060331A">
              <w:rPr>
                <w:lang w:val="kk-KZ"/>
              </w:rPr>
              <w:t>ует</w:t>
            </w:r>
            <w:r w:rsidRPr="0021678A">
              <w:rPr>
                <w:lang w:val="kk-KZ"/>
              </w:rPr>
              <w:t xml:space="preserve"> отсутствующих членов о принятых решениях</w:t>
            </w:r>
          </w:p>
        </w:tc>
        <w:tc>
          <w:tcPr>
            <w:tcW w:w="1842" w:type="dxa"/>
          </w:tcPr>
          <w:p w14:paraId="2F36FF2F" w14:textId="77777777" w:rsidR="00D67C83" w:rsidRPr="0021678A" w:rsidRDefault="00D67C83" w:rsidP="00D67C83">
            <w:pPr>
              <w:jc w:val="both"/>
              <w:rPr>
                <w:lang w:val="kk-KZ"/>
              </w:rPr>
            </w:pPr>
          </w:p>
        </w:tc>
        <w:tc>
          <w:tcPr>
            <w:tcW w:w="5104" w:type="dxa"/>
          </w:tcPr>
          <w:p w14:paraId="6BE88A89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D67C83" w:rsidRPr="0021678A" w14:paraId="707F7F33" w14:textId="77777777" w:rsidTr="00E54245">
        <w:tc>
          <w:tcPr>
            <w:tcW w:w="851" w:type="dxa"/>
          </w:tcPr>
          <w:p w14:paraId="48F57FD9" w14:textId="77777777" w:rsidR="00D67C83" w:rsidRPr="0021678A" w:rsidRDefault="00D67C83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0D368A24" w14:textId="60A8895A" w:rsidR="0051694F" w:rsidRDefault="0060331A" w:rsidP="0060331A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Разъясненяет </w:t>
            </w:r>
            <w:r w:rsidR="00D67C83" w:rsidRPr="0021678A">
              <w:rPr>
                <w:lang w:val="kk-KZ"/>
              </w:rPr>
              <w:t xml:space="preserve">членам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 xml:space="preserve">Наблюдательного совета </w:t>
            </w:r>
            <w:r w:rsidR="00D67C83" w:rsidRPr="0021678A">
              <w:rPr>
                <w:lang w:val="kk-KZ"/>
              </w:rPr>
              <w:t>положени</w:t>
            </w:r>
            <w:r>
              <w:rPr>
                <w:lang w:val="kk-KZ"/>
              </w:rPr>
              <w:t>я</w:t>
            </w:r>
            <w:r w:rsidR="00D67C83" w:rsidRPr="0021678A">
              <w:rPr>
                <w:lang w:val="kk-KZ"/>
              </w:rPr>
              <w:t xml:space="preserve"> документов выносимых на рассмотрение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  <w:p w14:paraId="005E468C" w14:textId="77777777" w:rsidR="0051694F" w:rsidRPr="0021678A" w:rsidRDefault="0051694F" w:rsidP="0060331A">
            <w:pPr>
              <w:jc w:val="both"/>
              <w:rPr>
                <w:lang w:val="kk-KZ"/>
              </w:rPr>
            </w:pPr>
          </w:p>
        </w:tc>
        <w:tc>
          <w:tcPr>
            <w:tcW w:w="1842" w:type="dxa"/>
          </w:tcPr>
          <w:p w14:paraId="3BC51691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</w:tcPr>
          <w:p w14:paraId="12FF8AE0" w14:textId="77777777" w:rsidR="00D67C83" w:rsidRPr="0021678A" w:rsidRDefault="00D67C83" w:rsidP="00D67C83">
            <w:pPr>
              <w:jc w:val="center"/>
              <w:rPr>
                <w:b/>
                <w:lang w:val="kk-KZ"/>
              </w:rPr>
            </w:pPr>
          </w:p>
        </w:tc>
      </w:tr>
      <w:tr w:rsidR="0060331A" w:rsidRPr="00177A82" w14:paraId="4221859F" w14:textId="77777777" w:rsidTr="00E54245">
        <w:tc>
          <w:tcPr>
            <w:tcW w:w="851" w:type="dxa"/>
          </w:tcPr>
          <w:p w14:paraId="663FC0D6" w14:textId="77777777" w:rsidR="0060331A" w:rsidRPr="0021678A" w:rsidRDefault="0060331A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36D5AE94" w14:textId="680B649E" w:rsidR="0060331A" w:rsidRPr="0021678A" w:rsidRDefault="00177A82" w:rsidP="00D67C8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Обеспечивает контроль за исполнением решений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</w:tcPr>
          <w:p w14:paraId="3E973FA1" w14:textId="77777777" w:rsidR="0060331A" w:rsidRPr="0021678A" w:rsidRDefault="0060331A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</w:tcPr>
          <w:p w14:paraId="4B70D17D" w14:textId="77777777" w:rsidR="0060331A" w:rsidRPr="0021678A" w:rsidRDefault="0060331A" w:rsidP="00D67C83">
            <w:pPr>
              <w:jc w:val="center"/>
              <w:rPr>
                <w:b/>
                <w:lang w:val="kk-KZ"/>
              </w:rPr>
            </w:pPr>
          </w:p>
        </w:tc>
      </w:tr>
      <w:tr w:rsidR="00177A82" w:rsidRPr="00177A82" w14:paraId="33824D0C" w14:textId="77777777" w:rsidTr="00E54245">
        <w:tc>
          <w:tcPr>
            <w:tcW w:w="851" w:type="dxa"/>
          </w:tcPr>
          <w:p w14:paraId="1B0FFD1B" w14:textId="77777777" w:rsidR="00177A82" w:rsidRPr="0021678A" w:rsidRDefault="00177A82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4F6DAE34" w14:textId="7BBC73DE" w:rsidR="00177A82" w:rsidRDefault="0051694F" w:rsidP="00D67C8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Обеспечивает своевременный обмен информацией между органами </w:t>
            </w:r>
            <w:r w:rsidR="00CB1B7B">
              <w:rPr>
                <w:lang w:val="kk-KZ"/>
              </w:rPr>
              <w:t>Предприятия</w:t>
            </w:r>
          </w:p>
        </w:tc>
        <w:tc>
          <w:tcPr>
            <w:tcW w:w="1842" w:type="dxa"/>
          </w:tcPr>
          <w:p w14:paraId="3DC0DFFA" w14:textId="77777777" w:rsidR="00177A82" w:rsidRPr="0021678A" w:rsidRDefault="00177A82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</w:tcPr>
          <w:p w14:paraId="2B5D408E" w14:textId="77777777" w:rsidR="00177A82" w:rsidRPr="0021678A" w:rsidRDefault="00177A82" w:rsidP="00D67C83">
            <w:pPr>
              <w:jc w:val="center"/>
              <w:rPr>
                <w:b/>
                <w:lang w:val="kk-KZ"/>
              </w:rPr>
            </w:pPr>
          </w:p>
        </w:tc>
      </w:tr>
      <w:tr w:rsidR="00177A82" w:rsidRPr="00171000" w14:paraId="450B1C5D" w14:textId="77777777" w:rsidTr="00E54245">
        <w:tc>
          <w:tcPr>
            <w:tcW w:w="851" w:type="dxa"/>
          </w:tcPr>
          <w:p w14:paraId="28D28773" w14:textId="77777777" w:rsidR="00177A82" w:rsidRPr="0021678A" w:rsidRDefault="00177A82" w:rsidP="00E1630C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ind w:hanging="544"/>
              <w:jc w:val="center"/>
              <w:rPr>
                <w:lang w:val="kk-KZ"/>
              </w:rPr>
            </w:pPr>
          </w:p>
        </w:tc>
        <w:tc>
          <w:tcPr>
            <w:tcW w:w="7370" w:type="dxa"/>
          </w:tcPr>
          <w:p w14:paraId="2FA30232" w14:textId="4531C663" w:rsidR="00177A82" w:rsidRPr="0021678A" w:rsidRDefault="00171000" w:rsidP="00171000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Размещает на сайте </w:t>
            </w:r>
            <w:r w:rsidR="00CB1B7B">
              <w:rPr>
                <w:lang w:val="kk-KZ"/>
              </w:rPr>
              <w:t>Предприятия</w:t>
            </w:r>
            <w:r>
              <w:rPr>
                <w:lang w:val="kk-KZ"/>
              </w:rPr>
              <w:t xml:space="preserve"> внутренние документы утвержденные </w:t>
            </w:r>
            <w:r w:rsidR="00CB1B7B">
              <w:rPr>
                <w:rStyle w:val="FontStyle13"/>
                <w:color w:val="auto"/>
                <w:sz w:val="24"/>
                <w:szCs w:val="24"/>
              </w:rPr>
              <w:t>Наблюдательного совета</w:t>
            </w:r>
          </w:p>
        </w:tc>
        <w:tc>
          <w:tcPr>
            <w:tcW w:w="1842" w:type="dxa"/>
          </w:tcPr>
          <w:p w14:paraId="1B981394" w14:textId="77777777" w:rsidR="00177A82" w:rsidRPr="0021678A" w:rsidRDefault="00177A82" w:rsidP="00D67C83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5104" w:type="dxa"/>
          </w:tcPr>
          <w:p w14:paraId="3433DF52" w14:textId="77777777" w:rsidR="00177A82" w:rsidRPr="0021678A" w:rsidRDefault="00177A82" w:rsidP="00D67C83">
            <w:pPr>
              <w:jc w:val="center"/>
              <w:rPr>
                <w:b/>
                <w:lang w:val="kk-KZ"/>
              </w:rPr>
            </w:pPr>
          </w:p>
        </w:tc>
      </w:tr>
      <w:tr w:rsidR="00282F84" w:rsidRPr="00171000" w14:paraId="2B865D97" w14:textId="77777777" w:rsidTr="00D82D97">
        <w:tc>
          <w:tcPr>
            <w:tcW w:w="15167" w:type="dxa"/>
            <w:gridSpan w:val="4"/>
          </w:tcPr>
          <w:p w14:paraId="564BF1E0" w14:textId="77777777" w:rsidR="00282F84" w:rsidRDefault="00282F84" w:rsidP="00282F84">
            <w:pPr>
              <w:rPr>
                <w:b/>
                <w:lang w:val="kk-KZ"/>
              </w:rPr>
            </w:pPr>
          </w:p>
          <w:p w14:paraId="3A8B1344" w14:textId="77777777" w:rsidR="00282F84" w:rsidRDefault="00282F84" w:rsidP="00282F84">
            <w:pPr>
              <w:rPr>
                <w:b/>
                <w:lang w:val="kk-KZ"/>
              </w:rPr>
            </w:pPr>
            <w:r w:rsidRPr="00282F84">
              <w:rPr>
                <w:b/>
                <w:lang w:val="kk-KZ"/>
              </w:rPr>
              <w:t>Среднее значение баллов</w:t>
            </w:r>
          </w:p>
          <w:p w14:paraId="046ED8F8" w14:textId="77777777" w:rsidR="00282F84" w:rsidRPr="0021678A" w:rsidRDefault="00282F84" w:rsidP="00D67C83">
            <w:pPr>
              <w:jc w:val="center"/>
              <w:rPr>
                <w:b/>
                <w:lang w:val="kk-KZ"/>
              </w:rPr>
            </w:pPr>
          </w:p>
        </w:tc>
      </w:tr>
    </w:tbl>
    <w:p w14:paraId="5CC125DF" w14:textId="77777777" w:rsidR="00D32C60" w:rsidRDefault="00D32C60" w:rsidP="00171000">
      <w:pPr>
        <w:widowControl/>
        <w:autoSpaceDE/>
        <w:autoSpaceDN/>
        <w:adjustRightInd/>
        <w:ind w:right="-2" w:firstLine="709"/>
        <w:rPr>
          <w:b/>
          <w:bCs/>
          <w:sz w:val="28"/>
          <w:szCs w:val="28"/>
        </w:rPr>
      </w:pPr>
    </w:p>
    <w:p w14:paraId="78D6C8CE" w14:textId="77777777" w:rsidR="00171000" w:rsidRDefault="00171000" w:rsidP="00171000">
      <w:pPr>
        <w:widowControl/>
        <w:autoSpaceDE/>
        <w:autoSpaceDN/>
        <w:adjustRightInd/>
        <w:ind w:right="-2" w:firstLine="709"/>
        <w:jc w:val="center"/>
        <w:rPr>
          <w:b/>
          <w:bCs/>
          <w:sz w:val="28"/>
          <w:szCs w:val="28"/>
        </w:rPr>
      </w:pPr>
    </w:p>
    <w:p w14:paraId="62E27D25" w14:textId="77777777" w:rsidR="00171000" w:rsidRPr="00171000" w:rsidRDefault="00171000" w:rsidP="00171000">
      <w:pPr>
        <w:widowControl/>
        <w:autoSpaceDE/>
        <w:autoSpaceDN/>
        <w:adjustRightInd/>
        <w:ind w:right="-2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</w:t>
      </w:r>
    </w:p>
    <w:sectPr w:rsidR="00171000" w:rsidRPr="00171000" w:rsidSect="001A1024">
      <w:pgSz w:w="16837" w:h="11905" w:orient="landscape"/>
      <w:pgMar w:top="851" w:right="1134" w:bottom="1701" w:left="567" w:header="567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E0CAB" w14:textId="77777777" w:rsidR="00052B42" w:rsidRDefault="00052B42">
      <w:r>
        <w:separator/>
      </w:r>
    </w:p>
  </w:endnote>
  <w:endnote w:type="continuationSeparator" w:id="0">
    <w:p w14:paraId="6BB7A531" w14:textId="77777777" w:rsidR="00052B42" w:rsidRDefault="0005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E5DA1" w14:textId="77777777" w:rsidR="00052B42" w:rsidRDefault="00052B42">
      <w:r>
        <w:separator/>
      </w:r>
    </w:p>
  </w:footnote>
  <w:footnote w:type="continuationSeparator" w:id="0">
    <w:p w14:paraId="5E5D14B6" w14:textId="77777777" w:rsidR="00052B42" w:rsidRDefault="0005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174422"/>
      <w:docPartObj>
        <w:docPartGallery w:val="Page Numbers (Top of Page)"/>
        <w:docPartUnique/>
      </w:docPartObj>
    </w:sdtPr>
    <w:sdtEndPr/>
    <w:sdtContent>
      <w:p w14:paraId="6429FBCE" w14:textId="77777777" w:rsidR="00001620" w:rsidRDefault="00001620" w:rsidP="0056249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9ADEAF9" w14:textId="77777777" w:rsidR="00001620" w:rsidRDefault="000016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7D3"/>
    <w:multiLevelType w:val="hybridMultilevel"/>
    <w:tmpl w:val="C1A46AA0"/>
    <w:lvl w:ilvl="0" w:tplc="4732AB3C">
      <w:start w:val="4"/>
      <w:numFmt w:val="decimal"/>
      <w:lvlText w:val="%1."/>
      <w:lvlJc w:val="left"/>
      <w:pPr>
        <w:ind w:left="3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" w15:restartNumberingAfterBreak="0">
    <w:nsid w:val="0783570E"/>
    <w:multiLevelType w:val="hybridMultilevel"/>
    <w:tmpl w:val="7CE4A606"/>
    <w:lvl w:ilvl="0" w:tplc="11FA28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BF5"/>
    <w:multiLevelType w:val="hybridMultilevel"/>
    <w:tmpl w:val="0B0079E0"/>
    <w:lvl w:ilvl="0" w:tplc="E886208C">
      <w:start w:val="26"/>
      <w:numFmt w:val="decimal"/>
      <w:lvlText w:val="%1."/>
      <w:lvlJc w:val="left"/>
      <w:pPr>
        <w:ind w:left="130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0CD50940"/>
    <w:multiLevelType w:val="hybridMultilevel"/>
    <w:tmpl w:val="77961E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7A6AB8">
      <w:start w:val="34"/>
      <w:numFmt w:val="decimal"/>
      <w:lvlText w:val="%3."/>
      <w:lvlJc w:val="left"/>
      <w:pPr>
        <w:tabs>
          <w:tab w:val="num" w:pos="2520"/>
        </w:tabs>
        <w:ind w:left="2520" w:hanging="54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37287E"/>
    <w:multiLevelType w:val="hybridMultilevel"/>
    <w:tmpl w:val="55FC3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70F4"/>
    <w:multiLevelType w:val="hybridMultilevel"/>
    <w:tmpl w:val="C1F671EE"/>
    <w:lvl w:ilvl="0" w:tplc="9BBE721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0B6700"/>
    <w:multiLevelType w:val="hybridMultilevel"/>
    <w:tmpl w:val="657E0CEE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F24194D"/>
    <w:multiLevelType w:val="hybridMultilevel"/>
    <w:tmpl w:val="AA2A7A8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1B45"/>
    <w:multiLevelType w:val="hybridMultilevel"/>
    <w:tmpl w:val="6AB63BA4"/>
    <w:lvl w:ilvl="0" w:tplc="75BAE0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708E9"/>
    <w:multiLevelType w:val="hybridMultilevel"/>
    <w:tmpl w:val="F40E6010"/>
    <w:lvl w:ilvl="0" w:tplc="76BCAAC0">
      <w:start w:val="24"/>
      <w:numFmt w:val="decimal"/>
      <w:lvlText w:val="%1."/>
      <w:lvlJc w:val="left"/>
      <w:pPr>
        <w:ind w:left="130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6660786"/>
    <w:multiLevelType w:val="hybridMultilevel"/>
    <w:tmpl w:val="B02C3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933F0"/>
    <w:multiLevelType w:val="hybridMultilevel"/>
    <w:tmpl w:val="9920E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442F6"/>
    <w:multiLevelType w:val="hybridMultilevel"/>
    <w:tmpl w:val="CE6242C6"/>
    <w:lvl w:ilvl="0" w:tplc="0419000F">
      <w:start w:val="9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1AFA1C60"/>
    <w:multiLevelType w:val="hybridMultilevel"/>
    <w:tmpl w:val="3D2E6206"/>
    <w:lvl w:ilvl="0" w:tplc="24B0C4B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FE7386"/>
    <w:multiLevelType w:val="hybridMultilevel"/>
    <w:tmpl w:val="F40E6010"/>
    <w:lvl w:ilvl="0" w:tplc="76BCAAC0">
      <w:start w:val="24"/>
      <w:numFmt w:val="decimal"/>
      <w:lvlText w:val="%1."/>
      <w:lvlJc w:val="left"/>
      <w:pPr>
        <w:ind w:left="130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20841E4C"/>
    <w:multiLevelType w:val="hybridMultilevel"/>
    <w:tmpl w:val="1CFAF5C8"/>
    <w:lvl w:ilvl="0" w:tplc="7F30DF04">
      <w:start w:val="35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28A85D7D"/>
    <w:multiLevelType w:val="hybridMultilevel"/>
    <w:tmpl w:val="93EE9E96"/>
    <w:lvl w:ilvl="0" w:tplc="E7487770">
      <w:start w:val="28"/>
      <w:numFmt w:val="decimal"/>
      <w:lvlText w:val="%1."/>
      <w:lvlJc w:val="left"/>
      <w:pPr>
        <w:ind w:left="130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290C7E37"/>
    <w:multiLevelType w:val="hybridMultilevel"/>
    <w:tmpl w:val="55143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105A2"/>
    <w:multiLevelType w:val="hybridMultilevel"/>
    <w:tmpl w:val="9022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E3AFA"/>
    <w:multiLevelType w:val="hybridMultilevel"/>
    <w:tmpl w:val="7850378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D5B3032"/>
    <w:multiLevelType w:val="hybridMultilevel"/>
    <w:tmpl w:val="905ECCD6"/>
    <w:lvl w:ilvl="0" w:tplc="3154ED4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DDD33EE"/>
    <w:multiLevelType w:val="hybridMultilevel"/>
    <w:tmpl w:val="F3825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C1238"/>
    <w:multiLevelType w:val="hybridMultilevel"/>
    <w:tmpl w:val="0916CFAC"/>
    <w:lvl w:ilvl="0" w:tplc="6A3011CC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12F6F"/>
    <w:multiLevelType w:val="hybridMultilevel"/>
    <w:tmpl w:val="C0C624B8"/>
    <w:lvl w:ilvl="0" w:tplc="15A0EF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C74C5"/>
    <w:multiLevelType w:val="hybridMultilevel"/>
    <w:tmpl w:val="6C90686C"/>
    <w:lvl w:ilvl="0" w:tplc="5F304A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562E64"/>
    <w:multiLevelType w:val="hybridMultilevel"/>
    <w:tmpl w:val="FB242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673435"/>
    <w:multiLevelType w:val="hybridMultilevel"/>
    <w:tmpl w:val="78E8C3A6"/>
    <w:lvl w:ilvl="0" w:tplc="1680ADD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7B1669"/>
    <w:multiLevelType w:val="hybridMultilevel"/>
    <w:tmpl w:val="361679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05ACA"/>
    <w:multiLevelType w:val="hybridMultilevel"/>
    <w:tmpl w:val="690C53E2"/>
    <w:lvl w:ilvl="0" w:tplc="C8D426AC">
      <w:start w:val="31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9" w15:restartNumberingAfterBreak="0">
    <w:nsid w:val="4D5509DE"/>
    <w:multiLevelType w:val="hybridMultilevel"/>
    <w:tmpl w:val="9AC62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B28AD"/>
    <w:multiLevelType w:val="hybridMultilevel"/>
    <w:tmpl w:val="06FA25EA"/>
    <w:lvl w:ilvl="0" w:tplc="0419000F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 w:tplc="52028BC4">
      <w:start w:val="1"/>
      <w:numFmt w:val="decimal"/>
      <w:lvlText w:val="%2)"/>
      <w:lvlJc w:val="left"/>
      <w:pPr>
        <w:tabs>
          <w:tab w:val="num" w:pos="3774"/>
        </w:tabs>
        <w:ind w:left="3774" w:hanging="360"/>
      </w:pPr>
      <w:rPr>
        <w:rFonts w:hint="default"/>
      </w:rPr>
    </w:lvl>
    <w:lvl w:ilvl="2" w:tplc="DA2441A6">
      <w:start w:val="5"/>
      <w:numFmt w:val="decimal"/>
      <w:lvlText w:val="%3"/>
      <w:lvlJc w:val="left"/>
      <w:pPr>
        <w:ind w:left="467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934"/>
        </w:tabs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654"/>
        </w:tabs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94"/>
        </w:tabs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814"/>
        </w:tabs>
        <w:ind w:left="8814" w:hanging="180"/>
      </w:pPr>
    </w:lvl>
  </w:abstractNum>
  <w:abstractNum w:abstractNumId="31" w15:restartNumberingAfterBreak="0">
    <w:nsid w:val="537903E4"/>
    <w:multiLevelType w:val="hybridMultilevel"/>
    <w:tmpl w:val="576A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3ECBF0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D39BE"/>
    <w:multiLevelType w:val="hybridMultilevel"/>
    <w:tmpl w:val="8DD6F7F4"/>
    <w:lvl w:ilvl="0" w:tplc="CE7A96DA">
      <w:start w:val="1"/>
      <w:numFmt w:val="decimal"/>
      <w:lvlText w:val="%1)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 w15:restartNumberingAfterBreak="0">
    <w:nsid w:val="56A252FF"/>
    <w:multiLevelType w:val="hybridMultilevel"/>
    <w:tmpl w:val="0916CFAC"/>
    <w:lvl w:ilvl="0" w:tplc="6A3011CC">
      <w:start w:val="30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94F0785"/>
    <w:multiLevelType w:val="hybridMultilevel"/>
    <w:tmpl w:val="68224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C0EDF"/>
    <w:multiLevelType w:val="hybridMultilevel"/>
    <w:tmpl w:val="73004680"/>
    <w:lvl w:ilvl="0" w:tplc="18C82E56">
      <w:start w:val="2"/>
      <w:numFmt w:val="decimal"/>
      <w:lvlText w:val="%1."/>
      <w:lvlJc w:val="left"/>
      <w:pPr>
        <w:ind w:left="341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36" w15:restartNumberingAfterBreak="0">
    <w:nsid w:val="60932799"/>
    <w:multiLevelType w:val="hybridMultilevel"/>
    <w:tmpl w:val="BCF45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25F07"/>
    <w:multiLevelType w:val="hybridMultilevel"/>
    <w:tmpl w:val="7B46A320"/>
    <w:lvl w:ilvl="0" w:tplc="7F3809DC">
      <w:start w:val="30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8" w15:restartNumberingAfterBreak="0">
    <w:nsid w:val="62A93F48"/>
    <w:multiLevelType w:val="hybridMultilevel"/>
    <w:tmpl w:val="DBDA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7104C"/>
    <w:multiLevelType w:val="hybridMultilevel"/>
    <w:tmpl w:val="78E8C3A6"/>
    <w:lvl w:ilvl="0" w:tplc="1680ADD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5B76A9E"/>
    <w:multiLevelType w:val="hybridMultilevel"/>
    <w:tmpl w:val="B922D5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3B26E6"/>
    <w:multiLevelType w:val="hybridMultilevel"/>
    <w:tmpl w:val="78E8C3A6"/>
    <w:lvl w:ilvl="0" w:tplc="1680ADD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6C5591F"/>
    <w:multiLevelType w:val="hybridMultilevel"/>
    <w:tmpl w:val="84EE1EB8"/>
    <w:lvl w:ilvl="0" w:tplc="BB2AF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D07EF"/>
    <w:multiLevelType w:val="hybridMultilevel"/>
    <w:tmpl w:val="361679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B907C1"/>
    <w:multiLevelType w:val="hybridMultilevel"/>
    <w:tmpl w:val="32DA5B1A"/>
    <w:lvl w:ilvl="0" w:tplc="59D2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3083842"/>
    <w:multiLevelType w:val="hybridMultilevel"/>
    <w:tmpl w:val="2104057C"/>
    <w:lvl w:ilvl="0" w:tplc="905C7F04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62131"/>
    <w:multiLevelType w:val="hybridMultilevel"/>
    <w:tmpl w:val="31B0BA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770D75"/>
    <w:multiLevelType w:val="hybridMultilevel"/>
    <w:tmpl w:val="1854B0A4"/>
    <w:lvl w:ilvl="0" w:tplc="9E78F5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30"/>
  </w:num>
  <w:num w:numId="5">
    <w:abstractNumId w:val="32"/>
  </w:num>
  <w:num w:numId="6">
    <w:abstractNumId w:val="35"/>
  </w:num>
  <w:num w:numId="7">
    <w:abstractNumId w:val="8"/>
  </w:num>
  <w:num w:numId="8">
    <w:abstractNumId w:val="31"/>
  </w:num>
  <w:num w:numId="9">
    <w:abstractNumId w:val="34"/>
  </w:num>
  <w:num w:numId="10">
    <w:abstractNumId w:val="41"/>
  </w:num>
  <w:num w:numId="11">
    <w:abstractNumId w:val="40"/>
  </w:num>
  <w:num w:numId="12">
    <w:abstractNumId w:val="47"/>
  </w:num>
  <w:num w:numId="13">
    <w:abstractNumId w:val="46"/>
  </w:num>
  <w:num w:numId="14">
    <w:abstractNumId w:val="16"/>
  </w:num>
  <w:num w:numId="15">
    <w:abstractNumId w:val="7"/>
  </w:num>
  <w:num w:numId="16">
    <w:abstractNumId w:val="22"/>
  </w:num>
  <w:num w:numId="17">
    <w:abstractNumId w:val="6"/>
  </w:num>
  <w:num w:numId="18">
    <w:abstractNumId w:val="33"/>
  </w:num>
  <w:num w:numId="19">
    <w:abstractNumId w:val="19"/>
  </w:num>
  <w:num w:numId="20">
    <w:abstractNumId w:val="26"/>
  </w:num>
  <w:num w:numId="21">
    <w:abstractNumId w:val="1"/>
  </w:num>
  <w:num w:numId="22">
    <w:abstractNumId w:val="23"/>
  </w:num>
  <w:num w:numId="23">
    <w:abstractNumId w:val="21"/>
  </w:num>
  <w:num w:numId="24">
    <w:abstractNumId w:val="45"/>
  </w:num>
  <w:num w:numId="25">
    <w:abstractNumId w:val="10"/>
  </w:num>
  <w:num w:numId="26">
    <w:abstractNumId w:val="17"/>
  </w:num>
  <w:num w:numId="27">
    <w:abstractNumId w:val="44"/>
  </w:num>
  <w:num w:numId="28">
    <w:abstractNumId w:val="25"/>
  </w:num>
  <w:num w:numId="29">
    <w:abstractNumId w:val="38"/>
  </w:num>
  <w:num w:numId="30">
    <w:abstractNumId w:val="27"/>
  </w:num>
  <w:num w:numId="31">
    <w:abstractNumId w:val="43"/>
  </w:num>
  <w:num w:numId="32">
    <w:abstractNumId w:val="29"/>
  </w:num>
  <w:num w:numId="33">
    <w:abstractNumId w:val="4"/>
  </w:num>
  <w:num w:numId="34">
    <w:abstractNumId w:val="11"/>
  </w:num>
  <w:num w:numId="35">
    <w:abstractNumId w:val="18"/>
  </w:num>
  <w:num w:numId="36">
    <w:abstractNumId w:val="15"/>
  </w:num>
  <w:num w:numId="37">
    <w:abstractNumId w:val="13"/>
  </w:num>
  <w:num w:numId="38">
    <w:abstractNumId w:val="5"/>
  </w:num>
  <w:num w:numId="39">
    <w:abstractNumId w:val="42"/>
  </w:num>
  <w:num w:numId="40">
    <w:abstractNumId w:val="39"/>
  </w:num>
  <w:num w:numId="41">
    <w:abstractNumId w:val="36"/>
  </w:num>
  <w:num w:numId="42">
    <w:abstractNumId w:val="0"/>
  </w:num>
  <w:num w:numId="43">
    <w:abstractNumId w:val="14"/>
  </w:num>
  <w:num w:numId="44">
    <w:abstractNumId w:val="2"/>
  </w:num>
  <w:num w:numId="45">
    <w:abstractNumId w:val="9"/>
  </w:num>
  <w:num w:numId="46">
    <w:abstractNumId w:val="28"/>
  </w:num>
  <w:num w:numId="47">
    <w:abstractNumId w:val="20"/>
  </w:num>
  <w:num w:numId="48">
    <w:abstractNumId w:val="3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6BF"/>
    <w:rsid w:val="00001620"/>
    <w:rsid w:val="0000206B"/>
    <w:rsid w:val="00003014"/>
    <w:rsid w:val="00006219"/>
    <w:rsid w:val="00006991"/>
    <w:rsid w:val="00031DC8"/>
    <w:rsid w:val="00033C20"/>
    <w:rsid w:val="00035532"/>
    <w:rsid w:val="00043831"/>
    <w:rsid w:val="00043C4F"/>
    <w:rsid w:val="00052B42"/>
    <w:rsid w:val="000539EE"/>
    <w:rsid w:val="00055489"/>
    <w:rsid w:val="00073727"/>
    <w:rsid w:val="00074B66"/>
    <w:rsid w:val="00075D2E"/>
    <w:rsid w:val="0007740C"/>
    <w:rsid w:val="00081A7C"/>
    <w:rsid w:val="00087DA1"/>
    <w:rsid w:val="00095F48"/>
    <w:rsid w:val="00096FB0"/>
    <w:rsid w:val="000A4E31"/>
    <w:rsid w:val="000A69CD"/>
    <w:rsid w:val="000B1B3D"/>
    <w:rsid w:val="000B2A91"/>
    <w:rsid w:val="000B2BDB"/>
    <w:rsid w:val="000B4F45"/>
    <w:rsid w:val="000B6CD2"/>
    <w:rsid w:val="000C12F3"/>
    <w:rsid w:val="000C5551"/>
    <w:rsid w:val="000D22E2"/>
    <w:rsid w:val="000E5854"/>
    <w:rsid w:val="000E599D"/>
    <w:rsid w:val="000F12A0"/>
    <w:rsid w:val="000F2F65"/>
    <w:rsid w:val="000F3250"/>
    <w:rsid w:val="000F3F48"/>
    <w:rsid w:val="000F4BCF"/>
    <w:rsid w:val="000F7212"/>
    <w:rsid w:val="00102B72"/>
    <w:rsid w:val="0011453A"/>
    <w:rsid w:val="00121F39"/>
    <w:rsid w:val="00122EE7"/>
    <w:rsid w:val="00127B39"/>
    <w:rsid w:val="00131EB7"/>
    <w:rsid w:val="0013575A"/>
    <w:rsid w:val="0015524D"/>
    <w:rsid w:val="0016653F"/>
    <w:rsid w:val="00171000"/>
    <w:rsid w:val="00171D70"/>
    <w:rsid w:val="00173D4D"/>
    <w:rsid w:val="00173F28"/>
    <w:rsid w:val="001741F7"/>
    <w:rsid w:val="0017642B"/>
    <w:rsid w:val="00177A82"/>
    <w:rsid w:val="00180156"/>
    <w:rsid w:val="001823F1"/>
    <w:rsid w:val="00182FEE"/>
    <w:rsid w:val="00186AE1"/>
    <w:rsid w:val="00190023"/>
    <w:rsid w:val="00197890"/>
    <w:rsid w:val="001A1024"/>
    <w:rsid w:val="001A5115"/>
    <w:rsid w:val="001A7B9D"/>
    <w:rsid w:val="001B0145"/>
    <w:rsid w:val="001B1176"/>
    <w:rsid w:val="001B7337"/>
    <w:rsid w:val="001C0FE3"/>
    <w:rsid w:val="001C1BB7"/>
    <w:rsid w:val="001C3C9E"/>
    <w:rsid w:val="001C4AA2"/>
    <w:rsid w:val="001C5309"/>
    <w:rsid w:val="001C5475"/>
    <w:rsid w:val="001D2D8F"/>
    <w:rsid w:val="001D4458"/>
    <w:rsid w:val="001D5F26"/>
    <w:rsid w:val="001E0CE9"/>
    <w:rsid w:val="001E325F"/>
    <w:rsid w:val="001E6248"/>
    <w:rsid w:val="001F0109"/>
    <w:rsid w:val="001F0BCD"/>
    <w:rsid w:val="001F0C04"/>
    <w:rsid w:val="001F4522"/>
    <w:rsid w:val="00204278"/>
    <w:rsid w:val="00204D09"/>
    <w:rsid w:val="002077F8"/>
    <w:rsid w:val="0021126E"/>
    <w:rsid w:val="0021551E"/>
    <w:rsid w:val="0021678A"/>
    <w:rsid w:val="00223925"/>
    <w:rsid w:val="00225C17"/>
    <w:rsid w:val="002439A2"/>
    <w:rsid w:val="00257891"/>
    <w:rsid w:val="0026594A"/>
    <w:rsid w:val="002667AB"/>
    <w:rsid w:val="00267611"/>
    <w:rsid w:val="00270B3C"/>
    <w:rsid w:val="002730C2"/>
    <w:rsid w:val="00273D9A"/>
    <w:rsid w:val="00274AB0"/>
    <w:rsid w:val="00277075"/>
    <w:rsid w:val="00281C60"/>
    <w:rsid w:val="00282B7F"/>
    <w:rsid w:val="00282F84"/>
    <w:rsid w:val="002871C5"/>
    <w:rsid w:val="00287F1F"/>
    <w:rsid w:val="002911A9"/>
    <w:rsid w:val="002A3014"/>
    <w:rsid w:val="002A4DEB"/>
    <w:rsid w:val="002B44B9"/>
    <w:rsid w:val="002B54CC"/>
    <w:rsid w:val="002B5F2C"/>
    <w:rsid w:val="002D2511"/>
    <w:rsid w:val="002D6D73"/>
    <w:rsid w:val="002E0300"/>
    <w:rsid w:val="002E7B12"/>
    <w:rsid w:val="002F640F"/>
    <w:rsid w:val="00300343"/>
    <w:rsid w:val="0030057E"/>
    <w:rsid w:val="0030483D"/>
    <w:rsid w:val="00311C0E"/>
    <w:rsid w:val="00314222"/>
    <w:rsid w:val="00316EF7"/>
    <w:rsid w:val="00317448"/>
    <w:rsid w:val="00317DF9"/>
    <w:rsid w:val="003227FD"/>
    <w:rsid w:val="0032740C"/>
    <w:rsid w:val="00335FFE"/>
    <w:rsid w:val="00342140"/>
    <w:rsid w:val="00346C53"/>
    <w:rsid w:val="00347B73"/>
    <w:rsid w:val="00357140"/>
    <w:rsid w:val="00363091"/>
    <w:rsid w:val="00372500"/>
    <w:rsid w:val="00382CE0"/>
    <w:rsid w:val="003830A3"/>
    <w:rsid w:val="00394CC7"/>
    <w:rsid w:val="003A45D4"/>
    <w:rsid w:val="003C51F4"/>
    <w:rsid w:val="003D07F9"/>
    <w:rsid w:val="003E239E"/>
    <w:rsid w:val="003F0D72"/>
    <w:rsid w:val="003F2A51"/>
    <w:rsid w:val="003F4A22"/>
    <w:rsid w:val="003F5895"/>
    <w:rsid w:val="003F5E27"/>
    <w:rsid w:val="003F6AE7"/>
    <w:rsid w:val="003F7657"/>
    <w:rsid w:val="00401CD1"/>
    <w:rsid w:val="0040472F"/>
    <w:rsid w:val="004073E2"/>
    <w:rsid w:val="00423B09"/>
    <w:rsid w:val="00425942"/>
    <w:rsid w:val="00426300"/>
    <w:rsid w:val="004355A6"/>
    <w:rsid w:val="004401EE"/>
    <w:rsid w:val="00440CFB"/>
    <w:rsid w:val="00445635"/>
    <w:rsid w:val="00447E37"/>
    <w:rsid w:val="00447E9D"/>
    <w:rsid w:val="00451285"/>
    <w:rsid w:val="00454693"/>
    <w:rsid w:val="00461103"/>
    <w:rsid w:val="00473DE3"/>
    <w:rsid w:val="004754CD"/>
    <w:rsid w:val="004834F5"/>
    <w:rsid w:val="0048361A"/>
    <w:rsid w:val="00484B84"/>
    <w:rsid w:val="004861A2"/>
    <w:rsid w:val="004929BD"/>
    <w:rsid w:val="004934DE"/>
    <w:rsid w:val="00495EFA"/>
    <w:rsid w:val="004A0D5D"/>
    <w:rsid w:val="004A4AB1"/>
    <w:rsid w:val="004B2446"/>
    <w:rsid w:val="004B2D74"/>
    <w:rsid w:val="004B4E8D"/>
    <w:rsid w:val="004B7343"/>
    <w:rsid w:val="004B7AAA"/>
    <w:rsid w:val="004D161E"/>
    <w:rsid w:val="004D4A6C"/>
    <w:rsid w:val="004E6173"/>
    <w:rsid w:val="004F3B11"/>
    <w:rsid w:val="00500484"/>
    <w:rsid w:val="00503292"/>
    <w:rsid w:val="00506A66"/>
    <w:rsid w:val="00510FDA"/>
    <w:rsid w:val="0051127B"/>
    <w:rsid w:val="005130BE"/>
    <w:rsid w:val="0051694F"/>
    <w:rsid w:val="0052305A"/>
    <w:rsid w:val="0052541F"/>
    <w:rsid w:val="00526431"/>
    <w:rsid w:val="00526F0A"/>
    <w:rsid w:val="00530715"/>
    <w:rsid w:val="0053447B"/>
    <w:rsid w:val="00534BC3"/>
    <w:rsid w:val="005407E4"/>
    <w:rsid w:val="00551FDF"/>
    <w:rsid w:val="00552B73"/>
    <w:rsid w:val="00553283"/>
    <w:rsid w:val="00553885"/>
    <w:rsid w:val="00556A06"/>
    <w:rsid w:val="00557529"/>
    <w:rsid w:val="005604B2"/>
    <w:rsid w:val="00561386"/>
    <w:rsid w:val="00562494"/>
    <w:rsid w:val="00562CD5"/>
    <w:rsid w:val="005657F5"/>
    <w:rsid w:val="00571918"/>
    <w:rsid w:val="00573D26"/>
    <w:rsid w:val="00581EDA"/>
    <w:rsid w:val="00594133"/>
    <w:rsid w:val="005A01CB"/>
    <w:rsid w:val="005A7372"/>
    <w:rsid w:val="005A73DC"/>
    <w:rsid w:val="005C6CEE"/>
    <w:rsid w:val="005D3287"/>
    <w:rsid w:val="005D688A"/>
    <w:rsid w:val="005F2C35"/>
    <w:rsid w:val="005F4612"/>
    <w:rsid w:val="00602126"/>
    <w:rsid w:val="00602735"/>
    <w:rsid w:val="0060331A"/>
    <w:rsid w:val="00610A9E"/>
    <w:rsid w:val="00614A99"/>
    <w:rsid w:val="00616869"/>
    <w:rsid w:val="00617A75"/>
    <w:rsid w:val="006256A5"/>
    <w:rsid w:val="00633F9A"/>
    <w:rsid w:val="00634EC8"/>
    <w:rsid w:val="00640083"/>
    <w:rsid w:val="006475C7"/>
    <w:rsid w:val="00654FDB"/>
    <w:rsid w:val="00661061"/>
    <w:rsid w:val="006613C5"/>
    <w:rsid w:val="00665E51"/>
    <w:rsid w:val="0067791A"/>
    <w:rsid w:val="00682E97"/>
    <w:rsid w:val="00683D07"/>
    <w:rsid w:val="00683F26"/>
    <w:rsid w:val="0069098B"/>
    <w:rsid w:val="00693783"/>
    <w:rsid w:val="006A223A"/>
    <w:rsid w:val="006A2BD1"/>
    <w:rsid w:val="006A3E74"/>
    <w:rsid w:val="006A59D5"/>
    <w:rsid w:val="006B146C"/>
    <w:rsid w:val="006B3458"/>
    <w:rsid w:val="006C1DF2"/>
    <w:rsid w:val="006C35CA"/>
    <w:rsid w:val="006D4482"/>
    <w:rsid w:val="006E0B56"/>
    <w:rsid w:val="006F0ABB"/>
    <w:rsid w:val="006F0E60"/>
    <w:rsid w:val="006F2C2E"/>
    <w:rsid w:val="006F3E0B"/>
    <w:rsid w:val="006F46BF"/>
    <w:rsid w:val="006F50E4"/>
    <w:rsid w:val="006F5978"/>
    <w:rsid w:val="007038C3"/>
    <w:rsid w:val="0071665F"/>
    <w:rsid w:val="00716C11"/>
    <w:rsid w:val="00724894"/>
    <w:rsid w:val="00725348"/>
    <w:rsid w:val="007272E5"/>
    <w:rsid w:val="00727AAB"/>
    <w:rsid w:val="00733A9C"/>
    <w:rsid w:val="00733BE0"/>
    <w:rsid w:val="007364A6"/>
    <w:rsid w:val="00736A59"/>
    <w:rsid w:val="00740FD6"/>
    <w:rsid w:val="00746D65"/>
    <w:rsid w:val="007477E6"/>
    <w:rsid w:val="00747B62"/>
    <w:rsid w:val="00747CEB"/>
    <w:rsid w:val="0075479D"/>
    <w:rsid w:val="007553FE"/>
    <w:rsid w:val="007612C7"/>
    <w:rsid w:val="00761809"/>
    <w:rsid w:val="007632D3"/>
    <w:rsid w:val="007643F7"/>
    <w:rsid w:val="007644EC"/>
    <w:rsid w:val="00765E5C"/>
    <w:rsid w:val="00780391"/>
    <w:rsid w:val="007A4D32"/>
    <w:rsid w:val="007A6795"/>
    <w:rsid w:val="007B1C34"/>
    <w:rsid w:val="007B4D3B"/>
    <w:rsid w:val="007B626F"/>
    <w:rsid w:val="007C1726"/>
    <w:rsid w:val="007D47A3"/>
    <w:rsid w:val="007E018C"/>
    <w:rsid w:val="007E1BA1"/>
    <w:rsid w:val="007E20B1"/>
    <w:rsid w:val="007E4548"/>
    <w:rsid w:val="007F314A"/>
    <w:rsid w:val="007F6827"/>
    <w:rsid w:val="00801D97"/>
    <w:rsid w:val="0080669D"/>
    <w:rsid w:val="00810995"/>
    <w:rsid w:val="00836A96"/>
    <w:rsid w:val="008420B1"/>
    <w:rsid w:val="00845A2F"/>
    <w:rsid w:val="00850CB9"/>
    <w:rsid w:val="00851136"/>
    <w:rsid w:val="008538EF"/>
    <w:rsid w:val="00854D33"/>
    <w:rsid w:val="008616EA"/>
    <w:rsid w:val="008623DF"/>
    <w:rsid w:val="00863ECE"/>
    <w:rsid w:val="008648A1"/>
    <w:rsid w:val="00865A59"/>
    <w:rsid w:val="00875E1F"/>
    <w:rsid w:val="00876918"/>
    <w:rsid w:val="00887C25"/>
    <w:rsid w:val="008904A7"/>
    <w:rsid w:val="00893BD9"/>
    <w:rsid w:val="008944CB"/>
    <w:rsid w:val="008A34F1"/>
    <w:rsid w:val="008A3A5A"/>
    <w:rsid w:val="008C48CE"/>
    <w:rsid w:val="008D33F9"/>
    <w:rsid w:val="008E0EC9"/>
    <w:rsid w:val="008F2943"/>
    <w:rsid w:val="008F5CDB"/>
    <w:rsid w:val="008F710E"/>
    <w:rsid w:val="00904662"/>
    <w:rsid w:val="009057C5"/>
    <w:rsid w:val="00917A0B"/>
    <w:rsid w:val="009240B0"/>
    <w:rsid w:val="00925644"/>
    <w:rsid w:val="00934C34"/>
    <w:rsid w:val="00935F42"/>
    <w:rsid w:val="00936506"/>
    <w:rsid w:val="00942C46"/>
    <w:rsid w:val="00950AFE"/>
    <w:rsid w:val="00962CC4"/>
    <w:rsid w:val="009702FA"/>
    <w:rsid w:val="009703C6"/>
    <w:rsid w:val="00971DA8"/>
    <w:rsid w:val="00973B5C"/>
    <w:rsid w:val="009806BD"/>
    <w:rsid w:val="00983852"/>
    <w:rsid w:val="009838FB"/>
    <w:rsid w:val="00987F9D"/>
    <w:rsid w:val="00992ABE"/>
    <w:rsid w:val="00993708"/>
    <w:rsid w:val="009A057E"/>
    <w:rsid w:val="009A10CB"/>
    <w:rsid w:val="009A2E59"/>
    <w:rsid w:val="009A57EC"/>
    <w:rsid w:val="009B5CC7"/>
    <w:rsid w:val="009B607D"/>
    <w:rsid w:val="009C232B"/>
    <w:rsid w:val="009C6573"/>
    <w:rsid w:val="009C764E"/>
    <w:rsid w:val="009D0212"/>
    <w:rsid w:val="009D0E52"/>
    <w:rsid w:val="009D45CD"/>
    <w:rsid w:val="009D5277"/>
    <w:rsid w:val="009F169A"/>
    <w:rsid w:val="00A00019"/>
    <w:rsid w:val="00A04D28"/>
    <w:rsid w:val="00A11928"/>
    <w:rsid w:val="00A13100"/>
    <w:rsid w:val="00A20AB5"/>
    <w:rsid w:val="00A2438F"/>
    <w:rsid w:val="00A37426"/>
    <w:rsid w:val="00A5192D"/>
    <w:rsid w:val="00A558B7"/>
    <w:rsid w:val="00A56844"/>
    <w:rsid w:val="00A60F28"/>
    <w:rsid w:val="00A63B99"/>
    <w:rsid w:val="00A65952"/>
    <w:rsid w:val="00A75554"/>
    <w:rsid w:val="00A77713"/>
    <w:rsid w:val="00A7773F"/>
    <w:rsid w:val="00A83418"/>
    <w:rsid w:val="00A9294F"/>
    <w:rsid w:val="00A92F2C"/>
    <w:rsid w:val="00AA118E"/>
    <w:rsid w:val="00AA181C"/>
    <w:rsid w:val="00AA600E"/>
    <w:rsid w:val="00AB1877"/>
    <w:rsid w:val="00AC38B5"/>
    <w:rsid w:val="00AC60F4"/>
    <w:rsid w:val="00AC6BCE"/>
    <w:rsid w:val="00AD1936"/>
    <w:rsid w:val="00AD227D"/>
    <w:rsid w:val="00AD3811"/>
    <w:rsid w:val="00AE15EE"/>
    <w:rsid w:val="00AE4EE8"/>
    <w:rsid w:val="00AF478B"/>
    <w:rsid w:val="00B00312"/>
    <w:rsid w:val="00B0351C"/>
    <w:rsid w:val="00B11EFB"/>
    <w:rsid w:val="00B147E0"/>
    <w:rsid w:val="00B16850"/>
    <w:rsid w:val="00B21E72"/>
    <w:rsid w:val="00B25D83"/>
    <w:rsid w:val="00B25DFB"/>
    <w:rsid w:val="00B26E82"/>
    <w:rsid w:val="00B27D9A"/>
    <w:rsid w:val="00B36F04"/>
    <w:rsid w:val="00B37419"/>
    <w:rsid w:val="00B4441D"/>
    <w:rsid w:val="00B466A9"/>
    <w:rsid w:val="00B50C2E"/>
    <w:rsid w:val="00B51753"/>
    <w:rsid w:val="00B5608B"/>
    <w:rsid w:val="00B56B32"/>
    <w:rsid w:val="00B57D5C"/>
    <w:rsid w:val="00B57EDC"/>
    <w:rsid w:val="00B623DA"/>
    <w:rsid w:val="00B6519A"/>
    <w:rsid w:val="00B71A9E"/>
    <w:rsid w:val="00B74B98"/>
    <w:rsid w:val="00B84BBE"/>
    <w:rsid w:val="00B85273"/>
    <w:rsid w:val="00B90AA8"/>
    <w:rsid w:val="00B92C49"/>
    <w:rsid w:val="00B9779A"/>
    <w:rsid w:val="00BA1FFF"/>
    <w:rsid w:val="00BA6ABE"/>
    <w:rsid w:val="00BB6B2F"/>
    <w:rsid w:val="00BC083B"/>
    <w:rsid w:val="00BD0A23"/>
    <w:rsid w:val="00BD6529"/>
    <w:rsid w:val="00BE1E1C"/>
    <w:rsid w:val="00BE20DB"/>
    <w:rsid w:val="00BE2909"/>
    <w:rsid w:val="00BE436B"/>
    <w:rsid w:val="00BF266A"/>
    <w:rsid w:val="00BF3242"/>
    <w:rsid w:val="00BF47B7"/>
    <w:rsid w:val="00BF6A09"/>
    <w:rsid w:val="00BF6E03"/>
    <w:rsid w:val="00C0015D"/>
    <w:rsid w:val="00C0439E"/>
    <w:rsid w:val="00C04F08"/>
    <w:rsid w:val="00C07BF5"/>
    <w:rsid w:val="00C149F2"/>
    <w:rsid w:val="00C14BB2"/>
    <w:rsid w:val="00C15AC1"/>
    <w:rsid w:val="00C16FCB"/>
    <w:rsid w:val="00C20D78"/>
    <w:rsid w:val="00C25EAA"/>
    <w:rsid w:val="00C31A1F"/>
    <w:rsid w:val="00C31D55"/>
    <w:rsid w:val="00C3238E"/>
    <w:rsid w:val="00C32A91"/>
    <w:rsid w:val="00C37852"/>
    <w:rsid w:val="00C432FC"/>
    <w:rsid w:val="00C474FB"/>
    <w:rsid w:val="00C5187C"/>
    <w:rsid w:val="00C52B84"/>
    <w:rsid w:val="00C566A5"/>
    <w:rsid w:val="00C57571"/>
    <w:rsid w:val="00C60C8A"/>
    <w:rsid w:val="00C60CEA"/>
    <w:rsid w:val="00C61850"/>
    <w:rsid w:val="00C6335D"/>
    <w:rsid w:val="00C75D8C"/>
    <w:rsid w:val="00C77604"/>
    <w:rsid w:val="00C91B76"/>
    <w:rsid w:val="00CA021D"/>
    <w:rsid w:val="00CA0D59"/>
    <w:rsid w:val="00CA12EB"/>
    <w:rsid w:val="00CB1B7B"/>
    <w:rsid w:val="00CB47A2"/>
    <w:rsid w:val="00CC3AD3"/>
    <w:rsid w:val="00CC56BC"/>
    <w:rsid w:val="00CD6973"/>
    <w:rsid w:val="00CE1055"/>
    <w:rsid w:val="00CF0FFA"/>
    <w:rsid w:val="00CF6341"/>
    <w:rsid w:val="00CF6369"/>
    <w:rsid w:val="00D01830"/>
    <w:rsid w:val="00D02F54"/>
    <w:rsid w:val="00D12826"/>
    <w:rsid w:val="00D14D28"/>
    <w:rsid w:val="00D15791"/>
    <w:rsid w:val="00D216CD"/>
    <w:rsid w:val="00D216FF"/>
    <w:rsid w:val="00D32C60"/>
    <w:rsid w:val="00D33B27"/>
    <w:rsid w:val="00D4223E"/>
    <w:rsid w:val="00D52516"/>
    <w:rsid w:val="00D56833"/>
    <w:rsid w:val="00D57A9D"/>
    <w:rsid w:val="00D6417C"/>
    <w:rsid w:val="00D67965"/>
    <w:rsid w:val="00D67C83"/>
    <w:rsid w:val="00D700FE"/>
    <w:rsid w:val="00D71517"/>
    <w:rsid w:val="00D72F82"/>
    <w:rsid w:val="00D763D2"/>
    <w:rsid w:val="00D80B4E"/>
    <w:rsid w:val="00D82D97"/>
    <w:rsid w:val="00D8427F"/>
    <w:rsid w:val="00D86812"/>
    <w:rsid w:val="00D9155F"/>
    <w:rsid w:val="00D931A1"/>
    <w:rsid w:val="00D93B23"/>
    <w:rsid w:val="00D971C2"/>
    <w:rsid w:val="00DA36C5"/>
    <w:rsid w:val="00DB3DB7"/>
    <w:rsid w:val="00DD2590"/>
    <w:rsid w:val="00DD5B0B"/>
    <w:rsid w:val="00DE00CD"/>
    <w:rsid w:val="00DE15D1"/>
    <w:rsid w:val="00DE4CD1"/>
    <w:rsid w:val="00DF63CA"/>
    <w:rsid w:val="00E004CD"/>
    <w:rsid w:val="00E0438A"/>
    <w:rsid w:val="00E06D83"/>
    <w:rsid w:val="00E079BB"/>
    <w:rsid w:val="00E1630C"/>
    <w:rsid w:val="00E16912"/>
    <w:rsid w:val="00E20F04"/>
    <w:rsid w:val="00E26F32"/>
    <w:rsid w:val="00E3043B"/>
    <w:rsid w:val="00E3712E"/>
    <w:rsid w:val="00E378C8"/>
    <w:rsid w:val="00E42F81"/>
    <w:rsid w:val="00E4355B"/>
    <w:rsid w:val="00E44C62"/>
    <w:rsid w:val="00E45F8F"/>
    <w:rsid w:val="00E53BD3"/>
    <w:rsid w:val="00E54245"/>
    <w:rsid w:val="00E6523A"/>
    <w:rsid w:val="00E672DD"/>
    <w:rsid w:val="00E749D3"/>
    <w:rsid w:val="00E77309"/>
    <w:rsid w:val="00E8003F"/>
    <w:rsid w:val="00E80898"/>
    <w:rsid w:val="00E822C0"/>
    <w:rsid w:val="00E8599C"/>
    <w:rsid w:val="00E92DA5"/>
    <w:rsid w:val="00E95027"/>
    <w:rsid w:val="00E96152"/>
    <w:rsid w:val="00EA0B62"/>
    <w:rsid w:val="00EB5380"/>
    <w:rsid w:val="00EC4447"/>
    <w:rsid w:val="00ED260D"/>
    <w:rsid w:val="00ED6302"/>
    <w:rsid w:val="00ED681A"/>
    <w:rsid w:val="00EF40B9"/>
    <w:rsid w:val="00EF70ED"/>
    <w:rsid w:val="00F20D6A"/>
    <w:rsid w:val="00F20E76"/>
    <w:rsid w:val="00F21D0D"/>
    <w:rsid w:val="00F3385A"/>
    <w:rsid w:val="00F3471A"/>
    <w:rsid w:val="00F367E1"/>
    <w:rsid w:val="00F43516"/>
    <w:rsid w:val="00F4651D"/>
    <w:rsid w:val="00F52876"/>
    <w:rsid w:val="00F53354"/>
    <w:rsid w:val="00F534CB"/>
    <w:rsid w:val="00F63EB7"/>
    <w:rsid w:val="00F64CBE"/>
    <w:rsid w:val="00F6769B"/>
    <w:rsid w:val="00F77340"/>
    <w:rsid w:val="00F80FF4"/>
    <w:rsid w:val="00F83206"/>
    <w:rsid w:val="00F85716"/>
    <w:rsid w:val="00F91122"/>
    <w:rsid w:val="00F971D5"/>
    <w:rsid w:val="00FA3293"/>
    <w:rsid w:val="00FA533E"/>
    <w:rsid w:val="00FB1DCA"/>
    <w:rsid w:val="00FC1161"/>
    <w:rsid w:val="00FC621C"/>
    <w:rsid w:val="00FC66FD"/>
    <w:rsid w:val="00FC79FE"/>
    <w:rsid w:val="00FD5464"/>
    <w:rsid w:val="00FE6DAD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A122C"/>
  <w15:docId w15:val="{2C6CE19D-BA46-43A0-89D6-1494436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727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D97"/>
    <w:pPr>
      <w:keepNext/>
      <w:ind w:left="1880" w:right="1600"/>
      <w:jc w:val="right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073727"/>
    <w:pPr>
      <w:spacing w:line="276" w:lineRule="exact"/>
      <w:ind w:firstLine="1392"/>
    </w:pPr>
  </w:style>
  <w:style w:type="paragraph" w:customStyle="1" w:styleId="Style2">
    <w:name w:val="Style2"/>
    <w:basedOn w:val="a"/>
    <w:uiPriority w:val="99"/>
    <w:rsid w:val="00073727"/>
  </w:style>
  <w:style w:type="paragraph" w:customStyle="1" w:styleId="Style3">
    <w:name w:val="Style3"/>
    <w:basedOn w:val="a"/>
    <w:uiPriority w:val="99"/>
    <w:rsid w:val="00073727"/>
  </w:style>
  <w:style w:type="paragraph" w:customStyle="1" w:styleId="Style4">
    <w:name w:val="Style4"/>
    <w:basedOn w:val="a"/>
    <w:uiPriority w:val="99"/>
    <w:rsid w:val="00073727"/>
    <w:pPr>
      <w:spacing w:line="322" w:lineRule="exact"/>
      <w:ind w:firstLine="902"/>
      <w:jc w:val="both"/>
    </w:pPr>
  </w:style>
  <w:style w:type="paragraph" w:customStyle="1" w:styleId="Style5">
    <w:name w:val="Style5"/>
    <w:basedOn w:val="a"/>
    <w:uiPriority w:val="99"/>
    <w:rsid w:val="00073727"/>
    <w:pPr>
      <w:spacing w:line="323" w:lineRule="exact"/>
      <w:jc w:val="center"/>
    </w:pPr>
  </w:style>
  <w:style w:type="paragraph" w:customStyle="1" w:styleId="Style6">
    <w:name w:val="Style6"/>
    <w:basedOn w:val="a"/>
    <w:uiPriority w:val="99"/>
    <w:rsid w:val="00073727"/>
    <w:pPr>
      <w:spacing w:line="322" w:lineRule="exact"/>
      <w:ind w:firstLine="566"/>
      <w:jc w:val="both"/>
    </w:pPr>
  </w:style>
  <w:style w:type="paragraph" w:customStyle="1" w:styleId="Style7">
    <w:name w:val="Style7"/>
    <w:basedOn w:val="a"/>
    <w:uiPriority w:val="99"/>
    <w:rsid w:val="00073727"/>
    <w:pPr>
      <w:spacing w:line="323" w:lineRule="exact"/>
      <w:ind w:firstLine="715"/>
      <w:jc w:val="both"/>
    </w:pPr>
  </w:style>
  <w:style w:type="paragraph" w:customStyle="1" w:styleId="Style8">
    <w:name w:val="Style8"/>
    <w:basedOn w:val="a"/>
    <w:uiPriority w:val="99"/>
    <w:rsid w:val="00073727"/>
    <w:pPr>
      <w:spacing w:line="324" w:lineRule="exact"/>
      <w:ind w:hanging="346"/>
      <w:jc w:val="both"/>
    </w:pPr>
  </w:style>
  <w:style w:type="paragraph" w:customStyle="1" w:styleId="Style9">
    <w:name w:val="Style9"/>
    <w:basedOn w:val="a"/>
    <w:uiPriority w:val="99"/>
    <w:rsid w:val="00073727"/>
    <w:pPr>
      <w:spacing w:line="323" w:lineRule="exact"/>
      <w:ind w:firstLine="696"/>
      <w:jc w:val="both"/>
    </w:pPr>
  </w:style>
  <w:style w:type="paragraph" w:customStyle="1" w:styleId="Style10">
    <w:name w:val="Style10"/>
    <w:basedOn w:val="a"/>
    <w:uiPriority w:val="99"/>
    <w:rsid w:val="00073727"/>
    <w:pPr>
      <w:spacing w:line="322" w:lineRule="exact"/>
      <w:jc w:val="both"/>
    </w:pPr>
  </w:style>
  <w:style w:type="character" w:customStyle="1" w:styleId="FontStyle12">
    <w:name w:val="Font Style12"/>
    <w:uiPriority w:val="99"/>
    <w:rsid w:val="00073727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3">
    <w:name w:val="Font Style13"/>
    <w:uiPriority w:val="99"/>
    <w:rsid w:val="0007372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14">
    <w:name w:val="Font Style14"/>
    <w:uiPriority w:val="99"/>
    <w:rsid w:val="0007372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15">
    <w:name w:val="Font Style15"/>
    <w:uiPriority w:val="99"/>
    <w:rsid w:val="00073727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16">
    <w:name w:val="Font Style16"/>
    <w:uiPriority w:val="99"/>
    <w:rsid w:val="00073727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17">
    <w:name w:val="Font Style17"/>
    <w:uiPriority w:val="99"/>
    <w:rsid w:val="00073727"/>
    <w:rPr>
      <w:rFonts w:ascii="Times New Roman" w:hAnsi="Times New Roman" w:cs="Times New Roman"/>
      <w:color w:val="000000"/>
      <w:sz w:val="22"/>
      <w:szCs w:val="22"/>
    </w:rPr>
  </w:style>
  <w:style w:type="character" w:styleId="a3">
    <w:name w:val="Hyperlink"/>
    <w:uiPriority w:val="99"/>
    <w:rsid w:val="00073727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633F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33F9A"/>
    <w:rPr>
      <w:rFonts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633F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633F9A"/>
    <w:rPr>
      <w:rFonts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06A6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06A66"/>
    <w:rPr>
      <w:rFonts w:ascii="Tahoma" w:hAnsi="Tahoma" w:cs="Tahoma"/>
      <w:sz w:val="16"/>
      <w:szCs w:val="16"/>
    </w:rPr>
  </w:style>
  <w:style w:type="paragraph" w:styleId="aa">
    <w:name w:val="Body Text Indent"/>
    <w:basedOn w:val="a"/>
    <w:rsid w:val="00AE4EE8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styleId="ab">
    <w:name w:val="annotation reference"/>
    <w:semiHidden/>
    <w:rsid w:val="00180156"/>
    <w:rPr>
      <w:sz w:val="16"/>
      <w:szCs w:val="16"/>
    </w:rPr>
  </w:style>
  <w:style w:type="paragraph" w:styleId="ac">
    <w:name w:val="annotation text"/>
    <w:basedOn w:val="a"/>
    <w:semiHidden/>
    <w:rsid w:val="00180156"/>
    <w:rPr>
      <w:sz w:val="20"/>
      <w:szCs w:val="20"/>
    </w:rPr>
  </w:style>
  <w:style w:type="paragraph" w:styleId="ad">
    <w:name w:val="annotation subject"/>
    <w:basedOn w:val="ac"/>
    <w:next w:val="ac"/>
    <w:semiHidden/>
    <w:rsid w:val="00180156"/>
    <w:rPr>
      <w:b/>
      <w:bCs/>
    </w:rPr>
  </w:style>
  <w:style w:type="table" w:styleId="ae">
    <w:name w:val="Table Grid"/>
    <w:basedOn w:val="a1"/>
    <w:rsid w:val="00BC083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F2943"/>
    <w:pPr>
      <w:ind w:left="720"/>
      <w:contextualSpacing/>
    </w:pPr>
  </w:style>
  <w:style w:type="character" w:customStyle="1" w:styleId="Bodytext">
    <w:name w:val="Body text_"/>
    <w:link w:val="11"/>
    <w:rsid w:val="00447E37"/>
    <w:rPr>
      <w:sz w:val="28"/>
      <w:szCs w:val="28"/>
      <w:shd w:val="clear" w:color="auto" w:fill="FFFFFF"/>
    </w:rPr>
  </w:style>
  <w:style w:type="character" w:customStyle="1" w:styleId="Heading2">
    <w:name w:val="Heading #2_"/>
    <w:link w:val="Heading20"/>
    <w:rsid w:val="00447E37"/>
    <w:rPr>
      <w:b/>
      <w:bCs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447E37"/>
    <w:pPr>
      <w:widowControl/>
      <w:shd w:val="clear" w:color="auto" w:fill="FFFFFF"/>
      <w:autoSpaceDE/>
      <w:autoSpaceDN/>
      <w:adjustRightInd/>
      <w:spacing w:before="420" w:line="485" w:lineRule="exact"/>
    </w:pPr>
    <w:rPr>
      <w:rFonts w:hAnsi="Calibri"/>
      <w:sz w:val="28"/>
      <w:szCs w:val="28"/>
    </w:rPr>
  </w:style>
  <w:style w:type="paragraph" w:customStyle="1" w:styleId="Heading20">
    <w:name w:val="Heading #2"/>
    <w:basedOn w:val="a"/>
    <w:link w:val="Heading2"/>
    <w:rsid w:val="00447E37"/>
    <w:pPr>
      <w:widowControl/>
      <w:shd w:val="clear" w:color="auto" w:fill="FFFFFF"/>
      <w:autoSpaceDE/>
      <w:autoSpaceDN/>
      <w:adjustRightInd/>
      <w:spacing w:after="360" w:line="240" w:lineRule="atLeast"/>
      <w:outlineLvl w:val="1"/>
    </w:pPr>
    <w:rPr>
      <w:rFonts w:hAnsi="Calibri"/>
      <w:b/>
      <w:bCs/>
      <w:sz w:val="28"/>
      <w:szCs w:val="28"/>
    </w:rPr>
  </w:style>
  <w:style w:type="paragraph" w:customStyle="1" w:styleId="Default">
    <w:name w:val="Default"/>
    <w:rsid w:val="004259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82D97"/>
    <w:rPr>
      <w:rFonts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5965-1CF8-459C-9907-417FC5EF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Pages>16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&lt;4D6963726F736F667420576F7264202D20CFF0EEE5EAF220EFEEEBEEE6E5EDE8FF20EFEE20EEF6E5EDEAE52E646F63&gt;</vt:lpstr>
    </vt:vector>
  </TitlesOfParts>
  <Company>S-K</Company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&lt;4D6963726F736F667420576F7264202D20CFF0EEE5EAF220EFEEEBEEE6E5EDE8FF20EFEE20EEF6E5EDEAE52E646F63&gt;</dc:title>
  <dc:subject/>
  <dc:creator>Ramazanova</dc:creator>
  <cp:keywords/>
  <cp:lastModifiedBy>Данияр Мырзалиев</cp:lastModifiedBy>
  <cp:revision>145</cp:revision>
  <cp:lastPrinted>2021-04-06T09:37:00Z</cp:lastPrinted>
  <dcterms:created xsi:type="dcterms:W3CDTF">2012-10-24T06:26:00Z</dcterms:created>
  <dcterms:modified xsi:type="dcterms:W3CDTF">2021-04-06T09:39:00Z</dcterms:modified>
</cp:coreProperties>
</file>