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674BB" w14:textId="3BAA2A24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337CF7" w:rsidP="00C26043">
      <w:pPr>
        <w:rPr>
          <w:rFonts w:ascii="Arial" w:hAnsi="Arial" w:cs="Arial"/>
          <w:sz w:val="24"/>
          <w:szCs w:val="24"/>
        </w:rPr>
      </w:pPr>
      <w:hyperlink r:id="rId9" w:history="1">
        <w:r w:rsidRPr="00337CF7">
          <w:rPr>
            <w:rStyle w:val="a3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P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MAU (Monthly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7846BA78" w:rsidR="00FA2D9C" w:rsidRPr="009B7EDC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86" type="#_x0000_t75" style="width:19.9pt;height:16.5pt" o:ole="">
            <v:imagedata r:id="rId10" o:title=""/>
          </v:shape>
          <w:control r:id="rId11" w:name="DefaultOcxName4" w:shapeid="_x0000_i1286"/>
        </w:object>
      </w:r>
      <w:r w:rsidRPr="00FA2D9C">
        <w:rPr>
          <w:rFonts w:ascii="Arial" w:eastAsia="Times New Roman" w:hAnsi="Arial" w:cs="Arial"/>
          <w:sz w:val="20"/>
          <w:szCs w:val="20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CCDF5DD">
          <v:shape id="_x0000_i1103" type="#_x0000_t75" style="width:19.9pt;height:16.5pt" o:ole="">
            <v:imagedata r:id="rId12" o:title=""/>
          </v:shape>
          <w:control r:id="rId13" w:name="DefaultOcxName5" w:shapeid="_x0000_i1103"/>
        </w:object>
      </w:r>
      <w:r w:rsidRPr="00FA2D9C">
        <w:rPr>
          <w:rFonts w:ascii="Arial" w:eastAsia="Times New Roman" w:hAnsi="Arial" w:cs="Arial"/>
          <w:sz w:val="20"/>
          <w:szCs w:val="20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45DE51E">
          <v:shape id="_x0000_i1106" type="#_x0000_t75" style="width:19.9pt;height:16.5pt" o:ole="">
            <v:imagedata r:id="rId12" o:title=""/>
          </v:shape>
          <w:control r:id="rId14" w:name="DefaultOcxName6" w:shapeid="_x0000_i1106"/>
        </w:object>
      </w:r>
      <w:r w:rsidRPr="00FA2D9C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2B94D3">
          <v:shape id="_x0000_i1109" type="#_x0000_t75" style="width:19.9pt;height:16.5pt" o:ole="">
            <v:imagedata r:id="rId12" o:title=""/>
          </v:shape>
          <w:control r:id="rId15" w:name="DefaultOcxName7" w:shapeid="_x0000_i1109"/>
        </w:object>
      </w:r>
      <w:r w:rsidRPr="00FA2D9C">
        <w:rPr>
          <w:rFonts w:ascii="Arial" w:eastAsia="Times New Roman" w:hAnsi="Arial" w:cs="Arial"/>
          <w:sz w:val="20"/>
          <w:szCs w:val="20"/>
        </w:rPr>
        <w:t>16529</w:t>
      </w:r>
      <w:r w:rsidR="009B45C7">
        <w:rPr>
          <w:rFonts w:ascii="Arial" w:eastAsia="Times New Roman" w:hAnsi="Arial" w:cs="Arial"/>
          <w:sz w:val="20"/>
          <w:szCs w:val="20"/>
        </w:rPr>
        <w:t xml:space="preserve">  Ответ</w:t>
      </w:r>
      <w:r w:rsidR="009B45C7" w:rsidRPr="009B7EDC">
        <w:rPr>
          <w:rFonts w:ascii="Arial" w:eastAsia="Times New Roman" w:hAnsi="Arial" w:cs="Arial"/>
          <w:sz w:val="20"/>
          <w:szCs w:val="20"/>
          <w:lang w:val="ru-RU"/>
        </w:rPr>
        <w:t>: 7639</w:t>
      </w:r>
    </w:p>
    <w:p w14:paraId="006B4B11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DAU (Daily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  <w:lang w:val="ru-RU"/>
        </w:rPr>
        <w:t>.</w:t>
      </w:r>
    </w:p>
    <w:p w14:paraId="1FB5CB5E" w14:textId="6D94C5FE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476DCCB">
          <v:shape id="_x0000_i1112" type="#_x0000_t75" style="width:19.9pt;height:16.5pt" o:ole="">
            <v:imagedata r:id="rId12" o:title=""/>
          </v:shape>
          <w:control r:id="rId16" w:name="DefaultOcxName8" w:shapeid="_x0000_i1112"/>
        </w:object>
      </w:r>
      <w:r w:rsidRPr="00FA2D9C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01388D">
          <v:shape id="_x0000_i1115" type="#_x0000_t75" style="width:19.9pt;height:16.5pt" o:ole="">
            <v:imagedata r:id="rId12" o:title=""/>
          </v:shape>
          <w:control r:id="rId17" w:name="DefaultOcxName9" w:shapeid="_x0000_i1115"/>
        </w:object>
      </w:r>
      <w:r w:rsidRPr="00FA2D9C">
        <w:rPr>
          <w:rFonts w:ascii="Arial" w:eastAsia="Times New Roman" w:hAnsi="Arial" w:cs="Arial"/>
          <w:sz w:val="20"/>
          <w:szCs w:val="20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CE36D24">
          <v:shape id="_x0000_i1118" type="#_x0000_t75" style="width:19.9pt;height:16.5pt" o:ole="">
            <v:imagedata r:id="rId10" o:title=""/>
          </v:shape>
          <w:control r:id="rId18" w:name="DefaultOcxName10" w:shapeid="_x0000_i1118"/>
        </w:object>
      </w:r>
      <w:r w:rsidRPr="00FA2D9C">
        <w:rPr>
          <w:rFonts w:ascii="Arial" w:eastAsia="Times New Roman" w:hAnsi="Arial" w:cs="Arial"/>
          <w:sz w:val="20"/>
          <w:szCs w:val="20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BDEB18D">
          <v:shape id="_x0000_i1121" type="#_x0000_t75" style="width:19.9pt;height:16.5pt" o:ole="">
            <v:imagedata r:id="rId12" o:title=""/>
          </v:shape>
          <w:control r:id="rId19" w:name="DefaultOcxName11" w:shapeid="_x0000_i1121"/>
        </w:object>
      </w:r>
      <w:r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retention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="008A743C" w:rsidRPr="008A743C">
        <w:rPr>
          <w:rFonts w:ascii="Arial" w:hAnsi="Arial" w:cs="Arial"/>
          <w:sz w:val="20"/>
          <w:szCs w:val="20"/>
        </w:rPr>
        <w:t>Retention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Retention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  <w:lang w:val="ru-RU"/>
        </w:rPr>
        <w:t xml:space="preserve"> от кол</w:t>
      </w:r>
      <w:r w:rsidR="00AD4A89">
        <w:rPr>
          <w:rFonts w:ascii="Arial" w:hAnsi="Arial" w:cs="Arial"/>
          <w:sz w:val="20"/>
          <w:szCs w:val="20"/>
          <w:lang w:val="ru-RU"/>
        </w:rPr>
        <w:t>ичества всех новых пользователей.</w:t>
      </w:r>
    </w:p>
    <w:p w14:paraId="076847DB" w14:textId="6B69707D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08F4A0">
          <v:shape id="_x0000_i1124" type="#_x0000_t75" style="width:19.9pt;height:16.5pt" o:ole="">
            <v:imagedata r:id="rId12" o:title=""/>
          </v:shape>
          <w:control r:id="rId20" w:name="DefaultOcxName12" w:shapeid="_x0000_i1124"/>
        </w:object>
      </w:r>
      <w:r w:rsidRPr="00FA2D9C">
        <w:rPr>
          <w:rFonts w:ascii="Arial" w:eastAsia="Times New Roman" w:hAnsi="Arial" w:cs="Arial"/>
          <w:sz w:val="20"/>
          <w:szCs w:val="20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B9D8920">
          <v:shape id="_x0000_i1127" type="#_x0000_t75" style="width:19.9pt;height:16.5pt" o:ole="">
            <v:imagedata r:id="rId10" o:title=""/>
          </v:shape>
          <w:control r:id="rId21" w:name="DefaultOcxName13" w:shapeid="_x0000_i1127"/>
        </w:object>
      </w:r>
      <w:r w:rsidRPr="00FA2D9C">
        <w:rPr>
          <w:rFonts w:ascii="Arial" w:eastAsia="Times New Roman" w:hAnsi="Arial" w:cs="Arial"/>
          <w:sz w:val="20"/>
          <w:szCs w:val="20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5A252CA">
          <v:shape id="_x0000_i1130" type="#_x0000_t75" style="width:19.9pt;height:16.5pt" o:ole="">
            <v:imagedata r:id="rId12" o:title=""/>
          </v:shape>
          <w:control r:id="rId22" w:name="DefaultOcxName14" w:shapeid="_x0000_i1130"/>
        </w:object>
      </w:r>
      <w:r w:rsidRPr="00FA2D9C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F4ED1C5">
          <v:shape id="_x0000_i1133" type="#_x0000_t75" style="width:19.9pt;height:16.5pt" o:ole="">
            <v:imagedata r:id="rId12" o:title=""/>
          </v:shape>
          <w:control r:id="rId23" w:name="DefaultOcxName15" w:shapeid="_x0000_i1133"/>
        </w:object>
      </w:r>
      <w:r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6564D8C0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>На графике изображены retention кривые 2 продуктов.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3AD48" w14:textId="2CB31C71" w:rsidR="003F6AA5" w:rsidRDefault="00337CF7" w:rsidP="003F6AA5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  <w:r w:rsidR="003F6AA5" w:rsidRPr="003F6AA5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</w:t>
      </w:r>
    </w:p>
    <w:p w14:paraId="6515B267" w14:textId="4C5FD68A" w:rsidR="003F6AA5" w:rsidRPr="003F6AA5" w:rsidRDefault="003F6AA5" w:rsidP="003F6AA5">
      <w:pPr>
        <w:spacing w:after="0"/>
        <w:rPr>
          <w:rFonts w:ascii="Arial" w:hAnsi="Arial" w:cs="Arial"/>
          <w:sz w:val="24"/>
          <w:szCs w:val="24"/>
        </w:rPr>
      </w:pPr>
      <w:r w:rsidRPr="003F6AA5">
        <w:rPr>
          <w:rFonts w:ascii="Arial" w:hAnsi="Arial" w:cs="Arial"/>
          <w:sz w:val="24"/>
          <w:szCs w:val="24"/>
        </w:rPr>
        <w:t>По данному графику retention (удержания) можно сделать следующие выводы:</w:t>
      </w:r>
    </w:p>
    <w:p w14:paraId="0C6A06D1" w14:textId="77777777" w:rsidR="003F6AA5" w:rsidRPr="003F6AA5" w:rsidRDefault="003F6AA5" w:rsidP="003F6AA5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F6AA5">
        <w:rPr>
          <w:rFonts w:ascii="Arial" w:eastAsia="Times New Roman" w:hAnsi="Arial" w:cs="Arial"/>
          <w:b/>
          <w:bCs/>
          <w:sz w:val="24"/>
          <w:szCs w:val="24"/>
        </w:rPr>
        <w:lastRenderedPageBreak/>
        <w:t>Синяя кривая</w:t>
      </w:r>
      <w:r w:rsidRPr="003F6AA5">
        <w:rPr>
          <w:rFonts w:ascii="Arial" w:eastAsia="Times New Roman" w:hAnsi="Arial" w:cs="Arial"/>
          <w:sz w:val="24"/>
          <w:szCs w:val="24"/>
        </w:rPr>
        <w:t xml:space="preserve"> (верхняя линия) показывает более высокий уровень удержания пользователей по сравнению с красной кривой. Это означает, что пользователи, привлеченные к этому продукту, с большей вероятностью продолжают им пользоваться в течение первых 7 дней.</w:t>
      </w:r>
    </w:p>
    <w:p w14:paraId="5A943AE5" w14:textId="77777777" w:rsidR="003F6AA5" w:rsidRDefault="003F6AA5" w:rsidP="003F6AA5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F6AA5">
        <w:rPr>
          <w:rFonts w:ascii="Arial" w:eastAsia="Times New Roman" w:hAnsi="Arial" w:cs="Arial"/>
          <w:b/>
          <w:bCs/>
          <w:sz w:val="24"/>
          <w:szCs w:val="24"/>
        </w:rPr>
        <w:t>Красная кривая</w:t>
      </w:r>
      <w:r w:rsidRPr="003F6AA5">
        <w:rPr>
          <w:rFonts w:ascii="Arial" w:eastAsia="Times New Roman" w:hAnsi="Arial" w:cs="Arial"/>
          <w:sz w:val="24"/>
          <w:szCs w:val="24"/>
        </w:rPr>
        <w:t xml:space="preserve"> (нижняя линия) имеет более резкое снижение. Это указывает на то, что пользователи быстрее теряют интерес к этому продукту, и уровень удержания значительно падает уже в первые несколько дней.</w:t>
      </w:r>
    </w:p>
    <w:p w14:paraId="04E505E1" w14:textId="77777777" w:rsidR="003F6AA5" w:rsidRPr="003F6AA5" w:rsidRDefault="003F6AA5" w:rsidP="003F6AA5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14:paraId="03A43B29" w14:textId="77777777" w:rsidR="003F6AA5" w:rsidRPr="003F6AA5" w:rsidRDefault="003F6AA5" w:rsidP="003F6AA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F6AA5">
        <w:rPr>
          <w:rFonts w:ascii="Arial" w:eastAsia="Times New Roman" w:hAnsi="Arial" w:cs="Arial"/>
          <w:b/>
          <w:bCs/>
          <w:sz w:val="24"/>
          <w:szCs w:val="24"/>
        </w:rPr>
        <w:t>Вывод:</w:t>
      </w:r>
      <w:r w:rsidRPr="003F6AA5">
        <w:rPr>
          <w:rFonts w:ascii="Arial" w:eastAsia="Times New Roman" w:hAnsi="Arial" w:cs="Arial"/>
          <w:sz w:val="24"/>
          <w:szCs w:val="24"/>
        </w:rPr>
        <w:t xml:space="preserve"> Продукт с синей кривой удерживает пользователей дольше, чем продукт с красной кривой. Для продукта с красной кривой можно рассмотреть меры по улучшению удержания, такие как повышение вовлеченности или добавление функций, удерживающих внимание пользователей.</w:t>
      </w:r>
    </w:p>
    <w:p w14:paraId="4BC9FBA6" w14:textId="1EC7E88C" w:rsidR="00337CF7" w:rsidRDefault="00337CF7" w:rsidP="00C26043">
      <w:pPr>
        <w:rPr>
          <w:lang w:val="ru-RU"/>
        </w:rPr>
      </w:pPr>
    </w:p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(view_adverts).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  <w:lang w:val="ru-RU"/>
        </w:rPr>
        <w:t xml:space="preserve"> </w:t>
      </w:r>
    </w:p>
    <w:p w14:paraId="47DB3D62" w14:textId="2E66D1F3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16FC56">
          <v:shape id="_x0000_i1136" type="#_x0000_t75" style="width:19.9pt;height:16.5pt" o:ole="">
            <v:imagedata r:id="rId12" o:title=""/>
          </v:shape>
          <w:control r:id="rId25" w:name="DefaultOcxName17" w:shapeid="_x0000_i1136"/>
        </w:object>
      </w:r>
      <w:r w:rsidRPr="00FA2D9C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9DB6913">
          <v:shape id="_x0000_i1139" type="#_x0000_t75" style="width:19.9pt;height:16.5pt" o:ole="">
            <v:imagedata r:id="rId12" o:title=""/>
          </v:shape>
          <w:control r:id="rId26" w:name="DefaultOcxName18" w:shapeid="_x0000_i1139"/>
        </w:object>
      </w:r>
      <w:r w:rsidRPr="00FA2D9C">
        <w:rPr>
          <w:rFonts w:ascii="Arial" w:eastAsia="Times New Roman" w:hAnsi="Arial" w:cs="Arial"/>
          <w:sz w:val="20"/>
          <w:szCs w:val="20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15AE515">
          <v:shape id="_x0000_i1142" type="#_x0000_t75" style="width:19.9pt;height:16.5pt" o:ole="">
            <v:imagedata r:id="rId10" o:title=""/>
          </v:shape>
          <w:control r:id="rId27" w:name="DefaultOcxName19" w:shapeid="_x0000_i1142"/>
        </w:object>
      </w:r>
      <w:r w:rsidRPr="00FA2D9C">
        <w:rPr>
          <w:rFonts w:ascii="Arial" w:eastAsia="Times New Roman" w:hAnsi="Arial" w:cs="Arial"/>
          <w:sz w:val="20"/>
          <w:szCs w:val="20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7130EAE">
          <v:shape id="_x0000_i1145" type="#_x0000_t75" style="width:19.9pt;height:16.5pt" o:ole="">
            <v:imagedata r:id="rId12" o:title=""/>
          </v:shape>
          <w:control r:id="rId28" w:name="DefaultOcxName20" w:shapeid="_x0000_i1145"/>
        </w:object>
      </w:r>
      <w:r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0EEF000B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0CEBF54" w14:textId="3A08EEF2" w:rsidR="00337CF7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1488D610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126D798">
          <v:shape id="_x0000_i1148" type="#_x0000_t75" style="width:19.9pt;height:16.5pt" o:ole="">
            <v:imagedata r:id="rId12" o:title=""/>
          </v:shape>
          <w:control r:id="rId29" w:name="DefaultOcxName21" w:shapeid="_x0000_i1148"/>
        </w:object>
      </w:r>
      <w:r w:rsidRPr="00FA2D9C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A29B1E7">
          <v:shape id="_x0000_i1151" type="#_x0000_t75" style="width:19.9pt;height:16.5pt" o:ole="">
            <v:imagedata r:id="rId12" o:title=""/>
          </v:shape>
          <w:control r:id="rId30" w:name="DefaultOcxName22" w:shapeid="_x0000_i1151"/>
        </w:object>
      </w:r>
      <w:r w:rsidRPr="00FA2D9C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C9ADE9C">
          <v:shape id="_x0000_i1154" type="#_x0000_t75" style="width:19.9pt;height:16.5pt" o:ole="">
            <v:imagedata r:id="rId12" o:title=""/>
          </v:shape>
          <w:control r:id="rId31" w:name="DefaultOcxName23" w:shapeid="_x0000_i1154"/>
        </w:object>
      </w:r>
      <w:r w:rsidRPr="00FA2D9C">
        <w:rPr>
          <w:rFonts w:ascii="Arial" w:eastAsia="Times New Roman" w:hAnsi="Arial" w:cs="Arial"/>
          <w:sz w:val="20"/>
          <w:szCs w:val="20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5ACB88">
          <v:shape id="_x0000_i1157" type="#_x0000_t75" style="width:19.9pt;height:16.5pt" o:ole="">
            <v:imagedata r:id="rId10" o:title=""/>
          </v:shape>
          <w:control r:id="rId32" w:name="DefaultOcxName24" w:shapeid="_x0000_i1157"/>
        </w:object>
      </w:r>
      <w:r w:rsidRPr="00FA2D9C">
        <w:rPr>
          <w:rFonts w:ascii="Arial" w:eastAsia="Times New Roman" w:hAnsi="Arial" w:cs="Arial"/>
          <w:sz w:val="20"/>
          <w:szCs w:val="20"/>
        </w:rPr>
        <w:t>2,9</w:t>
      </w:r>
    </w:p>
    <w:p w14:paraId="3E5A5B4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a5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NPS (Net Promoter Score) — это метрика, которая измеряет лояльность пользователей к компании или продукту и делит их на три группы: Сторонники (Promoters) , Нейтралы (Passives),  Критики (Detractors). NPS высчитывается как (% сторонников - % критиков)</w:t>
      </w:r>
      <w:r w:rsidR="00C26043" w:rsidRPr="00C26043">
        <w:rPr>
          <w:rFonts w:ascii="Arial" w:hAnsi="Arial" w:cs="Arial"/>
          <w:sz w:val="20"/>
          <w:szCs w:val="20"/>
          <w:lang w:val="ru-RU"/>
        </w:rPr>
        <w:t>.</w:t>
      </w:r>
    </w:p>
    <w:p w14:paraId="0FB47B18" w14:textId="4D706420" w:rsidR="00337CF7" w:rsidRPr="00FA2D9C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2E56F9D">
          <v:shape id="_x0000_i1160" type="#_x0000_t75" style="width:19.9pt;height:16.5pt" o:ole="">
            <v:imagedata r:id="rId12" o:title=""/>
          </v:shape>
          <w:control r:id="rId33" w:name="DefaultOcxName30" w:shapeid="_x0000_i1160"/>
        </w:object>
      </w:r>
      <w:r w:rsidRPr="00FA2D9C">
        <w:rPr>
          <w:rFonts w:ascii="Arial" w:eastAsia="Times New Roman" w:hAnsi="Arial" w:cs="Arial"/>
          <w:sz w:val="20"/>
          <w:szCs w:val="20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6F7B779">
          <v:shape id="_x0000_i1163" type="#_x0000_t75" style="width:19.9pt;height:16.5pt" o:ole="">
            <v:imagedata r:id="rId12" o:title=""/>
          </v:shape>
          <w:control r:id="rId34" w:name="DefaultOcxName31" w:shapeid="_x0000_i1163"/>
        </w:object>
      </w:r>
      <w:r w:rsidRPr="00FA2D9C">
        <w:rPr>
          <w:rFonts w:ascii="Arial" w:eastAsia="Times New Roman" w:hAnsi="Arial" w:cs="Arial"/>
          <w:sz w:val="20"/>
          <w:szCs w:val="20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84663D7">
          <v:shape id="_x0000_i1166" type="#_x0000_t75" style="width:19.9pt;height:16.5pt" o:ole="">
            <v:imagedata r:id="rId12" o:title=""/>
          </v:shape>
          <w:control r:id="rId35" w:name="DefaultOcxName32" w:shapeid="_x0000_i1166"/>
        </w:object>
      </w:r>
      <w:r w:rsidRPr="00FA2D9C">
        <w:rPr>
          <w:rFonts w:ascii="Arial" w:eastAsia="Times New Roman" w:hAnsi="Arial" w:cs="Arial"/>
          <w:sz w:val="20"/>
          <w:szCs w:val="20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F71027F">
          <v:shape id="_x0000_i1169" type="#_x0000_t75" style="width:19.9pt;height:16.5pt" o:ole="">
            <v:imagedata r:id="rId10" o:title=""/>
          </v:shape>
          <w:control r:id="rId36" w:name="DefaultOcxName33" w:shapeid="_x0000_i1169"/>
        </w:object>
      </w:r>
      <w:r w:rsidRPr="00FA2D9C">
        <w:rPr>
          <w:rFonts w:ascii="Arial" w:eastAsia="Times New Roman" w:hAnsi="Arial" w:cs="Arial"/>
          <w:sz w:val="20"/>
          <w:szCs w:val="20"/>
        </w:rPr>
        <w:t>35%</w:t>
      </w:r>
      <w:r w:rsidRPr="00FA2D9C">
        <w:rPr>
          <w:rFonts w:ascii="Arial" w:eastAsia="Times New Roman" w:hAnsi="Arial" w:cs="Arial"/>
          <w:sz w:val="20"/>
          <w:szCs w:val="20"/>
        </w:rPr>
        <w:br/>
      </w:r>
    </w:p>
    <w:p w14:paraId="5B3CBC01" w14:textId="09826200" w:rsidR="00337CF7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p-value,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experiment_num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experiment_group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user_id - id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revenue - выручка, которую сгенерировал пользователь, купив платную услугу продвижения</w:t>
      </w:r>
    </w:p>
    <w:p w14:paraId="5D12140D" w14:textId="77777777" w:rsidR="00760EF5" w:rsidRPr="00F562FA" w:rsidRDefault="00760EF5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08981EF" w14:textId="77777777" w:rsidR="00760EF5" w:rsidRPr="00760EF5" w:rsidRDefault="00F562FA" w:rsidP="00760EF5">
      <w:pPr>
        <w:spacing w:after="0"/>
        <w:rPr>
          <w:rFonts w:ascii="Arial" w:hAnsi="Arial" w:cs="Arial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  <w:r w:rsidR="00760EF5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760EF5" w:rsidRPr="00760EF5">
        <w:rPr>
          <w:rFonts w:ascii="Arial" w:hAnsi="Arial" w:cs="Arial"/>
          <w:sz w:val="24"/>
          <w:szCs w:val="24"/>
        </w:rPr>
        <w:t>На основе анализа трёх АБ-тестов для ARPU (выручка на одного пользователя), результаты и интерпретация следующие:</w:t>
      </w:r>
    </w:p>
    <w:p w14:paraId="664AA123" w14:textId="77777777" w:rsidR="00760EF5" w:rsidRPr="00760EF5" w:rsidRDefault="00760EF5" w:rsidP="00760EF5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0EF5">
        <w:rPr>
          <w:rFonts w:ascii="Arial" w:eastAsia="Times New Roman" w:hAnsi="Arial" w:cs="Arial"/>
          <w:b/>
          <w:bCs/>
          <w:sz w:val="24"/>
          <w:szCs w:val="24"/>
        </w:rPr>
        <w:t>Эксперимент №1</w:t>
      </w:r>
      <w:r w:rsidRPr="00760EF5">
        <w:rPr>
          <w:rFonts w:ascii="Arial" w:eastAsia="Times New Roman" w:hAnsi="Arial" w:cs="Arial"/>
          <w:sz w:val="24"/>
          <w:szCs w:val="24"/>
        </w:rPr>
        <w:t>:</w:t>
      </w:r>
    </w:p>
    <w:p w14:paraId="5814AA88" w14:textId="77777777" w:rsidR="00760EF5" w:rsidRPr="00760EF5" w:rsidRDefault="00760EF5" w:rsidP="00760EF5">
      <w:pPr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0EF5">
        <w:rPr>
          <w:rFonts w:ascii="Arial" w:eastAsia="Times New Roman" w:hAnsi="Arial" w:cs="Arial"/>
          <w:sz w:val="24"/>
          <w:szCs w:val="24"/>
        </w:rPr>
        <w:t xml:space="preserve">Значение p-value составило </w:t>
      </w:r>
      <w:r w:rsidRPr="00760EF5">
        <w:rPr>
          <w:rFonts w:ascii="Arial" w:eastAsia="Times New Roman" w:hAnsi="Arial" w:cs="Arial"/>
          <w:b/>
          <w:bCs/>
          <w:sz w:val="24"/>
          <w:szCs w:val="24"/>
        </w:rPr>
        <w:t>0.689</w:t>
      </w:r>
      <w:r w:rsidRPr="00760EF5">
        <w:rPr>
          <w:rFonts w:ascii="Arial" w:eastAsia="Times New Roman" w:hAnsi="Arial" w:cs="Arial"/>
          <w:sz w:val="24"/>
          <w:szCs w:val="24"/>
        </w:rPr>
        <w:t>.</w:t>
      </w:r>
    </w:p>
    <w:p w14:paraId="2BDF160C" w14:textId="77777777" w:rsidR="00760EF5" w:rsidRPr="00760EF5" w:rsidRDefault="00760EF5" w:rsidP="00760EF5">
      <w:pPr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0EF5">
        <w:rPr>
          <w:rFonts w:ascii="Arial" w:eastAsia="Times New Roman" w:hAnsi="Arial" w:cs="Arial"/>
          <w:sz w:val="24"/>
          <w:szCs w:val="24"/>
        </w:rPr>
        <w:lastRenderedPageBreak/>
        <w:t>Это значение p-value указывает на то, что разница между контрольной и тестовой группами статистически незначима. Таким образом, изменения, протестированные в этом эксперименте, не оказали существенного влияния на ARPU.</w:t>
      </w:r>
    </w:p>
    <w:p w14:paraId="285DA0C1" w14:textId="77777777" w:rsidR="00760EF5" w:rsidRPr="00760EF5" w:rsidRDefault="00760EF5" w:rsidP="00760EF5">
      <w:pPr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0EF5">
        <w:rPr>
          <w:rFonts w:ascii="Arial" w:eastAsia="Times New Roman" w:hAnsi="Arial" w:cs="Arial"/>
          <w:b/>
          <w:bCs/>
          <w:sz w:val="24"/>
          <w:szCs w:val="24"/>
        </w:rPr>
        <w:t>Рекомендация:</w:t>
      </w:r>
      <w:r w:rsidRPr="00760EF5">
        <w:rPr>
          <w:rFonts w:ascii="Arial" w:eastAsia="Times New Roman" w:hAnsi="Arial" w:cs="Arial"/>
          <w:sz w:val="24"/>
          <w:szCs w:val="24"/>
        </w:rPr>
        <w:t xml:space="preserve"> Нет необходимости внедрять изменения, так как эффект от них незначителен.</w:t>
      </w:r>
    </w:p>
    <w:p w14:paraId="2AECD026" w14:textId="77777777" w:rsidR="00760EF5" w:rsidRPr="00760EF5" w:rsidRDefault="00760EF5" w:rsidP="00760EF5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0EF5">
        <w:rPr>
          <w:rFonts w:ascii="Arial" w:eastAsia="Times New Roman" w:hAnsi="Arial" w:cs="Arial"/>
          <w:b/>
          <w:bCs/>
          <w:sz w:val="24"/>
          <w:szCs w:val="24"/>
        </w:rPr>
        <w:t>Эксперимент №2</w:t>
      </w:r>
      <w:r w:rsidRPr="00760EF5">
        <w:rPr>
          <w:rFonts w:ascii="Arial" w:eastAsia="Times New Roman" w:hAnsi="Arial" w:cs="Arial"/>
          <w:sz w:val="24"/>
          <w:szCs w:val="24"/>
        </w:rPr>
        <w:t>:</w:t>
      </w:r>
    </w:p>
    <w:p w14:paraId="59FA18F2" w14:textId="77777777" w:rsidR="00760EF5" w:rsidRPr="00760EF5" w:rsidRDefault="00760EF5" w:rsidP="00760EF5">
      <w:pPr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0EF5">
        <w:rPr>
          <w:rFonts w:ascii="Arial" w:eastAsia="Times New Roman" w:hAnsi="Arial" w:cs="Arial"/>
          <w:sz w:val="24"/>
          <w:szCs w:val="24"/>
        </w:rPr>
        <w:t xml:space="preserve">Значение p-value составило </w:t>
      </w:r>
      <w:r w:rsidRPr="00760EF5">
        <w:rPr>
          <w:rFonts w:ascii="Arial" w:eastAsia="Times New Roman" w:hAnsi="Arial" w:cs="Arial"/>
          <w:b/>
          <w:bCs/>
          <w:sz w:val="24"/>
          <w:szCs w:val="24"/>
        </w:rPr>
        <w:t>0.001</w:t>
      </w:r>
      <w:r w:rsidRPr="00760EF5">
        <w:rPr>
          <w:rFonts w:ascii="Arial" w:eastAsia="Times New Roman" w:hAnsi="Arial" w:cs="Arial"/>
          <w:sz w:val="24"/>
          <w:szCs w:val="24"/>
        </w:rPr>
        <w:t>.</w:t>
      </w:r>
    </w:p>
    <w:p w14:paraId="6A9BDF44" w14:textId="77777777" w:rsidR="00760EF5" w:rsidRPr="00760EF5" w:rsidRDefault="00760EF5" w:rsidP="00760EF5">
      <w:pPr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0EF5">
        <w:rPr>
          <w:rFonts w:ascii="Arial" w:eastAsia="Times New Roman" w:hAnsi="Arial" w:cs="Arial"/>
          <w:sz w:val="24"/>
          <w:szCs w:val="24"/>
        </w:rPr>
        <w:t>Здесь p-value меньше 0.05, что указывает на статистически значимую разницу между группами. Это значит, что изменения в тестовой группе действительно повлияли на выручку.</w:t>
      </w:r>
    </w:p>
    <w:p w14:paraId="78D12E5C" w14:textId="77777777" w:rsidR="00760EF5" w:rsidRDefault="00760EF5" w:rsidP="00760EF5">
      <w:pPr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0EF5">
        <w:rPr>
          <w:rFonts w:ascii="Arial" w:eastAsia="Times New Roman" w:hAnsi="Arial" w:cs="Arial"/>
          <w:b/>
          <w:bCs/>
          <w:sz w:val="24"/>
          <w:szCs w:val="24"/>
        </w:rPr>
        <w:t>Рекомендация:</w:t>
      </w:r>
      <w:r w:rsidRPr="00760EF5">
        <w:rPr>
          <w:rFonts w:ascii="Arial" w:eastAsia="Times New Roman" w:hAnsi="Arial" w:cs="Arial"/>
          <w:sz w:val="24"/>
          <w:szCs w:val="24"/>
        </w:rPr>
        <w:t xml:space="preserve"> Рассмотреть возможность внедрения изменений, протестированных в тестовой группе, так как они показали значимое влияние на ARPU.</w:t>
      </w:r>
    </w:p>
    <w:p w14:paraId="2B8F815D" w14:textId="77777777" w:rsidR="00760EF5" w:rsidRPr="00760EF5" w:rsidRDefault="00760EF5" w:rsidP="00760E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BEC6687" w14:textId="77777777" w:rsidR="00760EF5" w:rsidRPr="00760EF5" w:rsidRDefault="00760EF5" w:rsidP="00760EF5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0EF5">
        <w:rPr>
          <w:rFonts w:ascii="Arial" w:eastAsia="Times New Roman" w:hAnsi="Arial" w:cs="Arial"/>
          <w:b/>
          <w:bCs/>
          <w:sz w:val="24"/>
          <w:szCs w:val="24"/>
        </w:rPr>
        <w:t>Эксперимент №3</w:t>
      </w:r>
      <w:r w:rsidRPr="00760EF5">
        <w:rPr>
          <w:rFonts w:ascii="Arial" w:eastAsia="Times New Roman" w:hAnsi="Arial" w:cs="Arial"/>
          <w:sz w:val="24"/>
          <w:szCs w:val="24"/>
        </w:rPr>
        <w:t>:</w:t>
      </w:r>
    </w:p>
    <w:p w14:paraId="0725FA20" w14:textId="77777777" w:rsidR="00760EF5" w:rsidRPr="00760EF5" w:rsidRDefault="00760EF5" w:rsidP="00760EF5">
      <w:pPr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0EF5">
        <w:rPr>
          <w:rFonts w:ascii="Arial" w:eastAsia="Times New Roman" w:hAnsi="Arial" w:cs="Arial"/>
          <w:sz w:val="24"/>
          <w:szCs w:val="24"/>
        </w:rPr>
        <w:t xml:space="preserve">Значение p-value составило </w:t>
      </w:r>
      <w:r w:rsidRPr="00760EF5">
        <w:rPr>
          <w:rFonts w:ascii="Arial" w:eastAsia="Times New Roman" w:hAnsi="Arial" w:cs="Arial"/>
          <w:b/>
          <w:bCs/>
          <w:sz w:val="24"/>
          <w:szCs w:val="24"/>
        </w:rPr>
        <w:t>0.060</w:t>
      </w:r>
      <w:r w:rsidRPr="00760EF5">
        <w:rPr>
          <w:rFonts w:ascii="Arial" w:eastAsia="Times New Roman" w:hAnsi="Arial" w:cs="Arial"/>
          <w:sz w:val="24"/>
          <w:szCs w:val="24"/>
        </w:rPr>
        <w:t>.</w:t>
      </w:r>
    </w:p>
    <w:p w14:paraId="56F95020" w14:textId="77777777" w:rsidR="00760EF5" w:rsidRDefault="00760EF5" w:rsidP="00760EF5">
      <w:pPr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0EF5">
        <w:rPr>
          <w:rFonts w:ascii="Arial" w:eastAsia="Times New Roman" w:hAnsi="Arial" w:cs="Arial"/>
          <w:sz w:val="24"/>
          <w:szCs w:val="24"/>
        </w:rPr>
        <w:t>Это значение немного выше 0.05, что означает, что результат почти достиг порога статистической значимости, но не совсем. Есть небольшая вероятность, что изменения могут оказывать влияние, однако уверенности в этом недостаточно.</w:t>
      </w:r>
    </w:p>
    <w:p w14:paraId="0280A796" w14:textId="77777777" w:rsidR="00760EF5" w:rsidRPr="00760EF5" w:rsidRDefault="00760EF5" w:rsidP="00760EF5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</w:p>
    <w:p w14:paraId="3583C5CD" w14:textId="77777777" w:rsidR="00760EF5" w:rsidRDefault="00760EF5" w:rsidP="00760EF5">
      <w:pPr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0EF5">
        <w:rPr>
          <w:rFonts w:ascii="Arial" w:eastAsia="Times New Roman" w:hAnsi="Arial" w:cs="Arial"/>
          <w:b/>
          <w:bCs/>
          <w:sz w:val="24"/>
          <w:szCs w:val="24"/>
        </w:rPr>
        <w:t>Рекомендация:</w:t>
      </w:r>
      <w:r w:rsidRPr="00760EF5">
        <w:rPr>
          <w:rFonts w:ascii="Arial" w:eastAsia="Times New Roman" w:hAnsi="Arial" w:cs="Arial"/>
          <w:sz w:val="24"/>
          <w:szCs w:val="24"/>
        </w:rPr>
        <w:t xml:space="preserve"> Возможно, стоит провести дополнительные тесты с увеличенной выборкой, чтобы получить более точные результаты, прежде чем принимать решение о внедрении изменений.</w:t>
      </w:r>
    </w:p>
    <w:p w14:paraId="4ECAE5E5" w14:textId="77777777" w:rsidR="00760EF5" w:rsidRPr="00760EF5" w:rsidRDefault="00760EF5" w:rsidP="00760EF5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</w:p>
    <w:p w14:paraId="1B480BB6" w14:textId="77777777" w:rsidR="00760EF5" w:rsidRPr="00760EF5" w:rsidRDefault="00760EF5" w:rsidP="00760E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0EF5">
        <w:rPr>
          <w:rFonts w:ascii="Arial" w:eastAsia="Times New Roman" w:hAnsi="Arial" w:cs="Arial"/>
          <w:b/>
          <w:bCs/>
          <w:sz w:val="24"/>
          <w:szCs w:val="24"/>
        </w:rPr>
        <w:t>Общий вывод:</w:t>
      </w:r>
      <w:r w:rsidRPr="00760EF5">
        <w:rPr>
          <w:rFonts w:ascii="Arial" w:eastAsia="Times New Roman" w:hAnsi="Arial" w:cs="Arial"/>
          <w:sz w:val="24"/>
          <w:szCs w:val="24"/>
        </w:rPr>
        <w:t xml:space="preserve"> Только изменения из эксперимента №2 показали значимое влияние на ARPU, поэтому их можно рекомендовать для внедрения. Для остальных экспериментов эффекты либо незначимы, либо требуют дополнительных тестов для точной оценки.</w:t>
      </w:r>
    </w:p>
    <w:p w14:paraId="1D1409FC" w14:textId="77777777" w:rsidR="00F562FA" w:rsidRDefault="00F562FA" w:rsidP="00C26043">
      <w:pPr>
        <w:rPr>
          <w:lang w:val="ru-RU"/>
        </w:rPr>
      </w:pPr>
    </w:p>
    <w:p w14:paraId="36470829" w14:textId="0542ABB8" w:rsidR="00337CF7" w:rsidRPr="006D56E2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5E10D845" w14:textId="44701265" w:rsidR="00337CF7" w:rsidRPr="00760EF5" w:rsidRDefault="00752A67" w:rsidP="00337CF7">
      <w:pPr>
        <w:spacing w:after="0" w:line="240" w:lineRule="auto"/>
      </w:pPr>
      <w:r w:rsidRPr="00760EF5">
        <w:t xml:space="preserve">9. </w:t>
      </w:r>
      <w:r w:rsidR="00337CF7" w:rsidRPr="00760EF5">
        <w:t>По датасету с листерами посчитайте средний доход на пользователя </w:t>
      </w:r>
    </w:p>
    <w:p w14:paraId="49A368EC" w14:textId="375A7B09" w:rsidR="00253CEA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60EF5">
        <w:object w:dxaOrig="1440" w:dyaOrig="1440" w14:anchorId="1314A003">
          <v:shape id="_x0000_i1172" type="#_x0000_t75" style="width:19.9pt;height:16.5pt" o:ole="">
            <v:imagedata r:id="rId12" o:title=""/>
          </v:shape>
          <w:control r:id="rId37" w:name="DefaultOcxName42" w:shapeid="_x0000_i1172"/>
        </w:object>
      </w:r>
      <w:r w:rsidRPr="00760EF5">
        <w:t>121.2</w:t>
      </w:r>
      <w:r w:rsidRPr="00760EF5">
        <w:object w:dxaOrig="1440" w:dyaOrig="1440" w14:anchorId="194B3E53">
          <v:shape id="_x0000_i1175" type="#_x0000_t75" style="width:19.9pt;height:16.5pt" o:ole="">
            <v:imagedata r:id="rId12" o:title=""/>
          </v:shape>
          <w:control r:id="rId38" w:name="DefaultOcxName43" w:shapeid="_x0000_i1175"/>
        </w:object>
      </w:r>
      <w:r w:rsidRPr="00760EF5">
        <w:t>156.4</w:t>
      </w:r>
      <w:r w:rsidRPr="00760EF5">
        <w:object w:dxaOrig="1440" w:dyaOrig="1440" w14:anchorId="76A2C892">
          <v:shape id="_x0000_i1178" type="#_x0000_t75" style="width:19.9pt;height:16.5pt" o:ole="">
            <v:imagedata r:id="rId12" o:title=""/>
          </v:shape>
          <w:control r:id="rId39" w:name="DefaultOcxName44" w:shapeid="_x0000_i1178"/>
        </w:object>
      </w:r>
      <w:r w:rsidRPr="00760EF5">
        <w:t>70.9</w:t>
      </w:r>
      <w:r w:rsidRPr="00760EF5">
        <w:object w:dxaOrig="1440" w:dyaOrig="1440" w14:anchorId="5DF581BF">
          <v:shape id="_x0000_i1181" type="#_x0000_t75" style="width:19.9pt;height:16.5pt" o:ole="">
            <v:imagedata r:id="rId12" o:title=""/>
          </v:shape>
          <w:control r:id="rId40" w:name="DefaultOcxName45" w:shapeid="_x0000_i1181"/>
        </w:object>
      </w:r>
      <w:r w:rsidRPr="00760EF5">
        <w:t>30.7</w:t>
      </w:r>
      <w:r w:rsidRPr="00760EF5">
        <w:object w:dxaOrig="1440" w:dyaOrig="1440" w14:anchorId="2E7F6E34">
          <v:shape id="_x0000_i1184" type="#_x0000_t75" style="width:19.9pt;height:16.5pt" o:ole="">
            <v:imagedata r:id="rId12" o:title=""/>
          </v:shape>
          <w:control r:id="rId41" w:name="DefaultOcxName46" w:shapeid="_x0000_i1184"/>
        </w:object>
      </w:r>
      <w:r w:rsidRPr="00760EF5">
        <w:t>средняя здесь не применима</w:t>
      </w:r>
      <w:r w:rsidR="009B45C7">
        <w:t xml:space="preserve"> Ответ</w:t>
      </w:r>
      <w:r w:rsidR="009B45C7" w:rsidRPr="009B45C7">
        <w:rPr>
          <w:lang w:val="ru-RU"/>
        </w:rPr>
        <w:t xml:space="preserve">: </w:t>
      </w:r>
      <w:r w:rsidR="009B45C7">
        <w:t xml:space="preserve">30.7 </w:t>
      </w:r>
      <w:r w:rsidR="00253CEA" w:rsidRPr="00760EF5">
        <w:br/>
      </w: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медиану возраста пользователя </w:t>
      </w:r>
    </w:p>
    <w:p w14:paraId="0F33F3F8" w14:textId="3D348133" w:rsidR="00337CF7" w:rsidRPr="00752A67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9B3975B">
          <v:shape id="_x0000_i1187" type="#_x0000_t75" style="width:19.9pt;height:16.5pt" o:ole="">
            <v:imagedata r:id="rId12" o:title=""/>
          </v:shape>
          <w:control r:id="rId42" w:name="DefaultOcxName47" w:shapeid="_x0000_i1187"/>
        </w:object>
      </w:r>
      <w:r w:rsidRPr="00FA2D9C">
        <w:rPr>
          <w:rFonts w:ascii="Arial" w:eastAsia="Times New Roman" w:hAnsi="Arial" w:cs="Arial"/>
          <w:sz w:val="20"/>
          <w:szCs w:val="20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9C26F6D">
          <v:shape id="_x0000_i1190" type="#_x0000_t75" style="width:19.9pt;height:16.5pt" o:ole="">
            <v:imagedata r:id="rId12" o:title=""/>
          </v:shape>
          <w:control r:id="rId43" w:name="DefaultOcxName48" w:shapeid="_x0000_i1190"/>
        </w:object>
      </w:r>
      <w:r w:rsidRPr="00FA2D9C">
        <w:rPr>
          <w:rFonts w:ascii="Arial" w:eastAsia="Times New Roman" w:hAnsi="Arial" w:cs="Arial"/>
          <w:sz w:val="20"/>
          <w:szCs w:val="20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3397B9F">
          <v:shape id="_x0000_i1193" type="#_x0000_t75" style="width:19.9pt;height:16.5pt" o:ole="">
            <v:imagedata r:id="rId10" o:title=""/>
          </v:shape>
          <w:control r:id="rId44" w:name="DefaultOcxName49" w:shapeid="_x0000_i1193"/>
        </w:object>
      </w:r>
      <w:r w:rsidRPr="00FA2D9C">
        <w:rPr>
          <w:rFonts w:ascii="Arial" w:eastAsia="Times New Roman" w:hAnsi="Arial" w:cs="Arial"/>
          <w:sz w:val="20"/>
          <w:szCs w:val="20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484020">
          <v:shape id="_x0000_i1196" type="#_x0000_t75" style="width:19.9pt;height:16.5pt" o:ole="">
            <v:imagedata r:id="rId12" o:title=""/>
          </v:shape>
          <w:control r:id="rId45" w:name="DefaultOcxName50" w:shapeid="_x0000_i1196"/>
        </w:object>
      </w:r>
      <w:r w:rsidRPr="00FA2D9C">
        <w:rPr>
          <w:rFonts w:ascii="Arial" w:eastAsia="Times New Roman" w:hAnsi="Arial" w:cs="Arial"/>
          <w:sz w:val="20"/>
          <w:szCs w:val="20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1D102C3">
          <v:shape id="_x0000_i1199" type="#_x0000_t75" style="width:19.9pt;height:16.5pt" o:ole="">
            <v:imagedata r:id="rId12" o:title=""/>
          </v:shape>
          <w:control r:id="rId46" w:name="DefaultOcxName51" w:shapeid="_x0000_i1199"/>
        </w:object>
      </w:r>
      <w:r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F972CB" w14:textId="152D32ED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1AFD05DD" w:rsidR="00752A6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A63C57D">
          <v:shape id="_x0000_i1202" type="#_x0000_t75" style="width:19.9pt;height:16.5pt" o:ole="">
            <v:imagedata r:id="rId47" o:title=""/>
          </v:shape>
          <w:control r:id="rId48" w:name="DefaultOcxName52" w:shapeid="_x0000_i1202"/>
        </w:object>
      </w:r>
      <w:r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09C0D4D">
          <v:shape id="_x0000_i1205" type="#_x0000_t75" style="width:19.9pt;height:16.5pt" o:ole="">
            <v:imagedata r:id="rId47" o:title=""/>
          </v:shape>
          <w:control r:id="rId49" w:name="DefaultOcxName53" w:shapeid="_x0000_i1205"/>
        </w:object>
      </w:r>
      <w:r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B701FC">
          <v:shape id="_x0000_i1208" type="#_x0000_t75" style="width:19.9pt;height:16.5pt" o:ole="">
            <v:imagedata r:id="rId50" o:title=""/>
          </v:shape>
          <w:control r:id="rId51" w:name="DefaultOcxName54" w:shapeid="_x0000_i1208"/>
        </w:object>
      </w:r>
      <w:r w:rsidRPr="00FA2D9C">
        <w:rPr>
          <w:rFonts w:ascii="Arial" w:eastAsia="Times New Roman" w:hAnsi="Arial" w:cs="Arial"/>
          <w:sz w:val="20"/>
          <w:szCs w:val="20"/>
        </w:rPr>
        <w:t>Ящик с усами (box plot)</w:t>
      </w:r>
    </w:p>
    <w:p w14:paraId="2BB5C0AC" w14:textId="67ECBF54" w:rsidR="00337CF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0D41789">
          <v:shape id="_x0000_i1211" type="#_x0000_t75" style="width:19.9pt;height:16.5pt" o:ole="">
            <v:imagedata r:id="rId50" o:title=""/>
          </v:shape>
          <w:control r:id="rId52" w:name="DefaultOcxName55" w:shapeid="_x0000_i1211"/>
        </w:object>
      </w:r>
      <w:r w:rsidRPr="00FA2D9C">
        <w:rPr>
          <w:rFonts w:ascii="Arial" w:eastAsia="Times New Roman" w:hAnsi="Arial" w:cs="Arial"/>
          <w:sz w:val="20"/>
          <w:szCs w:val="20"/>
        </w:rPr>
        <w:t>Гистограмма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514B451F" w:rsidR="00340062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4198924" w14:textId="1E562DBF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4C80A434">
          <v:shape id="_x0000_i1214" type="#_x0000_t75" style="width:19.9pt;height:16.5pt" o:ole="">
            <v:imagedata r:id="rId12" o:title=""/>
          </v:shape>
          <w:control r:id="rId53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  <w:lang w:val="ru-RU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356C95EB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4A2B157">
          <v:shape id="_x0000_i1217" type="#_x0000_t75" style="width:19.9pt;height:16.5pt" o:ole="">
            <v:imagedata r:id="rId12" o:title=""/>
          </v:shape>
          <w:control r:id="rId55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79541273" w:rsidR="00340062" w:rsidRPr="009B45C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D226C1D">
          <v:shape id="_x0000_i1285" type="#_x0000_t75" style="width:19.9pt;height:16.5pt" o:ole="">
            <v:imagedata r:id="rId12" o:title=""/>
          </v:shape>
          <w:control r:id="rId57" w:name="DefaultOcxName612" w:shapeid="_x0000_i1285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B45C7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Правильный ответ</w:t>
      </w:r>
      <w:r w:rsidR="009B45C7" w:rsidRPr="009B7EDC">
        <w:rPr>
          <w:rFonts w:ascii="Times New Roman" w:eastAsia="Times New Roman" w:hAnsi="Times New Roman" w:cs="Times New Roman"/>
          <w:sz w:val="20"/>
          <w:szCs w:val="20"/>
          <w:lang w:val="ru-RU"/>
        </w:rPr>
        <w:t>: №3</w:t>
      </w:r>
    </w:p>
    <w:p w14:paraId="7F0B6F6B" w14:textId="7E043C33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8A52045">
          <v:shape id="_x0000_i1223" type="#_x0000_t75" style="width:19.9pt;height:16.5pt" o:ole="">
            <v:imagedata r:id="rId12" o:title=""/>
          </v:shape>
          <w:control r:id="rId59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408A1A4E" w14:textId="0E44FF3F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5ED7DFDF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F76DF5F">
          <v:shape id="_x0000_i1226" type="#_x0000_t75" style="width:19.9pt;height:16.5pt" o:ole="">
            <v:imagedata r:id="rId12" o:title=""/>
          </v:shape>
          <w:control r:id="rId61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794820CA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0BF81828">
          <v:shape id="_x0000_i1229" type="#_x0000_t75" style="width:19.9pt;height:16.5pt" o:ole="">
            <v:imagedata r:id="rId12" o:title=""/>
          </v:shape>
          <w:control r:id="rId63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1E380119" w:rsidR="00F82522" w:rsidRPr="009B45C7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1D3F2090">
          <v:shape id="_x0000_i1232" type="#_x0000_t75" style="width:19.9pt;height:16.5pt" o:ole="">
            <v:imagedata r:id="rId10" o:title=""/>
          </v:shape>
          <w:control r:id="rId65" w:name="DefaultOcxName46121" w:shapeid="_x0000_i1232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45C7">
        <w:rPr>
          <w:rFonts w:ascii="Times New Roman" w:eastAsia="Times New Roman" w:hAnsi="Times New Roman" w:cs="Times New Roman"/>
          <w:sz w:val="20"/>
          <w:szCs w:val="20"/>
          <w:lang w:val="ru-RU"/>
        </w:rPr>
        <w:t>Правильный ответ</w:t>
      </w:r>
      <w:r w:rsidR="009B45C7" w:rsidRPr="009B7EDC">
        <w:rPr>
          <w:rFonts w:ascii="Times New Roman" w:eastAsia="Times New Roman" w:hAnsi="Times New Roman" w:cs="Times New Roman"/>
          <w:sz w:val="20"/>
          <w:szCs w:val="20"/>
          <w:lang w:val="ru-RU"/>
        </w:rPr>
        <w:t>: №3</w:t>
      </w:r>
    </w:p>
    <w:p w14:paraId="18559F28" w14:textId="41AA63BA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529F17D">
          <v:shape id="_x0000_i1235" type="#_x0000_t75" style="width:19.9pt;height:16.5pt" o:ole="">
            <v:imagedata r:id="rId12" o:title=""/>
          </v:shape>
          <w:control r:id="rId67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82522">
        <w:rPr>
          <w:rFonts w:ascii="Arial" w:eastAsia="Times New Roman" w:hAnsi="Arial" w:cs="Arial"/>
          <w:sz w:val="24"/>
          <w:szCs w:val="24"/>
        </w:rPr>
        <w:t>14. На каком графике можно посчитать коррелцияю?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78566F1C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796A37B6">
          <v:shape id="_x0000_i1238" type="#_x0000_t75" style="width:19.9pt;height:16.5pt" o:ole="">
            <v:imagedata r:id="rId50" o:title=""/>
          </v:shape>
          <w:control r:id="rId69" w:name="DefaultOcxName66" w:shapeid="_x0000_i1238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1421C0FA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AE828AA">
          <v:shape id="_x0000_i1241" type="#_x0000_t75" style="width:19.9pt;height:16.5pt" o:ole="">
            <v:imagedata r:id="rId47" o:title=""/>
          </v:shape>
          <w:control r:id="rId71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09B261B4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376D0329">
          <v:shape id="_x0000_i1244" type="#_x0000_t75" style="width:19.9pt;height:16.5pt" o:ole="">
            <v:imagedata r:id="rId50" o:title=""/>
          </v:shape>
          <w:control r:id="rId73" w:name="DefaultOcxName68" w:shapeid="_x0000_i1244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7B4C9B1F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6C1F0A0B">
          <v:shape id="_x0000_i1247" type="#_x0000_t75" style="width:19.9pt;height:16.5pt" o:ole="">
            <v:imagedata r:id="rId47" o:title=""/>
          </v:shape>
          <w:control r:id="rId75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p-value = 0.05? </w:t>
      </w:r>
    </w:p>
    <w:p w14:paraId="65D47BEE" w14:textId="1EC7250A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7DBDC2">
          <v:shape id="_x0000_i1250" type="#_x0000_t75" style="width:19.9pt;height:16.5pt" o:ole="">
            <v:imagedata r:id="rId12" o:title=""/>
          </v:shape>
          <w:control r:id="rId77" w:name="DefaultOcxName70" w:shapeid="_x0000_i1250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65964BE9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EE5838E">
          <v:shape id="_x0000_i1253" type="#_x0000_t75" style="width:19.9pt;height:16.5pt" o:ole="">
            <v:imagedata r:id="rId10" o:title=""/>
          </v:shape>
          <w:control r:id="rId78" w:name="DefaultOcxName71" w:shapeid="_x0000_i1253"/>
        </w:object>
      </w:r>
      <w:r w:rsidRPr="00FA2D9C">
        <w:rPr>
          <w:rFonts w:ascii="Arial" w:eastAsia="Times New Roman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7CD82671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5F4D4BF">
          <v:shape id="_x0000_i1256" type="#_x0000_t75" style="width:19.9pt;height:16.5pt" o:ole="">
            <v:imagedata r:id="rId12" o:title=""/>
          </v:shape>
          <w:control r:id="rId79" w:name="DefaultOcxName72" w:shapeid="_x0000_i1256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7A80BF6D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C928E75">
          <v:shape id="_x0000_i1259" type="#_x0000_t75" style="width:19.9pt;height:16.5pt" o:ole="">
            <v:imagedata r:id="rId12" o:title=""/>
          </v:shape>
          <w:control r:id="rId80" w:name="DefaultOcxName73" w:shapeid="_x0000_i1259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31C47829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D700E13">
          <v:shape id="_x0000_i1262" type="#_x0000_t75" style="width:19.9pt;height:16.5pt" o:ole="">
            <v:imagedata r:id="rId10" o:title=""/>
          </v:shape>
          <w:control r:id="rId81" w:name="DefaultOcxName74" w:shapeid="_x0000_i1262"/>
        </w:object>
      </w:r>
      <w:r w:rsidRPr="00FA2D9C">
        <w:rPr>
          <w:rFonts w:ascii="Arial" w:eastAsia="Times New Roman" w:hAnsi="Arial" w:cs="Arial"/>
          <w:sz w:val="20"/>
          <w:szCs w:val="20"/>
        </w:rPr>
        <w:t>t-тест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8B423">
          <v:shape id="_x0000_i1265" type="#_x0000_t75" style="width:19.9pt;height:16.5pt" o:ole="">
            <v:imagedata r:id="rId12" o:title=""/>
          </v:shape>
          <w:control r:id="rId82" w:name="DefaultOcxName75" w:shapeid="_x0000_i1265"/>
        </w:object>
      </w:r>
      <w:r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A837643">
          <v:shape id="_x0000_i1268" type="#_x0000_t75" style="width:19.9pt;height:16.5pt" o:ole="">
            <v:imagedata r:id="rId12" o:title=""/>
          </v:shape>
          <w:control r:id="rId83" w:name="DefaultOcxName76" w:shapeid="_x0000_i1268"/>
        </w:object>
      </w:r>
      <w:r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05CB01F">
          <v:shape id="_x0000_i1271" type="#_x0000_t75" style="width:19.9pt;height:16.5pt" o:ole="">
            <v:imagedata r:id="rId12" o:title=""/>
          </v:shape>
          <w:control r:id="rId84" w:name="DefaultOcxName77" w:shapeid="_x0000_i1271"/>
        </w:object>
      </w:r>
      <w:r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16F5E372" w14:textId="099418FC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0394641" w14:textId="282E1DFC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D6F8D">
          <v:shape id="_x0000_i1274" type="#_x0000_t75" style="width:19.9pt;height:16.5pt" o:ole="">
            <v:imagedata r:id="rId12" o:title=""/>
          </v:shape>
          <w:control r:id="rId85" w:name="DefaultOcxName78" w:shapeid="_x0000_i1274"/>
        </w:object>
      </w:r>
      <w:r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4DE85B0C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00D4957">
          <v:shape id="_x0000_i1277" type="#_x0000_t75" style="width:19.9pt;height:16.5pt" o:ole="">
            <v:imagedata r:id="rId10" o:title=""/>
          </v:shape>
          <w:control r:id="rId86" w:name="DefaultOcxName79" w:shapeid="_x0000_i1277"/>
        </w:object>
      </w:r>
      <w:r w:rsidRPr="00FA2D9C">
        <w:rPr>
          <w:rFonts w:ascii="Arial" w:eastAsia="Times New Roman" w:hAnsi="Arial" w:cs="Arial"/>
          <w:sz w:val="20"/>
          <w:szCs w:val="20"/>
        </w:rPr>
        <w:t>Делят данные на четыре равные части</w:t>
      </w:r>
    </w:p>
    <w:p w14:paraId="4A95BBF4" w14:textId="472249D0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8C375A2">
          <v:shape id="_x0000_i1280" type="#_x0000_t75" style="width:19.9pt;height:16.5pt" o:ole="">
            <v:imagedata r:id="rId12" o:title=""/>
          </v:shape>
          <w:control r:id="rId87" w:name="DefaultOcxName80" w:shapeid="_x0000_i1280"/>
        </w:object>
      </w:r>
      <w:r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38A96F08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849852">
          <v:shape id="_x0000_i1283" type="#_x0000_t75" style="width:19.9pt;height:16.5pt" o:ole="">
            <v:imagedata r:id="rId12" o:title=""/>
          </v:shape>
          <w:control r:id="rId88" w:name="DefaultOcxName81" w:shapeid="_x0000_i1283"/>
        </w:object>
      </w:r>
      <w:r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58F36766" w14:textId="77777777" w:rsidR="003F6AA5" w:rsidRPr="00253CEA" w:rsidRDefault="003F6AA5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D81BED7" w14:textId="77777777" w:rsidR="003F6AA5" w:rsidRDefault="00253CEA" w:rsidP="003F6AA5">
      <w:pPr>
        <w:spacing w:after="0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  <w:r w:rsidR="003F6AA5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</w:p>
    <w:p w14:paraId="23AFBE99" w14:textId="30C9EC7A" w:rsidR="003F6AA5" w:rsidRPr="003F6AA5" w:rsidRDefault="003F6AA5" w:rsidP="003F6AA5">
      <w:pPr>
        <w:spacing w:after="0"/>
        <w:rPr>
          <w:rFonts w:ascii="Arial" w:hAnsi="Arial" w:cs="Arial"/>
          <w:color w:val="FF0000"/>
        </w:rPr>
      </w:pPr>
      <w:r w:rsidRPr="003F6AA5">
        <w:rPr>
          <w:rFonts w:ascii="Arial" w:hAnsi="Arial" w:cs="Arial"/>
          <w:b/>
          <w:bCs/>
          <w:color w:val="FF0000"/>
        </w:rPr>
        <w:t>Вывод:</w:t>
      </w:r>
    </w:p>
    <w:p w14:paraId="065AC7B1" w14:textId="77777777" w:rsidR="003F6AA5" w:rsidRDefault="003F6AA5" w:rsidP="003F6AA5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3F6AA5">
        <w:rPr>
          <w:rFonts w:ascii="Arial" w:eastAsia="Times New Roman" w:hAnsi="Arial" w:cs="Arial"/>
          <w:color w:val="FF0000"/>
          <w:sz w:val="24"/>
          <w:szCs w:val="24"/>
        </w:rPr>
        <w:t xml:space="preserve">Тестовая группа B показала немного более высокую конверсию по сравнению с контрольной группой A. </w:t>
      </w:r>
    </w:p>
    <w:p w14:paraId="282FB91E" w14:textId="0CD29996" w:rsidR="003F6AA5" w:rsidRPr="003F6AA5" w:rsidRDefault="003F6AA5" w:rsidP="003F6AA5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3F6AA5">
        <w:rPr>
          <w:rFonts w:ascii="Arial" w:eastAsia="Times New Roman" w:hAnsi="Arial" w:cs="Arial"/>
          <w:color w:val="FF0000"/>
          <w:sz w:val="24"/>
          <w:szCs w:val="24"/>
        </w:rPr>
        <w:t>Однако разница в конверсии крайне мала.</w:t>
      </w:r>
    </w:p>
    <w:p w14:paraId="49DD7CF4" w14:textId="77777777" w:rsidR="003F6AA5" w:rsidRPr="003F6AA5" w:rsidRDefault="003F6AA5" w:rsidP="003F6AA5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3F6AA5">
        <w:rPr>
          <w:rFonts w:ascii="Arial" w:eastAsia="Times New Roman" w:hAnsi="Arial" w:cs="Arial"/>
          <w:color w:val="FF0000"/>
          <w:sz w:val="24"/>
          <w:szCs w:val="24"/>
        </w:rPr>
        <w:lastRenderedPageBreak/>
        <w:t>Чтобы понять, является ли эта разница статистически значимой, стоит провести статистический тест, например, z-тест для пропорций.</w:t>
      </w:r>
    </w:p>
    <w:p w14:paraId="510F7A4D" w14:textId="77777777" w:rsidR="003F6AA5" w:rsidRPr="003F6AA5" w:rsidRDefault="003F6AA5" w:rsidP="003F6AA5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3F6AA5">
        <w:rPr>
          <w:rFonts w:ascii="Arial" w:eastAsia="Times New Roman" w:hAnsi="Arial" w:cs="Arial"/>
          <w:b/>
          <w:bCs/>
          <w:color w:val="FF0000"/>
          <w:sz w:val="24"/>
          <w:szCs w:val="24"/>
        </w:rPr>
        <w:t>Рекомендации:</w:t>
      </w:r>
    </w:p>
    <w:p w14:paraId="59D3B7C2" w14:textId="77777777" w:rsidR="003F6AA5" w:rsidRPr="003F6AA5" w:rsidRDefault="003F6AA5" w:rsidP="003F6AA5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3F6AA5">
        <w:rPr>
          <w:rFonts w:ascii="Arial" w:eastAsia="Times New Roman" w:hAnsi="Arial" w:cs="Arial"/>
          <w:color w:val="FF0000"/>
          <w:sz w:val="24"/>
          <w:szCs w:val="24"/>
        </w:rPr>
        <w:t>Если статистический тест подтвердит значимость разницы, можно рекомендовать внедрить изменения, протестированные в группе B.</w:t>
      </w:r>
    </w:p>
    <w:p w14:paraId="2A3D7AE0" w14:textId="77777777" w:rsidR="003F6AA5" w:rsidRPr="003F6AA5" w:rsidRDefault="003F6AA5" w:rsidP="003F6AA5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3F6AA5">
        <w:rPr>
          <w:rFonts w:ascii="Arial" w:eastAsia="Times New Roman" w:hAnsi="Arial" w:cs="Arial"/>
          <w:color w:val="FF0000"/>
          <w:sz w:val="24"/>
          <w:szCs w:val="24"/>
        </w:rPr>
        <w:t>Если разница незначима, то изменения не оказали значительного эффекта, и следует рассмотреть другие улучшения для повышения конверсии.</w:t>
      </w:r>
    </w:p>
    <w:p w14:paraId="575481EB" w14:textId="139F9E59" w:rsidR="00F82522" w:rsidRDefault="00F82522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14:paraId="676CB192" w14:textId="77777777" w:rsidR="00253CEA" w:rsidRPr="00253CEA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sectPr w:rsidR="00253CEA" w:rsidRPr="00253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A469C"/>
    <w:multiLevelType w:val="multilevel"/>
    <w:tmpl w:val="0226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533484"/>
    <w:multiLevelType w:val="multilevel"/>
    <w:tmpl w:val="AF584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26E3B"/>
    <w:multiLevelType w:val="multilevel"/>
    <w:tmpl w:val="5A528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174D00"/>
    <w:multiLevelType w:val="multilevel"/>
    <w:tmpl w:val="74C0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5866867">
    <w:abstractNumId w:val="1"/>
  </w:num>
  <w:num w:numId="2" w16cid:durableId="1825243192">
    <w:abstractNumId w:val="5"/>
  </w:num>
  <w:num w:numId="3" w16cid:durableId="1397123218">
    <w:abstractNumId w:val="9"/>
  </w:num>
  <w:num w:numId="4" w16cid:durableId="924337434">
    <w:abstractNumId w:val="2"/>
  </w:num>
  <w:num w:numId="5" w16cid:durableId="346756328">
    <w:abstractNumId w:val="4"/>
  </w:num>
  <w:num w:numId="6" w16cid:durableId="804128264">
    <w:abstractNumId w:val="7"/>
  </w:num>
  <w:num w:numId="7" w16cid:durableId="1238632832">
    <w:abstractNumId w:val="3"/>
  </w:num>
  <w:num w:numId="8" w16cid:durableId="1816488294">
    <w:abstractNumId w:val="8"/>
  </w:num>
  <w:num w:numId="9" w16cid:durableId="1687168264">
    <w:abstractNumId w:val="6"/>
  </w:num>
  <w:num w:numId="10" w16cid:durableId="916792302">
    <w:abstractNumId w:val="10"/>
  </w:num>
  <w:num w:numId="11" w16cid:durableId="1324620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23418C"/>
    <w:rsid w:val="00253CEA"/>
    <w:rsid w:val="002C58E9"/>
    <w:rsid w:val="00337CF7"/>
    <w:rsid w:val="00340062"/>
    <w:rsid w:val="003F6AA5"/>
    <w:rsid w:val="00537082"/>
    <w:rsid w:val="00582132"/>
    <w:rsid w:val="00622874"/>
    <w:rsid w:val="0063701F"/>
    <w:rsid w:val="0065272E"/>
    <w:rsid w:val="00752A67"/>
    <w:rsid w:val="00760EF5"/>
    <w:rsid w:val="007A289A"/>
    <w:rsid w:val="00874863"/>
    <w:rsid w:val="008A743C"/>
    <w:rsid w:val="009B45C7"/>
    <w:rsid w:val="009B7EDC"/>
    <w:rsid w:val="00AD4A89"/>
    <w:rsid w:val="00B214DE"/>
    <w:rsid w:val="00B540E7"/>
    <w:rsid w:val="00C00831"/>
    <w:rsid w:val="00C26043"/>
    <w:rsid w:val="00C87E1C"/>
    <w:rsid w:val="00D21DB7"/>
    <w:rsid w:val="00D57165"/>
    <w:rsid w:val="00E83C6C"/>
    <w:rsid w:val="00F562FA"/>
    <w:rsid w:val="00F82522"/>
    <w:rsid w:val="00FA2D9C"/>
    <w:rsid w:val="00FB16A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8"/>
    <o:shapelayout v:ext="edit">
      <o:idmap v:ext="edit" data="1"/>
    </o:shapelayout>
  </w:shapeDefaults>
  <w:decimalSymbol w:val=","/>
  <w:listSeparator w:val=";"/>
  <w14:docId w14:val="14181CE6"/>
  <w15:chartTrackingRefBased/>
  <w15:docId w15:val="{BB34F18F-6682-4DAA-9D92-72526196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C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5">
    <w:name w:val="Strong"/>
    <w:basedOn w:val="a0"/>
    <w:uiPriority w:val="22"/>
    <w:qFormat/>
    <w:rsid w:val="00337CF7"/>
    <w:rPr>
      <w:b/>
      <w:bCs/>
    </w:rPr>
  </w:style>
  <w:style w:type="paragraph" w:styleId="a6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53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1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1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88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9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4.xml"/><Relationship Id="rId21" Type="http://schemas.openxmlformats.org/officeDocument/2006/relationships/control" Target="activeX/activeX10.xml"/><Relationship Id="rId42" Type="http://schemas.openxmlformats.org/officeDocument/2006/relationships/control" Target="activeX/activeX30.xml"/><Relationship Id="rId47" Type="http://schemas.openxmlformats.org/officeDocument/2006/relationships/image" Target="media/image4.wmf"/><Relationship Id="rId63" Type="http://schemas.openxmlformats.org/officeDocument/2006/relationships/control" Target="activeX/activeX44.xml"/><Relationship Id="rId68" Type="http://schemas.openxmlformats.org/officeDocument/2006/relationships/image" Target="media/image13.png"/><Relationship Id="rId84" Type="http://schemas.openxmlformats.org/officeDocument/2006/relationships/control" Target="activeX/activeX58.xml"/><Relationship Id="rId89" Type="http://schemas.openxmlformats.org/officeDocument/2006/relationships/fontTable" Target="fontTable.xml"/><Relationship Id="rId16" Type="http://schemas.openxmlformats.org/officeDocument/2006/relationships/control" Target="activeX/activeX5.xml"/><Relationship Id="rId11" Type="http://schemas.openxmlformats.org/officeDocument/2006/relationships/control" Target="activeX/activeX1.xml"/><Relationship Id="rId32" Type="http://schemas.openxmlformats.org/officeDocument/2006/relationships/control" Target="activeX/activeX20.xml"/><Relationship Id="rId37" Type="http://schemas.openxmlformats.org/officeDocument/2006/relationships/control" Target="activeX/activeX25.xml"/><Relationship Id="rId53" Type="http://schemas.openxmlformats.org/officeDocument/2006/relationships/control" Target="activeX/activeX39.xml"/><Relationship Id="rId58" Type="http://schemas.openxmlformats.org/officeDocument/2006/relationships/image" Target="media/image8.png"/><Relationship Id="rId74" Type="http://schemas.openxmlformats.org/officeDocument/2006/relationships/image" Target="media/image16.png"/><Relationship Id="rId79" Type="http://schemas.openxmlformats.org/officeDocument/2006/relationships/control" Target="activeX/activeX53.xml"/><Relationship Id="rId5" Type="http://schemas.openxmlformats.org/officeDocument/2006/relationships/numbering" Target="numbering.xml"/><Relationship Id="rId90" Type="http://schemas.openxmlformats.org/officeDocument/2006/relationships/theme" Target="theme/theme1.xml"/><Relationship Id="rId14" Type="http://schemas.openxmlformats.org/officeDocument/2006/relationships/control" Target="activeX/activeX3.xml"/><Relationship Id="rId22" Type="http://schemas.openxmlformats.org/officeDocument/2006/relationships/control" Target="activeX/activeX11.xml"/><Relationship Id="rId27" Type="http://schemas.openxmlformats.org/officeDocument/2006/relationships/control" Target="activeX/activeX15.xml"/><Relationship Id="rId30" Type="http://schemas.openxmlformats.org/officeDocument/2006/relationships/control" Target="activeX/activeX18.xml"/><Relationship Id="rId35" Type="http://schemas.openxmlformats.org/officeDocument/2006/relationships/control" Target="activeX/activeX23.xml"/><Relationship Id="rId43" Type="http://schemas.openxmlformats.org/officeDocument/2006/relationships/control" Target="activeX/activeX31.xml"/><Relationship Id="rId48" Type="http://schemas.openxmlformats.org/officeDocument/2006/relationships/control" Target="activeX/activeX35.xml"/><Relationship Id="rId56" Type="http://schemas.openxmlformats.org/officeDocument/2006/relationships/image" Target="media/image7.png"/><Relationship Id="rId64" Type="http://schemas.openxmlformats.org/officeDocument/2006/relationships/image" Target="media/image11.png"/><Relationship Id="rId69" Type="http://schemas.openxmlformats.org/officeDocument/2006/relationships/control" Target="activeX/activeX47.xml"/><Relationship Id="rId77" Type="http://schemas.openxmlformats.org/officeDocument/2006/relationships/control" Target="activeX/activeX51.xml"/><Relationship Id="rId8" Type="http://schemas.openxmlformats.org/officeDocument/2006/relationships/webSettings" Target="webSettings.xml"/><Relationship Id="rId51" Type="http://schemas.openxmlformats.org/officeDocument/2006/relationships/control" Target="activeX/activeX37.xml"/><Relationship Id="rId72" Type="http://schemas.openxmlformats.org/officeDocument/2006/relationships/image" Target="media/image15.png"/><Relationship Id="rId80" Type="http://schemas.openxmlformats.org/officeDocument/2006/relationships/control" Target="activeX/activeX54.xml"/><Relationship Id="rId85" Type="http://schemas.openxmlformats.org/officeDocument/2006/relationships/control" Target="activeX/activeX59.xml"/><Relationship Id="rId3" Type="http://schemas.openxmlformats.org/officeDocument/2006/relationships/customXml" Target="../customXml/item3.xml"/><Relationship Id="rId12" Type="http://schemas.openxmlformats.org/officeDocument/2006/relationships/image" Target="media/image2.wmf"/><Relationship Id="rId17" Type="http://schemas.openxmlformats.org/officeDocument/2006/relationships/control" Target="activeX/activeX6.xml"/><Relationship Id="rId25" Type="http://schemas.openxmlformats.org/officeDocument/2006/relationships/control" Target="activeX/activeX13.xml"/><Relationship Id="rId33" Type="http://schemas.openxmlformats.org/officeDocument/2006/relationships/control" Target="activeX/activeX21.xml"/><Relationship Id="rId38" Type="http://schemas.openxmlformats.org/officeDocument/2006/relationships/control" Target="activeX/activeX26.xml"/><Relationship Id="rId46" Type="http://schemas.openxmlformats.org/officeDocument/2006/relationships/control" Target="activeX/activeX34.xml"/><Relationship Id="rId59" Type="http://schemas.openxmlformats.org/officeDocument/2006/relationships/control" Target="activeX/activeX42.xml"/><Relationship Id="rId67" Type="http://schemas.openxmlformats.org/officeDocument/2006/relationships/control" Target="activeX/activeX46.xml"/><Relationship Id="rId20" Type="http://schemas.openxmlformats.org/officeDocument/2006/relationships/control" Target="activeX/activeX9.xml"/><Relationship Id="rId41" Type="http://schemas.openxmlformats.org/officeDocument/2006/relationships/control" Target="activeX/activeX29.xml"/><Relationship Id="rId54" Type="http://schemas.openxmlformats.org/officeDocument/2006/relationships/image" Target="media/image6.png"/><Relationship Id="rId62" Type="http://schemas.openxmlformats.org/officeDocument/2006/relationships/image" Target="media/image10.png"/><Relationship Id="rId70" Type="http://schemas.openxmlformats.org/officeDocument/2006/relationships/image" Target="media/image14.png"/><Relationship Id="rId75" Type="http://schemas.openxmlformats.org/officeDocument/2006/relationships/control" Target="activeX/activeX50.xml"/><Relationship Id="rId83" Type="http://schemas.openxmlformats.org/officeDocument/2006/relationships/control" Target="activeX/activeX57.xml"/><Relationship Id="rId88" Type="http://schemas.openxmlformats.org/officeDocument/2006/relationships/control" Target="activeX/activeX6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control" Target="activeX/activeX4.xml"/><Relationship Id="rId23" Type="http://schemas.openxmlformats.org/officeDocument/2006/relationships/control" Target="activeX/activeX12.xml"/><Relationship Id="rId28" Type="http://schemas.openxmlformats.org/officeDocument/2006/relationships/control" Target="activeX/activeX16.xml"/><Relationship Id="rId36" Type="http://schemas.openxmlformats.org/officeDocument/2006/relationships/control" Target="activeX/activeX24.xml"/><Relationship Id="rId49" Type="http://schemas.openxmlformats.org/officeDocument/2006/relationships/control" Target="activeX/activeX36.xml"/><Relationship Id="rId57" Type="http://schemas.openxmlformats.org/officeDocument/2006/relationships/control" Target="activeX/activeX41.xml"/><Relationship Id="rId10" Type="http://schemas.openxmlformats.org/officeDocument/2006/relationships/image" Target="media/image1.wmf"/><Relationship Id="rId31" Type="http://schemas.openxmlformats.org/officeDocument/2006/relationships/control" Target="activeX/activeX19.xml"/><Relationship Id="rId44" Type="http://schemas.openxmlformats.org/officeDocument/2006/relationships/control" Target="activeX/activeX32.xml"/><Relationship Id="rId52" Type="http://schemas.openxmlformats.org/officeDocument/2006/relationships/control" Target="activeX/activeX38.xml"/><Relationship Id="rId60" Type="http://schemas.openxmlformats.org/officeDocument/2006/relationships/image" Target="media/image9.png"/><Relationship Id="rId65" Type="http://schemas.openxmlformats.org/officeDocument/2006/relationships/control" Target="activeX/activeX45.xml"/><Relationship Id="rId73" Type="http://schemas.openxmlformats.org/officeDocument/2006/relationships/control" Target="activeX/activeX49.xml"/><Relationship Id="rId78" Type="http://schemas.openxmlformats.org/officeDocument/2006/relationships/control" Target="activeX/activeX52.xml"/><Relationship Id="rId81" Type="http://schemas.openxmlformats.org/officeDocument/2006/relationships/control" Target="activeX/activeX55.xml"/><Relationship Id="rId86" Type="http://schemas.openxmlformats.org/officeDocument/2006/relationships/control" Target="activeX/activeX60.xml"/><Relationship Id="rId4" Type="http://schemas.openxmlformats.org/officeDocument/2006/relationships/customXml" Target="../customXml/item4.xml"/><Relationship Id="rId9" Type="http://schemas.openxmlformats.org/officeDocument/2006/relationships/hyperlink" Target="https://docs.google.com/spreadsheets/d/1EOEmGcBpokRfYbiNBDQs5XnWG9QGmOSwYKpKiOkhQR4/edit?usp=sharing" TargetMode="External"/><Relationship Id="rId13" Type="http://schemas.openxmlformats.org/officeDocument/2006/relationships/control" Target="activeX/activeX2.xml"/><Relationship Id="rId18" Type="http://schemas.openxmlformats.org/officeDocument/2006/relationships/control" Target="activeX/activeX7.xml"/><Relationship Id="rId39" Type="http://schemas.openxmlformats.org/officeDocument/2006/relationships/control" Target="activeX/activeX27.xml"/><Relationship Id="rId34" Type="http://schemas.openxmlformats.org/officeDocument/2006/relationships/control" Target="activeX/activeX22.xml"/><Relationship Id="rId50" Type="http://schemas.openxmlformats.org/officeDocument/2006/relationships/image" Target="media/image5.wmf"/><Relationship Id="rId55" Type="http://schemas.openxmlformats.org/officeDocument/2006/relationships/control" Target="activeX/activeX40.xml"/><Relationship Id="rId76" Type="http://schemas.openxmlformats.org/officeDocument/2006/relationships/image" Target="media/image17.png"/><Relationship Id="rId7" Type="http://schemas.openxmlformats.org/officeDocument/2006/relationships/settings" Target="settings.xml"/><Relationship Id="rId71" Type="http://schemas.openxmlformats.org/officeDocument/2006/relationships/control" Target="activeX/activeX48.xml"/><Relationship Id="rId2" Type="http://schemas.openxmlformats.org/officeDocument/2006/relationships/customXml" Target="../customXml/item2.xml"/><Relationship Id="rId29" Type="http://schemas.openxmlformats.org/officeDocument/2006/relationships/control" Target="activeX/activeX17.xml"/><Relationship Id="rId24" Type="http://schemas.openxmlformats.org/officeDocument/2006/relationships/image" Target="media/image3.png"/><Relationship Id="rId40" Type="http://schemas.openxmlformats.org/officeDocument/2006/relationships/control" Target="activeX/activeX28.xml"/><Relationship Id="rId45" Type="http://schemas.openxmlformats.org/officeDocument/2006/relationships/control" Target="activeX/activeX33.xml"/><Relationship Id="rId66" Type="http://schemas.openxmlformats.org/officeDocument/2006/relationships/image" Target="media/image12.png"/><Relationship Id="rId87" Type="http://schemas.openxmlformats.org/officeDocument/2006/relationships/control" Target="activeX/activeX61.xml"/><Relationship Id="rId61" Type="http://schemas.openxmlformats.org/officeDocument/2006/relationships/control" Target="activeX/activeX43.xml"/><Relationship Id="rId82" Type="http://schemas.openxmlformats.org/officeDocument/2006/relationships/control" Target="activeX/activeX56.xml"/><Relationship Id="rId19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EE71E3B41C74748B9C245751DC7E156" ma:contentTypeVersion="15" ma:contentTypeDescription="Создание документа." ma:contentTypeScope="" ma:versionID="8ee76de856ed382df2eecb53fdb1d921">
  <xsd:schema xmlns:xsd="http://www.w3.org/2001/XMLSchema" xmlns:xs="http://www.w3.org/2001/XMLSchema" xmlns:p="http://schemas.microsoft.com/office/2006/metadata/properties" xmlns:ns3="d635e7b7-13cd-4a1a-ac3d-9a126ba88b6a" xmlns:ns4="49074581-a09d-4ccf-bf39-43838272d9d9" targetNamespace="http://schemas.microsoft.com/office/2006/metadata/properties" ma:root="true" ma:fieldsID="1ed71775420e8e0b172964944e8fcd31" ns3:_="" ns4:_="">
    <xsd:import namespace="d635e7b7-13cd-4a1a-ac3d-9a126ba88b6a"/>
    <xsd:import namespace="49074581-a09d-4ccf-bf39-43838272d9d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DateTaken" minOccurs="0"/>
                <xsd:element ref="ns4:MediaServiceSystemTags" minOccurs="0"/>
                <xsd:element ref="ns4:MediaLengthInSecond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5e7b7-13cd-4a1a-ac3d-9a126ba88b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74581-a09d-4ccf-bf39-43838272d9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9074581-a09d-4ccf-bf39-43838272d9d9" xsi:nil="true"/>
  </documentManagement>
</p:properties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B6D583-96EC-4FAA-BDAE-B0A493CA55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5e7b7-13cd-4a1a-ac3d-9a126ba88b6a"/>
    <ds:schemaRef ds:uri="49074581-a09d-4ccf-bf39-43838272d9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3BEBFC-9476-487A-8222-A12E1A826F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597C34-7C36-4227-B1FD-90E30FB5DFAA}">
  <ds:schemaRefs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www.w3.org/XML/1998/namespace"/>
    <ds:schemaRef ds:uri="49074581-a09d-4ccf-bf39-43838272d9d9"/>
    <ds:schemaRef ds:uri="d635e7b7-13cd-4a1a-ac3d-9a126ba88b6a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1562</Words>
  <Characters>8905</Characters>
  <Application>Microsoft Office Word</Application>
  <DocSecurity>0</DocSecurity>
  <Lines>74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Zhanet Bolatova</cp:lastModifiedBy>
  <cp:revision>3</cp:revision>
  <cp:lastPrinted>2024-11-09T06:25:00Z</cp:lastPrinted>
  <dcterms:created xsi:type="dcterms:W3CDTF">2024-11-09T06:26:00Z</dcterms:created>
  <dcterms:modified xsi:type="dcterms:W3CDTF">2024-11-09T06:27:00Z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ed4d99dffed0ca0ce7a03c50380091a5548f41bebc49960f491f1095dedbd52b</vt:lpwstr>
  </property>
  <property fmtid="{D5CDD505-2E9C-101B-9397-08002B2CF9AE}" pid="3" name="ContentTypeId">
    <vt:lpwstr>0x010100DEE71E3B41C74748B9C245751DC7E156</vt:lpwstr>
  </property>
</Properties>
</file>