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断言方法</w:t>
      </w: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assert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使用实训指导书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中</w:t>
      </w:r>
      <w:r>
        <w:rPr>
          <w:rFonts w:cs="Times New Roman" w:hint="eastAsia" w:ascii="Times New Roman" w:hAnsi="Times New Roman"/>
          <w:sz w:val="21"/>
          <w:szCs w:val="21"/>
        </w:rPr>
        <w:t>assert</w:t>
      </w:r>
      <w:r>
        <w:rPr>
          <w:rFonts w:ascii="Times New Roman" w:hAnsi="Times New Roman" w:cs="Times New Roman" w:hint="eastAsia"/>
          <w:sz w:val="21"/>
          <w:szCs w:val="21"/>
        </w:rPr>
        <w:t>断言方法的使用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断言方法的使用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的断言方法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编写代码时，我们总是会做出一些假设，断言就是用于在</w:t>
      </w:r>
      <w:hyperlink r:id="rId2" w:tgtFrame="https://baike.baidu.com/item/%E6%96%AD%E8%A8%80/_blank">
        <w:r>
          <w:rPr>
            <w:rStyle w:val="Hyperlink"/>
            <w:rFonts w:ascii="Times New Roman" w:hAnsi="Times New Roman" w:cs="Times New Roman"/>
            <w:sz w:val="21"/>
            <w:szCs w:val="21"/>
          </w:rPr>
          <w:t>代码</w:t>
        </w:r>
      </w:hyperlink>
      <w:r>
        <w:rPr>
          <w:rFonts w:ascii="Times New Roman" w:hAnsi="Times New Roman" w:cs="Times New Roman"/>
          <w:sz w:val="21"/>
          <w:szCs w:val="21"/>
        </w:rPr>
        <w:t>中捕捉这些假设。</w:t>
      </w:r>
      <w:r>
        <w:rPr>
          <w:rFonts w:ascii="Times New Roman" w:hAnsi="Times New Roman" w:cs="Times New Roman" w:hint="eastAsia"/>
          <w:sz w:val="21"/>
          <w:szCs w:val="21"/>
        </w:rPr>
        <w:t>断言</w:t>
      </w:r>
      <w:r>
        <w:rPr>
          <w:rFonts w:ascii="Times New Roman" w:hAnsi="Times New Roman" w:cs="Times New Roman"/>
          <w:sz w:val="21"/>
          <w:szCs w:val="21"/>
        </w:rPr>
        <w:t>主要使用在代码开发和测试时期，用于对某些关键数据的判断，如果这个关键数据不是你程序所预期的数据，程序就提出警告或退出。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使用断言可以创建更稳定、品质更好且不易于出错的代码。当需要在一个值为</w:t>
      </w:r>
      <w:r>
        <w:rPr>
          <w:rFonts w:cs="Times New Roman" w:hint="eastAsia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时中断当前操作的话，可以使用断言。</w:t>
      </w:r>
      <w:hyperlink r:id="rId3" w:tgtFrame="https://baike.baidu.com/item/%E6%96%AD%E8%A8%80/_blank">
        <w:r>
          <w:rPr>
            <w:rStyle w:val="Hyperlink"/>
            <w:rFonts w:ascii="Times New Roman" w:hAnsi="Times New Roman" w:cs="Times New Roman"/>
            <w:sz w:val="21"/>
            <w:szCs w:val="21"/>
          </w:rPr>
          <w:t>单元测试</w:t>
        </w:r>
      </w:hyperlink>
      <w:r>
        <w:rPr>
          <w:rFonts w:ascii="Times New Roman" w:hAnsi="Times New Roman" w:cs="Times New Roman"/>
          <w:sz w:val="21"/>
          <w:szCs w:val="21"/>
        </w:rPr>
        <w:t>必须使用断言。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Junit 4</w:t>
      </w:r>
      <w:r>
        <w:rPr>
          <w:rFonts w:ascii="Times New Roman" w:hAnsi="Times New Roman" w:cs="Times New Roman"/>
          <w:sz w:val="21"/>
          <w:szCs w:val="21"/>
        </w:rPr>
        <w:t>断言方法允许检查测试方法的期望结果值和真实返回值</w:t>
      </w:r>
      <w:r>
        <w:rPr>
          <w:rFonts w:ascii="Times New Roman" w:hAnsi="Times New Roman" w:cs="Times New Roman" w:hint="eastAsia"/>
          <w:sz w:val="21"/>
          <w:szCs w:val="21"/>
        </w:rPr>
        <w:t>，来帮助我们确定被测试的方法是否按照预期的效果正常工作</w:t>
      </w:r>
      <w:r>
        <w:rPr>
          <w:rFonts w:ascii="Times New Roman" w:hAnsi="Times New Roman" w:cs="Times New Roman"/>
          <w:sz w:val="21"/>
          <w:szCs w:val="21"/>
        </w:rPr>
        <w:t>。</w:t>
      </w:r>
      <w:r>
        <w:rPr>
          <w:rFonts w:cs="Times New Roman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/>
          <w:sz w:val="21"/>
          <w:szCs w:val="21"/>
        </w:rPr>
        <w:t>的</w:t>
      </w:r>
      <w:r>
        <w:rPr>
          <w:rFonts w:cs="Times New Roman" w:ascii="Times New Roman" w:hAnsi="Times New Roman"/>
          <w:sz w:val="21"/>
          <w:szCs w:val="21"/>
        </w:rPr>
        <w:t>org.junit.Assert</w:t>
      </w:r>
      <w:r>
        <w:rPr>
          <w:rFonts w:ascii="Times New Roman" w:hAnsi="Times New Roman" w:cs="Times New Roman"/>
          <w:sz w:val="21"/>
          <w:szCs w:val="21"/>
        </w:rPr>
        <w:t>类提供了各种断言方法来。</w:t>
      </w:r>
      <w:r>
        <w:rPr>
          <w:rFonts w:ascii="Times New Roman" w:hAnsi="Times New Roman" w:cs="Times New Roman" w:hint="eastAsia"/>
          <w:sz w:val="21"/>
          <w:szCs w:val="21"/>
        </w:rPr>
        <w:t>下面我们来介绍一下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的各种断言。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cs="Times New Roman" w:hint="eastAsia" w:ascii="Times New Roman" w:hAnsi="Times New Roman"/>
          <w:b/>
          <w:bCs/>
          <w:sz w:val="21"/>
          <w:szCs w:val="21"/>
        </w:rPr>
        <w:t>assert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断言方法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断言方法参数统一说明：</w:t>
      </w:r>
      <w:r>
        <w:rPr>
          <w:rFonts w:hint="eastAsia"/>
          <w:position w:val="0"/>
          <w:sz w:val="21"/>
          <w:vertAlign w:val="baseline"/>
        </w:rPr>
        <w:t>message</w:t>
      </w:r>
      <w:r>
        <w:rPr>
          <w:rFonts w:hint="eastAsia"/>
          <w:position w:val="0"/>
          <w:sz w:val="21"/>
          <w:vertAlign w:val="baseline"/>
        </w:rPr>
        <w:t>是个可选的消息，假如提供，将会在发生错误时报告这个消息。</w:t>
      </w:r>
      <w:r>
        <w:rPr>
          <w:rFonts w:hint="eastAsia"/>
          <w:position w:val="0"/>
          <w:sz w:val="21"/>
          <w:vertAlign w:val="baseline"/>
        </w:rPr>
        <w:t>expected</w:t>
      </w:r>
      <w:r>
        <w:rPr>
          <w:rFonts w:hint="eastAsia"/>
          <w:position w:val="0"/>
          <w:sz w:val="21"/>
          <w:vertAlign w:val="baseline"/>
        </w:rPr>
        <w:t>是期望值，通常都是用户指定的内容。 </w:t>
      </w:r>
      <w:r>
        <w:rPr>
          <w:position w:val="0"/>
          <w:sz w:val="21"/>
          <w:vertAlign w:val="baseline"/>
        </w:rPr>
        <w:t>actual</w:t>
      </w:r>
      <w:r>
        <w:rPr>
          <w:position w:val="0"/>
          <w:sz w:val="21"/>
          <w:vertAlign w:val="baseline"/>
        </w:rPr>
        <w:t>是被测试的代码返回的实际值。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assertArrayEquals(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,expecteds, actuals)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jc w:val="both"/>
        <w:textAlignment w:val="auto"/>
        <w:rPr>
          <w:rFonts w:hint="eastAsia"/>
          <w:position w:val="0"/>
          <w:sz w:val="24"/>
          <w:vertAlign w:val="baseline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该断言用来比较</w:t>
      </w:r>
      <w:r>
        <w:rPr>
          <w:rFonts w:hint="eastAsia"/>
          <w:position w:val="0"/>
          <w:sz w:val="21"/>
          <w:vertAlign w:val="baseline"/>
        </w:rPr>
        <w:t>两个数组是否相等。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assertEquals(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,expecteds,actuals)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该断言用来比较两个对象是否相等。与字符串比较中使用的</w:t>
      </w:r>
      <w:r>
        <w:rPr>
          <w:rFonts w:cs="Times New Roman" w:hint="eastAsia" w:ascii="Times New Roman" w:hAnsi="Times New Roman"/>
          <w:sz w:val="21"/>
          <w:szCs w:val="21"/>
        </w:rPr>
        <w:t>equals()</w:t>
      </w:r>
      <w:r>
        <w:rPr>
          <w:rFonts w:ascii="Times New Roman" w:hAnsi="Times New Roman" w:cs="Times New Roman" w:hint="eastAsia"/>
          <w:sz w:val="21"/>
          <w:szCs w:val="21"/>
        </w:rPr>
        <w:t>方法类似。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assertSame(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,expecteds,actuals)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该断言用来比较两个对象的引用是否相等。之前的</w:t>
      </w:r>
      <w:r>
        <w:rPr>
          <w:rFonts w:cs="Times New Roman" w:hint="eastAsia" w:ascii="Times New Roman" w:hAnsi="Times New Roman"/>
          <w:sz w:val="21"/>
          <w:szCs w:val="21"/>
        </w:rPr>
        <w:t>assert</w:t>
      </w:r>
      <w:r>
        <w:rPr>
          <w:rFonts w:ascii="Times New Roman" w:hAnsi="Times New Roman" w:cs="Times New Roman" w:hint="eastAsia"/>
          <w:sz w:val="21"/>
          <w:szCs w:val="21"/>
        </w:rPr>
        <w:t>方法是检查</w:t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ascii="Times New Roman" w:hAnsi="Times New Roman" w:cs="Times New Roman" w:hint="eastAsia"/>
          <w:sz w:val="21"/>
          <w:szCs w:val="21"/>
        </w:rPr>
        <w:t>与</w:t>
      </w:r>
      <w:r>
        <w:rPr>
          <w:rFonts w:cs="Times New Roman" w:hint="eastAsia" w:ascii="Times New Roman" w:hAnsi="Times New Roman"/>
          <w:sz w:val="21"/>
          <w:szCs w:val="21"/>
        </w:rPr>
        <w:t>B</w:t>
      </w:r>
      <w:r>
        <w:rPr>
          <w:rFonts w:ascii="Times New Roman" w:hAnsi="Times New Roman" w:cs="Times New Roman" w:hint="eastAsia"/>
          <w:sz w:val="21"/>
          <w:szCs w:val="21"/>
        </w:rPr>
        <w:t>是否有相同的值（使用了</w:t>
      </w:r>
      <w:r>
        <w:rPr>
          <w:rFonts w:cs="Times New Roman" w:hint="eastAsia" w:ascii="Times New Roman" w:hAnsi="Times New Roman"/>
          <w:sz w:val="21"/>
          <w:szCs w:val="21"/>
        </w:rPr>
        <w:t>equals</w:t>
      </w:r>
      <w:r>
        <w:rPr>
          <w:rFonts w:ascii="Times New Roman" w:hAnsi="Times New Roman" w:cs="Times New Roman" w:hint="eastAsia"/>
          <w:sz w:val="21"/>
          <w:szCs w:val="21"/>
        </w:rPr>
        <w:t>方法），而</w:t>
      </w:r>
      <w:r>
        <w:rPr>
          <w:rFonts w:cs="Times New Roman" w:hint="eastAsia" w:ascii="Times New Roman" w:hAnsi="Times New Roman"/>
          <w:sz w:val="21"/>
          <w:szCs w:val="21"/>
        </w:rPr>
        <w:t>assertSame</w:t>
      </w:r>
      <w:r>
        <w:rPr>
          <w:rFonts w:ascii="Times New Roman" w:hAnsi="Times New Roman" w:cs="Times New Roman" w:hint="eastAsia"/>
          <w:sz w:val="21"/>
          <w:szCs w:val="21"/>
        </w:rPr>
        <w:t>方法则是检查</w:t>
      </w:r>
      <w:r>
        <w:rPr>
          <w:rFonts w:cs="Times New Roman" w:hint="eastAsia" w:ascii="Times New Roman" w:hAnsi="Times New Roman"/>
          <w:sz w:val="21"/>
          <w:szCs w:val="21"/>
        </w:rPr>
        <w:t>A</w:t>
      </w:r>
      <w:r>
        <w:rPr>
          <w:rFonts w:ascii="Times New Roman" w:hAnsi="Times New Roman" w:cs="Times New Roman" w:hint="eastAsia"/>
          <w:sz w:val="21"/>
          <w:szCs w:val="21"/>
        </w:rPr>
        <w:t>与</w:t>
      </w:r>
      <w:r>
        <w:rPr>
          <w:rFonts w:cs="Times New Roman" w:hint="eastAsia" w:ascii="Times New Roman" w:hAnsi="Times New Roman"/>
          <w:sz w:val="21"/>
          <w:szCs w:val="21"/>
        </w:rPr>
        <w:t>B</w:t>
      </w:r>
      <w:r>
        <w:rPr>
          <w:rFonts w:ascii="Times New Roman" w:hAnsi="Times New Roman" w:cs="Times New Roman" w:hint="eastAsia"/>
          <w:sz w:val="21"/>
          <w:szCs w:val="21"/>
        </w:rPr>
        <w:t>就是同一个对象（使用的是</w:t>
      </w:r>
      <w:r>
        <w:rPr>
          <w:rFonts w:cs="Times New Roman" w:hint="eastAsia" w:ascii="Times New Roman" w:hAnsi="Times New Roman"/>
          <w:sz w:val="21"/>
          <w:szCs w:val="21"/>
        </w:rPr>
        <w:t>==</w:t>
      </w:r>
      <w:r>
        <w:rPr>
          <w:rFonts w:ascii="Times New Roman" w:hAnsi="Times New Roman" w:cs="Times New Roman" w:hint="eastAsia"/>
          <w:sz w:val="21"/>
          <w:szCs w:val="21"/>
        </w:rPr>
        <w:t>操作符）。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assertNotSame(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,expecteds,actuals)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该断言用来比较两个对象的引用是否相等和不相等，类似于通过“</w:t>
      </w:r>
      <w:r>
        <w:rPr>
          <w:rFonts w:cs="Times New Roman" w:hint="eastAsia" w:ascii="Times New Roman" w:hAnsi="Times New Roman"/>
          <w:sz w:val="21"/>
          <w:szCs w:val="21"/>
        </w:rPr>
        <w:t>!=”</w:t>
      </w:r>
      <w:r>
        <w:rPr>
          <w:rFonts w:ascii="Times New Roman" w:hAnsi="Times New Roman" w:cs="Times New Roman" w:hint="eastAsia"/>
          <w:sz w:val="21"/>
          <w:szCs w:val="21"/>
        </w:rPr>
        <w:t>比较两个对象。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assertTrue(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,condition)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 </w:t>
      </w:r>
      <w:r>
        <w:rPr>
          <w:rFonts w:ascii="Times New Roman" w:hAnsi="Times New Roman" w:cs="Times New Roman" w:hint="eastAsia"/>
          <w:sz w:val="21"/>
          <w:szCs w:val="21"/>
        </w:rPr>
        <w:t>该断言用来验证条件是否为真，查看的变量的值是</w:t>
      </w:r>
      <w:r>
        <w:rPr>
          <w:rFonts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则测试成功，如果是</w:t>
      </w:r>
      <w:r>
        <w:rPr>
          <w:rFonts w:cs="Times New Roman" w:hint="eastAsia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则失败。 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assertFalse(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,condition)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该断言用来验证条件是否为假，查看的变量的值是</w:t>
      </w:r>
      <w:r>
        <w:rPr>
          <w:rFonts w:cs="Times New Roman" w:hint="eastAsia" w:ascii="Times New Roman" w:hAnsi="Times New Roman"/>
          <w:sz w:val="21"/>
          <w:szCs w:val="21"/>
        </w:rPr>
        <w:t>false</w:t>
      </w:r>
      <w:r>
        <w:rPr>
          <w:rFonts w:ascii="Times New Roman" w:hAnsi="Times New Roman" w:cs="Times New Roman" w:hint="eastAsia"/>
          <w:sz w:val="21"/>
          <w:szCs w:val="21"/>
        </w:rPr>
        <w:t>则测试成功，如果是</w:t>
      </w:r>
      <w:r>
        <w:rPr>
          <w:rFonts w:cs="Times New Roman" w:hint="eastAsia" w:ascii="Times New Roman" w:hAnsi="Times New Roman"/>
          <w:sz w:val="21"/>
          <w:szCs w:val="21"/>
        </w:rPr>
        <w:t>true</w:t>
      </w:r>
      <w:r>
        <w:rPr>
          <w:rFonts w:ascii="Times New Roman" w:hAnsi="Times New Roman" w:cs="Times New Roman" w:hint="eastAsia"/>
          <w:sz w:val="21"/>
          <w:szCs w:val="21"/>
        </w:rPr>
        <w:t>则失败。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assertNull(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,object)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该断言用来验证给定的对象是否为</w:t>
      </w:r>
      <w:r>
        <w:rPr>
          <w:rFonts w:cs="Times New Roman" w:hint="eastAsia" w:ascii="Times New Roman" w:hAnsi="Times New Roman"/>
          <w:sz w:val="21"/>
          <w:szCs w:val="21"/>
        </w:rPr>
        <w:t>null</w:t>
      </w:r>
      <w:r>
        <w:rPr>
          <w:rFonts w:ascii="Times New Roman" w:hAnsi="Times New Roman" w:cs="Times New Roman" w:hint="eastAsia"/>
          <w:sz w:val="21"/>
          <w:szCs w:val="21"/>
        </w:rPr>
        <w:t>，假如不为</w:t>
      </w:r>
      <w:r>
        <w:rPr>
          <w:rFonts w:cs="Times New Roman" w:hint="eastAsia" w:ascii="Times New Roman" w:hAnsi="Times New Roman"/>
          <w:sz w:val="21"/>
          <w:szCs w:val="21"/>
        </w:rPr>
        <w:t>null</w:t>
      </w:r>
      <w:r>
        <w:rPr>
          <w:rFonts w:ascii="Times New Roman" w:hAnsi="Times New Roman" w:cs="Times New Roman" w:hint="eastAsia"/>
          <w:sz w:val="21"/>
          <w:szCs w:val="21"/>
        </w:rPr>
        <w:t>，则验证失败。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20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assertNotNull(</w:t>
      </w:r>
      <w:r>
        <w:rPr>
          <w:rFonts w:cs="Times New Roman" w:ascii="Times New Roman" w:hAnsi="Times New Roman"/>
          <w:sz w:val="21"/>
          <w:szCs w:val="21"/>
        </w:rPr>
        <w:t>“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cs="Times New Roman" w:ascii="Times New Roman" w:hAnsi="Times New Roman"/>
          <w:sz w:val="21"/>
          <w:szCs w:val="21"/>
        </w:rPr>
        <w:t>”</w:t>
      </w:r>
      <w:r>
        <w:rPr>
          <w:rFonts w:cs="Times New Roman" w:hint="eastAsia" w:ascii="Times New Roman" w:hAnsi="Times New Roman"/>
          <w:sz w:val="21"/>
          <w:szCs w:val="21"/>
        </w:rPr>
        <w:t>,object)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该断言用来验证给定的对象是否为不为</w:t>
      </w:r>
      <w:r>
        <w:rPr>
          <w:rFonts w:cs="Times New Roman" w:hint="eastAsia" w:ascii="Times New Roman" w:hAnsi="Times New Roman"/>
          <w:sz w:val="21"/>
          <w:szCs w:val="21"/>
        </w:rPr>
        <w:t>null</w:t>
      </w:r>
      <w:r>
        <w:rPr>
          <w:rFonts w:ascii="Times New Roman" w:hAnsi="Times New Roman" w:cs="Times New Roman" w:hint="eastAsia"/>
          <w:sz w:val="21"/>
          <w:szCs w:val="21"/>
        </w:rPr>
        <w:t>，假如为</w:t>
      </w:r>
      <w:r>
        <w:rPr>
          <w:rFonts w:cs="Times New Roman" w:hint="eastAsia" w:ascii="Times New Roman" w:hAnsi="Times New Roman"/>
          <w:sz w:val="21"/>
          <w:szCs w:val="21"/>
        </w:rPr>
        <w:t>null</w:t>
      </w:r>
      <w:r>
        <w:rPr>
          <w:rFonts w:ascii="Times New Roman" w:hAnsi="Times New Roman" w:cs="Times New Roman" w:hint="eastAsia"/>
          <w:sz w:val="21"/>
          <w:szCs w:val="21"/>
        </w:rPr>
        <w:t>，则验证失败。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断言使用方法演示代码：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 xml:space="preserve">import static org.junit.Assert.*;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AssertionsTest {</w:t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public void testAssertArrayEquals()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int[] expected = {3};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int[] actual = {3};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assertArrayEquals("failure - not same", expected, actual);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testAssertEquals()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long long1 = 50;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long long2 = 50;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assertEquals("failure - not same", long1, long2);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public void testAssertSame()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String str1 = "hello world!!";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String str2 = "hello world!!";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assertSame("failure - not same",str2, str1);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public void testAssertNotSame()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String str1 = "hello world!!";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String str2 = "hello java!!";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assertNotSame("failure - same",str1, str2);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}   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public void testAssertTrue()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assertTrue("failure - false",1==1);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public void testAssertFalse()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assertFalse("failure - true",1==2);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public void testAssertNull()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String str = null;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assertNull("failure - not null",str);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public void testAssertNotNull()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String str = "hello Java!!";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eastAsia="宋体" w:cs="Times New Roman" w:hint="eastAsia" w:ascii="Times New Roman" w:hAnsi="Times New Roman"/>
          <w:sz w:val="21"/>
          <w:szCs w:val="21"/>
        </w:rPr>
        <w:t>assertNotNull("failure - null",str);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}   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执行结果：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kern w:val="2"/>
          <w:sz w:val="21"/>
          <w:szCs w:val="21"/>
        </w:rPr>
        <w:t>执行结果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显示有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>8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个测试通过。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</w:rPr>
      </w:pPr>
      <w:r>
        <w:rPr/>
        <w:drawing>
          <wp:inline distT="0" distB="0" distL="0" distR="0">
            <wp:extent cx="3552825" cy="258064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0" t="-12" r="-10" b="15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258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按照上面讲解的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断言的知识，给下面的代码段设计测试类，写出测试方法并执行测试。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要求如下：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用户信息为：名称“</w:t>
      </w:r>
      <w:r>
        <w:rPr>
          <w:rFonts w:cs="Times New Roman" w:hint="eastAsia" w:ascii="Times New Roman" w:hAnsi="Times New Roman"/>
          <w:sz w:val="21"/>
          <w:szCs w:val="21"/>
        </w:rPr>
        <w:t>Fred”</w:t>
      </w:r>
      <w:r>
        <w:rPr>
          <w:rFonts w:ascii="Times New Roman" w:hAnsi="Times New Roman" w:cs="Times New Roman" w:hint="eastAsia"/>
          <w:sz w:val="21"/>
          <w:szCs w:val="21"/>
        </w:rPr>
        <w:t>、年龄“</w:t>
      </w:r>
      <w:r>
        <w:rPr>
          <w:rFonts w:cs="Times New Roman" w:hint="eastAsia" w:ascii="Times New Roman" w:hAnsi="Times New Roman"/>
          <w:sz w:val="21"/>
          <w:szCs w:val="21"/>
        </w:rPr>
        <w:t>18”</w:t>
      </w:r>
      <w:r>
        <w:rPr>
          <w:rFonts w:ascii="Times New Roman" w:hAnsi="Times New Roman" w:cs="Times New Roman" w:hint="eastAsia"/>
          <w:sz w:val="21"/>
          <w:szCs w:val="21"/>
        </w:rPr>
        <w:t>、性别“男”、电话号码“</w:t>
      </w:r>
      <w:r>
        <w:rPr>
          <w:rFonts w:cs="Times New Roman" w:hint="eastAsia" w:ascii="Times New Roman" w:hAnsi="Times New Roman"/>
          <w:sz w:val="21"/>
          <w:szCs w:val="21"/>
        </w:rPr>
        <w:t>13612251254”</w:t>
      </w:r>
      <w:r>
        <w:rPr>
          <w:rFonts w:ascii="Times New Roman" w:hAnsi="Times New Roman" w:cs="Times New Roman" w:hint="eastAsia"/>
          <w:sz w:val="21"/>
          <w:szCs w:val="21"/>
        </w:rPr>
        <w:t>、其他属性为</w:t>
      </w:r>
      <w:r>
        <w:rPr>
          <w:rFonts w:cs="Times New Roman" w:hint="eastAsia" w:ascii="Times New Roman" w:hAnsi="Times New Roman"/>
          <w:sz w:val="21"/>
          <w:szCs w:val="21"/>
        </w:rPr>
        <w:t>null</w:t>
      </w:r>
      <w:r>
        <w:rPr>
          <w:rFonts w:ascii="Times New Roman" w:hAnsi="Times New Roman" w:cs="Times New Roman" w:hint="eastAsia"/>
          <w:sz w:val="21"/>
          <w:szCs w:val="21"/>
        </w:rPr>
        <w:t>、身高体重</w:t>
      </w:r>
      <w:r>
        <w:rPr>
          <w:rFonts w:cs="Times New Roman" w:hint="eastAsia" w:ascii="Times New Roman" w:hAnsi="Times New Roman"/>
          <w:sz w:val="21"/>
          <w:szCs w:val="21"/>
        </w:rPr>
        <w:t>{170,65}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assertSame</w:t>
      </w:r>
      <w:r>
        <w:rPr>
          <w:rFonts w:ascii="Times New Roman" w:hAnsi="Times New Roman" w:cs="Times New Roman" w:hint="eastAsia"/>
          <w:sz w:val="21"/>
          <w:szCs w:val="21"/>
        </w:rPr>
        <w:t>判断用户名称为“</w:t>
      </w:r>
      <w:r>
        <w:rPr>
          <w:rFonts w:cs="Times New Roman" w:hint="eastAsia" w:ascii="Times New Roman" w:hAnsi="Times New Roman"/>
          <w:sz w:val="21"/>
          <w:szCs w:val="21"/>
        </w:rPr>
        <w:t>Fred”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assertNotSame</w:t>
      </w:r>
      <w:r>
        <w:rPr>
          <w:rFonts w:ascii="Times New Roman" w:hAnsi="Times New Roman" w:cs="Times New Roman" w:hint="eastAsia"/>
          <w:sz w:val="21"/>
          <w:szCs w:val="21"/>
        </w:rPr>
        <w:t>判断用户名称不为“</w:t>
      </w:r>
      <w:r>
        <w:rPr>
          <w:rFonts w:cs="Times New Roman" w:hint="eastAsia" w:ascii="Times New Roman" w:hAnsi="Times New Roman"/>
          <w:sz w:val="21"/>
          <w:szCs w:val="21"/>
        </w:rPr>
        <w:t>Hero”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assertEquals</w:t>
      </w:r>
      <w:r>
        <w:rPr>
          <w:rFonts w:ascii="Times New Roman" w:hAnsi="Times New Roman" w:cs="Times New Roman" w:hint="eastAsia"/>
          <w:sz w:val="21"/>
          <w:szCs w:val="21"/>
        </w:rPr>
        <w:t>判断年龄为</w:t>
      </w:r>
      <w:r>
        <w:rPr>
          <w:rFonts w:cs="Times New Roman" w:hint="eastAsia" w:ascii="Times New Roman" w:hAnsi="Times New Roman"/>
          <w:sz w:val="21"/>
          <w:szCs w:val="21"/>
        </w:rPr>
        <w:t>18</w:t>
      </w:r>
      <w:r>
        <w:rPr>
          <w:rFonts w:ascii="Times New Roman" w:hAnsi="Times New Roman" w:cs="Times New Roman" w:hint="eastAsia"/>
          <w:sz w:val="21"/>
          <w:szCs w:val="21"/>
        </w:rPr>
        <w:t>岁；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assertTrue</w:t>
      </w:r>
      <w:r>
        <w:rPr>
          <w:rFonts w:ascii="Times New Roman" w:hAnsi="Times New Roman" w:cs="Times New Roman" w:hint="eastAsia"/>
          <w:sz w:val="21"/>
          <w:szCs w:val="21"/>
        </w:rPr>
        <w:t>验证性别为男；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assertFalse</w:t>
      </w:r>
      <w:r>
        <w:rPr>
          <w:rFonts w:ascii="Times New Roman" w:hAnsi="Times New Roman" w:cs="Times New Roman" w:hint="eastAsia"/>
          <w:sz w:val="21"/>
          <w:szCs w:val="21"/>
        </w:rPr>
        <w:t>验证性别不为女；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assertNull</w:t>
      </w:r>
      <w:r>
        <w:rPr>
          <w:rFonts w:ascii="Times New Roman" w:hAnsi="Times New Roman" w:cs="Times New Roman" w:hint="eastAsia"/>
          <w:sz w:val="21"/>
          <w:szCs w:val="21"/>
        </w:rPr>
        <w:t>验证其他属性为</w:t>
      </w:r>
      <w:r>
        <w:rPr>
          <w:rFonts w:cs="Times New Roman" w:hint="eastAsia" w:ascii="Times New Roman" w:hAnsi="Times New Roman"/>
          <w:sz w:val="21"/>
          <w:szCs w:val="21"/>
        </w:rPr>
        <w:t>null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assertNotNull</w:t>
      </w:r>
      <w:r>
        <w:rPr>
          <w:rFonts w:ascii="Times New Roman" w:hAnsi="Times New Roman" w:cs="Times New Roman" w:hint="eastAsia"/>
          <w:sz w:val="21"/>
          <w:szCs w:val="21"/>
        </w:rPr>
        <w:t>验证电话号码不为空；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使用</w:t>
      </w:r>
      <w:r>
        <w:rPr>
          <w:rFonts w:cs="Times New Roman" w:hint="eastAsia" w:ascii="Times New Roman" w:hAnsi="Times New Roman"/>
          <w:sz w:val="21"/>
          <w:szCs w:val="21"/>
        </w:rPr>
        <w:t>assertArrayEquals</w:t>
      </w:r>
      <w:r>
        <w:rPr>
          <w:rFonts w:ascii="Times New Roman" w:hAnsi="Times New Roman" w:cs="Times New Roman" w:hint="eastAsia"/>
          <w:sz w:val="21"/>
          <w:szCs w:val="21"/>
        </w:rPr>
        <w:t>验证身高和体重为</w:t>
      </w:r>
      <w:r>
        <w:rPr>
          <w:rFonts w:cs="Times New Roman" w:hint="eastAsia" w:ascii="Times New Roman" w:hAnsi="Times New Roman"/>
          <w:sz w:val="21"/>
          <w:szCs w:val="21"/>
        </w:rPr>
        <w:t>170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cs="Times New Roman" w:hint="eastAsia" w:ascii="Times New Roman" w:hAnsi="Times New Roman"/>
          <w:sz w:val="21"/>
          <w:szCs w:val="21"/>
        </w:rPr>
        <w:t>65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Person {</w:t>
        <w:tab/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String name;//</w:t>
      </w:r>
      <w:r>
        <w:rPr>
          <w:rFonts w:ascii="Times New Roman" w:hAnsi="Times New Roman" w:cs="Times New Roman" w:hint="eastAsia"/>
          <w:sz w:val="21"/>
          <w:szCs w:val="21"/>
        </w:rPr>
        <w:t>姓名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int age;//</w:t>
      </w:r>
      <w:r>
        <w:rPr>
          <w:rFonts w:ascii="Times New Roman" w:hAnsi="Times New Roman" w:cs="Times New Roman" w:hint="eastAsia"/>
          <w:sz w:val="21"/>
          <w:szCs w:val="21"/>
        </w:rPr>
        <w:t>年龄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String sex;//</w:t>
      </w:r>
      <w:r>
        <w:rPr>
          <w:rFonts w:ascii="Times New Roman" w:hAnsi="Times New Roman" w:cs="Times New Roman" w:hint="eastAsia"/>
          <w:sz w:val="21"/>
          <w:szCs w:val="21"/>
        </w:rPr>
        <w:t>身高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String no;//</w:t>
      </w:r>
      <w:r>
        <w:rPr>
          <w:rFonts w:ascii="Times New Roman" w:hAnsi="Times New Roman" w:cs="Times New Roman" w:hint="eastAsia"/>
          <w:sz w:val="21"/>
          <w:szCs w:val="21"/>
        </w:rPr>
        <w:t>电话号码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int[] heigwei;//</w:t>
      </w:r>
      <w:r>
        <w:rPr>
          <w:rFonts w:ascii="Times New Roman" w:hAnsi="Times New Roman" w:cs="Times New Roman" w:hint="eastAsia"/>
          <w:sz w:val="21"/>
          <w:szCs w:val="21"/>
        </w:rPr>
        <w:t>身高体重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String code;//</w:t>
      </w:r>
      <w:r>
        <w:rPr>
          <w:rFonts w:ascii="Times New Roman" w:hAnsi="Times New Roman" w:cs="Times New Roman" w:hint="eastAsia"/>
          <w:sz w:val="21"/>
          <w:szCs w:val="21"/>
        </w:rPr>
        <w:t>其他属性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Person(String namec, int agec, String sexc, String noc, String codec, int... heigweic)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name = name</w:t>
      </w:r>
      <w:r>
        <w:rPr>
          <w:rFonts w:cs="Times New Roman" w:hint="eastAsia" w:ascii="Times New Roman" w:hAnsi="Times New Roman"/>
          <w:sz w:val="21"/>
          <w:szCs w:val="21"/>
        </w:rPr>
        <w:t>c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age= age</w:t>
      </w:r>
      <w:r>
        <w:rPr>
          <w:rFonts w:cs="Times New Roman" w:hint="eastAsia" w:ascii="Times New Roman" w:hAnsi="Times New Roman"/>
          <w:sz w:val="21"/>
          <w:szCs w:val="21"/>
        </w:rPr>
        <w:t>c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sex = sex</w:t>
      </w:r>
      <w:r>
        <w:rPr>
          <w:rFonts w:cs="Times New Roman" w:hint="eastAsia" w:ascii="Times New Roman" w:hAnsi="Times New Roman"/>
          <w:sz w:val="21"/>
          <w:szCs w:val="21"/>
        </w:rPr>
        <w:t>c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no = no</w:t>
      </w:r>
      <w:r>
        <w:rPr>
          <w:rFonts w:cs="Times New Roman" w:hint="eastAsia" w:ascii="Times New Roman" w:hAnsi="Times New Roman"/>
          <w:sz w:val="21"/>
          <w:szCs w:val="21"/>
        </w:rPr>
        <w:t>c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code = code</w:t>
      </w:r>
      <w:r>
        <w:rPr>
          <w:rFonts w:cs="Times New Roman" w:hint="eastAsia" w:ascii="Times New Roman" w:hAnsi="Times New Roman"/>
          <w:sz w:val="21"/>
          <w:szCs w:val="21"/>
        </w:rPr>
        <w:t>c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heigwei = heigwei</w:t>
      </w:r>
      <w:r>
        <w:rPr>
          <w:rFonts w:cs="Times New Roman" w:hint="eastAsia" w:ascii="Times New Roman" w:hAnsi="Times New Roman"/>
          <w:sz w:val="21"/>
          <w:szCs w:val="21"/>
        </w:rPr>
        <w:t>c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  <w:tab/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获取名称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String getName()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name;</w:t>
        <w:tab/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获取年龄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getAge()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age;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获取性别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getSex()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if(sex=="</w:t>
      </w:r>
      <w:r>
        <w:rPr>
          <w:rFonts w:ascii="Times New Roman" w:hAnsi="Times New Roman" w:cs="Times New Roman" w:hint="eastAsia"/>
          <w:sz w:val="21"/>
          <w:szCs w:val="21"/>
        </w:rPr>
        <w:t>男</w:t>
      </w:r>
      <w:r>
        <w:rPr>
          <w:rFonts w:eastAsia="宋体" w:cs="Times New Roman" w:hint="eastAsia" w:ascii="Times New Roman" w:hAnsi="Times New Roman"/>
          <w:sz w:val="21"/>
          <w:szCs w:val="21"/>
        </w:rPr>
        <w:t>")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  <w:t>return 1;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}else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ab/>
        <w:t>return 0;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获取其他属性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String getCode(){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code;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获取</w:t>
      </w:r>
      <w:r>
        <w:rPr>
          <w:rFonts w:ascii="Times New Roman" w:hAnsi="Times New Roman" w:cs="Times New Roman" w:hint="eastAsia"/>
          <w:sz w:val="21"/>
          <w:szCs w:val="21"/>
        </w:rPr>
        <w:t>电话号码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String getNo(){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no;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获取身高体重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int[] getHeigwei()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heigwei;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的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assert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断言方法学习，为进行白盒测试奠定基础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ascii="宋体" w:hAnsi="宋体" w:cs="宋体"/>
          <w:sz w:val="21"/>
          <w:szCs w:val="21"/>
        </w:rPr>
        <w:t>实训难度</w:t>
      </w:r>
      <w:r>
        <w:rPr>
          <w:rFonts w:ascii="宋体" w:hAnsi="宋体" w:cs="宋体" w:hint="eastAsia"/>
          <w:sz w:val="21"/>
          <w:szCs w:val="21"/>
        </w:rPr>
        <w:t>一般</w:t>
      </w:r>
      <w:r>
        <w:rPr>
          <w:rFonts w:ascii="宋体" w:hAnsi="宋体" w:cs="宋体"/>
          <w:sz w:val="21"/>
          <w:szCs w:val="21"/>
        </w:rPr>
        <w:t>，知识点主要在于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的</w:t>
      </w:r>
      <w:r>
        <w:rPr>
          <w:rFonts w:cs="宋体" w:hint="eastAsia" w:ascii="宋体" w:hAnsi="宋体"/>
          <w:sz w:val="21"/>
          <w:szCs w:val="21"/>
        </w:rPr>
        <w:t>assert</w:t>
      </w:r>
      <w:r>
        <w:rPr>
          <w:rFonts w:ascii="宋体" w:hAnsi="宋体" w:cs="宋体" w:hint="eastAsia"/>
          <w:sz w:val="21"/>
          <w:szCs w:val="21"/>
        </w:rPr>
        <w:t>各种断言方法的理解和练习</w:t>
      </w:r>
      <w:r>
        <w:rPr>
          <w:rFonts w:ascii="宋体" w:hAnsi="宋体" w:cs="宋体"/>
          <w:sz w:val="21"/>
          <w:szCs w:val="21"/>
        </w:rPr>
        <w:t>，要求学生熟练掌握</w:t>
      </w:r>
      <w:r>
        <w:rPr>
          <w:rFonts w:cs="宋体" w:hint="eastAsia" w:ascii="宋体" w:hAnsi="宋体"/>
          <w:sz w:val="21"/>
          <w:szCs w:val="21"/>
        </w:rPr>
        <w:t>assert</w:t>
      </w:r>
      <w:r>
        <w:rPr>
          <w:rFonts w:ascii="宋体" w:hAnsi="宋体" w:cs="宋体" w:hint="eastAsia"/>
          <w:sz w:val="21"/>
          <w:szCs w:val="21"/>
        </w:rPr>
        <w:t>断言方法的知识点</w:t>
      </w:r>
      <w:r>
        <w:rPr>
          <w:rFonts w:ascii="宋体" w:hAnsi="宋体" w:cs="宋体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100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Courier New">
    <w:charset w:val="01"/>
    <w:family w:val="modern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3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25" w:hanging="425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2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1z3">
    <w:name w:val="WW8Num1z3"/>
    <w:qFormat/>
    <w:rPr>
      <w:b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WW8Num5z0">
    <w:name w:val="WW8Num5z0"/>
    <w:qFormat/>
    <w:rPr/>
  </w:style>
  <w:style w:type="character" w:styleId="Style12">
    <w:name w:val="默认段落字体"/>
    <w:qFormat/>
    <w:rPr/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Hyperlink">
    <w:name w:val="Hyperlink"/>
    <w:basedOn w:val="Style12"/>
    <w:rPr>
      <w:color w:val="0000FF"/>
      <w:u w:val="single"/>
    </w:rPr>
  </w:style>
  <w:style w:type="character" w:styleId="HTML">
    <w:name w:val="HTML 代码"/>
    <w:basedOn w:val="Style12"/>
    <w:qFormat/>
    <w:rPr>
      <w:rFonts w:ascii="Courier New" w:hAnsi="Courier New" w:cs="Courier New"/>
      <w:sz w:val="20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1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ike.baidu.com/item/&#20195;&#30721;" TargetMode="External"/><Relationship Id="rId3" Type="http://schemas.openxmlformats.org/officeDocument/2006/relationships/hyperlink" Target="https://baike.baidu.com/item/&#21333;&#20803;&#27979;&#35797;" TargetMode="External"/><Relationship Id="rId4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43200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2020-12-16T17:33:09Z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