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267B9" w14:textId="4A8828CA" w:rsidR="007A0C0F" w:rsidRDefault="007A0C0F" w:rsidP="007A0C0F">
      <w:pPr>
        <w:pStyle w:val="NormalWeb"/>
        <w:jc w:val="center"/>
        <w:rPr>
          <w:b/>
          <w:i/>
          <w:u w:val="single"/>
        </w:rPr>
      </w:pPr>
      <w:r w:rsidRPr="007A0C0F">
        <w:rPr>
          <w:b/>
          <w:i/>
          <w:u w:val="single"/>
        </w:rPr>
        <w:t>The 20</w:t>
      </w:r>
      <w:r w:rsidR="000B778F">
        <w:rPr>
          <w:b/>
          <w:i/>
          <w:u w:val="single"/>
        </w:rPr>
        <w:t>21</w:t>
      </w:r>
      <w:r w:rsidRPr="007A0C0F">
        <w:rPr>
          <w:b/>
          <w:i/>
          <w:u w:val="single"/>
        </w:rPr>
        <w:t xml:space="preserve"> Medicine for Ethicists Paper Topic:  </w:t>
      </w:r>
    </w:p>
    <w:p w14:paraId="2E92DEC0" w14:textId="77777777" w:rsidR="007A0C0F" w:rsidRDefault="007A0C0F" w:rsidP="007A0C0F">
      <w:pPr>
        <w:pStyle w:val="NormalWeb"/>
        <w:jc w:val="center"/>
        <w:rPr>
          <w:b/>
          <w:i/>
          <w:u w:val="single"/>
        </w:rPr>
      </w:pPr>
    </w:p>
    <w:p w14:paraId="3EC013AC" w14:textId="1658320D" w:rsidR="0018256B" w:rsidRPr="004116D5" w:rsidRDefault="007A0C0F" w:rsidP="004116D5">
      <w:pPr>
        <w:pStyle w:val="NormalWeb"/>
        <w:jc w:val="center"/>
        <w:rPr>
          <w:b/>
          <w:i/>
          <w:u w:val="single"/>
        </w:rPr>
      </w:pPr>
      <w:r w:rsidRPr="007A0C0F">
        <w:rPr>
          <w:b/>
          <w:i/>
          <w:u w:val="single"/>
        </w:rPr>
        <w:t>Ebola Vaccines</w:t>
      </w:r>
    </w:p>
    <w:p w14:paraId="0EF28203" w14:textId="16E598F0" w:rsidR="00923BD0" w:rsidRDefault="0018256B" w:rsidP="003A471B">
      <w:pPr>
        <w:pStyle w:val="NormalWeb"/>
      </w:pPr>
      <w:r>
        <w:t xml:space="preserve">  The Ebola virus is responsible for </w:t>
      </w:r>
      <w:r w:rsidR="006142AD">
        <w:t xml:space="preserve">a </w:t>
      </w:r>
      <w:r w:rsidR="003A471B">
        <w:t>hemorrhagic</w:t>
      </w:r>
      <w:r w:rsidR="006142AD">
        <w:t xml:space="preserve"> fever </w:t>
      </w:r>
      <w:r w:rsidR="007C4D08">
        <w:t xml:space="preserve">that starts with fever, sore throat, muscular </w:t>
      </w:r>
      <w:proofErr w:type="gramStart"/>
      <w:r w:rsidR="007C4D08">
        <w:t>pain</w:t>
      </w:r>
      <w:proofErr w:type="gramEnd"/>
      <w:r w:rsidR="007C4D08">
        <w:t xml:space="preserve"> and headaches and can progress</w:t>
      </w:r>
      <w:r w:rsidR="00535387">
        <w:t xml:space="preserve"> to liver and kidney dysfunction </w:t>
      </w:r>
      <w:r w:rsidR="00923BD0">
        <w:t>causing</w:t>
      </w:r>
      <w:r w:rsidR="00535387">
        <w:t xml:space="preserve"> internal and </w:t>
      </w:r>
      <w:r w:rsidR="00923BD0">
        <w:t>external</w:t>
      </w:r>
      <w:r w:rsidR="00535387">
        <w:t xml:space="preserve"> bleeding.  The </w:t>
      </w:r>
      <w:r w:rsidR="00923BD0">
        <w:t xml:space="preserve">average </w:t>
      </w:r>
      <w:r w:rsidR="00535387">
        <w:t>mortal</w:t>
      </w:r>
      <w:r w:rsidR="00923BD0">
        <w:t>ity rate from the disease is 50%</w:t>
      </w:r>
      <w:r w:rsidR="00535387">
        <w:t xml:space="preserve">.  In </w:t>
      </w:r>
      <w:proofErr w:type="gramStart"/>
      <w:r w:rsidR="00535387">
        <w:t>March</w:t>
      </w:r>
      <w:r w:rsidR="00923BD0">
        <w:t>,</w:t>
      </w:r>
      <w:proofErr w:type="gramEnd"/>
      <w:r w:rsidR="00923BD0">
        <w:t xml:space="preserve"> 2014, an outbreak in Guinea exploded, spreading to Liberia and Sierra Leone.   This outbreak caused over 11</w:t>
      </w:r>
      <w:r>
        <w:t>,000 deaths</w:t>
      </w:r>
      <w:r w:rsidR="00923BD0">
        <w:t>, with approximately 10% of those being health care workers</w:t>
      </w:r>
      <w:r>
        <w:t xml:space="preserve">. </w:t>
      </w:r>
      <w:r w:rsidR="00923BD0">
        <w:t>More recent outbreaks in 2017 and 2018 have occurred in The Democratic Republic of Congo</w:t>
      </w:r>
      <w:r w:rsidR="00FF0399">
        <w:t>.</w:t>
      </w:r>
    </w:p>
    <w:p w14:paraId="7C2A30C2" w14:textId="3C1C0295" w:rsidR="0054498A" w:rsidRDefault="00923BD0" w:rsidP="003A471B">
      <w:pPr>
        <w:pStyle w:val="NormalWeb"/>
      </w:pPr>
      <w:r>
        <w:t xml:space="preserve"> </w:t>
      </w:r>
      <w:r w:rsidR="007A0C0F">
        <w:t xml:space="preserve">Several vaccines </w:t>
      </w:r>
      <w:r w:rsidR="00BE6C75">
        <w:t>are in development against E</w:t>
      </w:r>
      <w:r w:rsidR="0054498A">
        <w:t xml:space="preserve">bola in an incredible, massively coordinated public health effort, the likes of which </w:t>
      </w:r>
      <w:r w:rsidR="000B778F">
        <w:t>had</w:t>
      </w:r>
      <w:r w:rsidR="0054498A">
        <w:t xml:space="preserve"> been </w:t>
      </w:r>
      <w:proofErr w:type="gramStart"/>
      <w:r w:rsidR="0054498A">
        <w:t>seen</w:t>
      </w:r>
      <w:r w:rsidR="00BE6C75">
        <w:t xml:space="preserve"> </w:t>
      </w:r>
      <w:r w:rsidR="000B778F">
        <w:t xml:space="preserve"> prior</w:t>
      </w:r>
      <w:proofErr w:type="gramEnd"/>
      <w:r w:rsidR="000B778F">
        <w:t xml:space="preserve"> to COVID </w:t>
      </w:r>
      <w:r w:rsidR="00BE6C75">
        <w:t>– for-profit corporations, NGOs, Western and African governments, WHO, MSF</w:t>
      </w:r>
      <w:r w:rsidR="0054498A">
        <w:t xml:space="preserve">.   </w:t>
      </w:r>
      <w:r>
        <w:t xml:space="preserve">The </w:t>
      </w:r>
      <w:proofErr w:type="spellStart"/>
      <w:r>
        <w:t>rVSV</w:t>
      </w:r>
      <w:proofErr w:type="spellEnd"/>
      <w:r>
        <w:t>-ZEBOV vaccine</w:t>
      </w:r>
      <w:r w:rsidR="0054498A">
        <w:t>, for example,</w:t>
      </w:r>
      <w:r>
        <w:t xml:space="preserve"> is a genetically-engineered “vesicular stomatitis virus” vaccine which was </w:t>
      </w:r>
      <w:r w:rsidR="0018256B" w:rsidRPr="003A471B">
        <w:t>developed by the Canadian National Microbiology Laboratory and was lic</w:t>
      </w:r>
      <w:r w:rsidR="00BC2C49">
        <w:t xml:space="preserve">ensed to a small firm, </w:t>
      </w:r>
      <w:proofErr w:type="spellStart"/>
      <w:r w:rsidR="00BC2C49">
        <w:t>NewLink</w:t>
      </w:r>
      <w:proofErr w:type="spellEnd"/>
      <w:r w:rsidR="00BC2C49">
        <w:t xml:space="preserve"> Genetics</w:t>
      </w:r>
      <w:r>
        <w:t xml:space="preserve">.  </w:t>
      </w:r>
      <w:r w:rsidR="0018256B" w:rsidRPr="003A471B">
        <w:t xml:space="preserve">The vaccine was subsequently sublicensed to Merck, which </w:t>
      </w:r>
      <w:r w:rsidR="00BC2C49">
        <w:t>“</w:t>
      </w:r>
      <w:r w:rsidR="0018256B" w:rsidRPr="003A471B">
        <w:t>assumed responsibility for ongoing research and development.</w:t>
      </w:r>
      <w:r w:rsidR="00BC2C49">
        <w:t>”</w:t>
      </w:r>
      <w:r w:rsidR="0018256B" w:rsidRPr="003A471B">
        <w:t xml:space="preserve"> </w:t>
      </w:r>
      <w:r w:rsidR="002555E5" w:rsidRPr="003A471B">
        <w:t xml:space="preserve">  The vaccine </w:t>
      </w:r>
      <w:r w:rsidR="00D42754">
        <w:t>was</w:t>
      </w:r>
      <w:r w:rsidR="002555E5" w:rsidRPr="003A471B">
        <w:t xml:space="preserve"> used in these countries by We</w:t>
      </w:r>
      <w:r w:rsidR="003A471B">
        <w:t>stern</w:t>
      </w:r>
      <w:r w:rsidR="008E4251">
        <w:t xml:space="preserve"> institutions</w:t>
      </w:r>
      <w:r>
        <w:t xml:space="preserve"> “experimentally” with the approval of the </w:t>
      </w:r>
      <w:r w:rsidR="00BC2C49">
        <w:t xml:space="preserve">Democratic Republic of Congo. </w:t>
      </w:r>
      <w:r w:rsidR="00FF0399">
        <w:t xml:space="preserve"> </w:t>
      </w:r>
    </w:p>
    <w:p w14:paraId="60040C49" w14:textId="3DBC5BFD" w:rsidR="004116D5" w:rsidRDefault="004116D5" w:rsidP="003A471B">
      <w:pPr>
        <w:pStyle w:val="NormalWeb"/>
      </w:pPr>
      <w:r w:rsidRPr="004116D5">
        <w:t xml:space="preserve">The FDA </w:t>
      </w:r>
      <w:r>
        <w:t xml:space="preserve">approved the </w:t>
      </w:r>
      <w:proofErr w:type="spellStart"/>
      <w:r>
        <w:t>rVSV</w:t>
      </w:r>
      <w:proofErr w:type="spellEnd"/>
      <w:r>
        <w:t xml:space="preserve">-ZEBOV </w:t>
      </w:r>
      <w:r>
        <w:t>“</w:t>
      </w:r>
      <w:proofErr w:type="spellStart"/>
      <w:r>
        <w:t>Ervebo</w:t>
      </w:r>
      <w:proofErr w:type="spellEnd"/>
      <w:r>
        <w:t xml:space="preserve">” </w:t>
      </w:r>
      <w:r>
        <w:t>vaccine</w:t>
      </w:r>
      <w:r w:rsidRPr="004116D5">
        <w:t xml:space="preserve"> </w:t>
      </w:r>
      <w:r>
        <w:t xml:space="preserve">for use in the United States in 2019.  The FDA </w:t>
      </w:r>
      <w:r w:rsidRPr="004116D5">
        <w:t>granted th</w:t>
      </w:r>
      <w:r>
        <w:t>e</w:t>
      </w:r>
      <w:r w:rsidRPr="004116D5">
        <w:t xml:space="preserve"> application </w:t>
      </w:r>
      <w:hyperlink r:id="rId5" w:tooltip="Priority Review" w:history="1">
        <w:r w:rsidRPr="004116D5">
          <w:t>Priority Review</w:t>
        </w:r>
      </w:hyperlink>
      <w:r w:rsidRPr="004116D5">
        <w:t> and a </w:t>
      </w:r>
      <w:hyperlink r:id="rId6" w:tooltip="Tropical Disease Priority Review Voucher Program" w:history="1">
        <w:r w:rsidRPr="004116D5">
          <w:t>Tropical Disease Priority Review Voucher</w:t>
        </w:r>
      </w:hyperlink>
      <w:r w:rsidRPr="004116D5">
        <w:t> under a program intended to encourage development of new drugs and biologics for the prevention and treatment of certain tropical diseases. The FDA also granted </w:t>
      </w:r>
      <w:hyperlink r:id="rId7" w:tooltip="Breakthrough Therapy" w:history="1">
        <w:r w:rsidRPr="004116D5">
          <w:t>Breakthrough Therapy designation</w:t>
        </w:r>
      </w:hyperlink>
      <w:r w:rsidRPr="004116D5">
        <w:t xml:space="preserve"> for </w:t>
      </w:r>
      <w:proofErr w:type="spellStart"/>
      <w:r w:rsidRPr="004116D5">
        <w:t>Ervebo</w:t>
      </w:r>
      <w:proofErr w:type="spellEnd"/>
      <w:r w:rsidRPr="004116D5">
        <w:t xml:space="preserve"> to facilitate the development and scientific evaluation of the vaccine. Because of the public health importance of a vaccine to prevent EVD, the FDA worked closely with the company and completed its evaluation of the safety and effectiveness of </w:t>
      </w:r>
      <w:proofErr w:type="spellStart"/>
      <w:r w:rsidRPr="004116D5">
        <w:t>Ervebo</w:t>
      </w:r>
      <w:proofErr w:type="spellEnd"/>
      <w:r w:rsidRPr="004116D5">
        <w:t xml:space="preserve"> in less than six months.</w:t>
      </w:r>
    </w:p>
    <w:p w14:paraId="552CEFC5" w14:textId="7692278C" w:rsidR="007A0C0F" w:rsidRDefault="007A0C0F" w:rsidP="003A471B">
      <w:pPr>
        <w:pStyle w:val="NormalWeb"/>
      </w:pPr>
      <w:r>
        <w:t xml:space="preserve">For an in-depth monograph on the subject, see </w:t>
      </w:r>
      <w:r w:rsidRPr="007A0C0F">
        <w:rPr>
          <w:i/>
        </w:rPr>
        <w:t>Integrating Clinical Research into Epidemic Response:  The Ebola Experience</w:t>
      </w:r>
      <w:r>
        <w:t xml:space="preserve">, a publication of the National Academies Press (available for free download online). </w:t>
      </w:r>
      <w:r w:rsidR="0054498A">
        <w:t xml:space="preserve"> This committee </w:t>
      </w:r>
      <w:r w:rsidR="00FF0399">
        <w:t xml:space="preserve">is critical of the Phase III trial that showed the vaccine to be remarkably effective.  Note the involvement of bioethics in this publication – Michelle Mello was on the committee and I. Glenn Cohen was a reviewer. </w:t>
      </w:r>
    </w:p>
    <w:p w14:paraId="79202255" w14:textId="19D709FB" w:rsidR="00BE6C75" w:rsidRDefault="00BE6C75" w:rsidP="00BE6C75">
      <w:pPr>
        <w:pStyle w:val="NormalWeb"/>
        <w:ind w:left="720"/>
      </w:pPr>
      <w:r>
        <w:t>“</w:t>
      </w:r>
      <w:r w:rsidRPr="00BE6C75">
        <w:t>Health care and public health, like science itself, are built on the cumulative experience of the past, which se</w:t>
      </w:r>
      <w:r>
        <w:t>rves as the basis for our expec</w:t>
      </w:r>
      <w:r w:rsidRPr="00BE6C75">
        <w:t>tations and the foundation for new knowledge generation.</w:t>
      </w:r>
      <w:r>
        <w:t>”</w:t>
      </w:r>
    </w:p>
    <w:p w14:paraId="6949FE85" w14:textId="757921A2" w:rsidR="0018256B" w:rsidRDefault="0018256B" w:rsidP="00BE6C75">
      <w:pPr>
        <w:pStyle w:val="NormalWeb"/>
      </w:pPr>
      <w:r>
        <w:t xml:space="preserve">Please write an </w:t>
      </w:r>
      <w:r w:rsidR="00FF0399">
        <w:t>8-14-page</w:t>
      </w:r>
      <w:r>
        <w:t xml:space="preserve"> paper, double spaced, in </w:t>
      </w:r>
      <w:proofErr w:type="gramStart"/>
      <w:r>
        <w:t>12 point</w:t>
      </w:r>
      <w:proofErr w:type="gramEnd"/>
      <w:r>
        <w:t xml:space="preserve"> font about some topic having to do with Ebola vaccines and Ebola vaccine trials.  The topic can be one of your choosing, but please do clear the topic with me before you start writing.  Please </w:t>
      </w:r>
      <w:r w:rsidR="00BC2C49">
        <w:t xml:space="preserve">focus on </w:t>
      </w:r>
      <w:r w:rsidR="00BC2C49" w:rsidRPr="00BE6C75">
        <w:rPr>
          <w:b/>
        </w:rPr>
        <w:t xml:space="preserve">ethics </w:t>
      </w:r>
      <w:r w:rsidR="00BC2C49">
        <w:t xml:space="preserve">and </w:t>
      </w:r>
      <w:r>
        <w:t xml:space="preserve">include some </w:t>
      </w:r>
      <w:r w:rsidRPr="00BE6C75">
        <w:rPr>
          <w:b/>
        </w:rPr>
        <w:t>evidence-based medicine analyses</w:t>
      </w:r>
      <w:r>
        <w:t xml:space="preserve"> in your paper.  </w:t>
      </w:r>
      <w:r w:rsidR="00FF0399">
        <w:t xml:space="preserve"> If you really get into it, write something you can publish.   </w:t>
      </w:r>
    </w:p>
    <w:sectPr w:rsidR="0018256B" w:rsidSect="00CC1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6B"/>
    <w:rsid w:val="000B778F"/>
    <w:rsid w:val="0018256B"/>
    <w:rsid w:val="002555E5"/>
    <w:rsid w:val="003A471B"/>
    <w:rsid w:val="004116D5"/>
    <w:rsid w:val="00490CEF"/>
    <w:rsid w:val="00535387"/>
    <w:rsid w:val="0054498A"/>
    <w:rsid w:val="006142AD"/>
    <w:rsid w:val="006610EB"/>
    <w:rsid w:val="007A0C0F"/>
    <w:rsid w:val="007C4D08"/>
    <w:rsid w:val="008E4251"/>
    <w:rsid w:val="00923BD0"/>
    <w:rsid w:val="009C17C2"/>
    <w:rsid w:val="00BC2C49"/>
    <w:rsid w:val="00BE6C75"/>
    <w:rsid w:val="00CC1A2C"/>
    <w:rsid w:val="00D42754"/>
    <w:rsid w:val="00FF0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F7A70"/>
  <w14:defaultImageDpi w14:val="32767"/>
  <w15:chartTrackingRefBased/>
  <w15:docId w15:val="{5DA477E8-0AD7-2743-9A6B-02EB5717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256B"/>
    <w:pPr>
      <w:spacing w:before="100" w:beforeAutospacing="1" w:after="100" w:afterAutospacing="1"/>
    </w:pPr>
    <w:rPr>
      <w:rFonts w:ascii="Times New Roman" w:eastAsia="Times New Roman" w:hAnsi="Times New Roman" w:cs="Times New Roman"/>
    </w:rPr>
  </w:style>
  <w:style w:type="paragraph" w:customStyle="1" w:styleId="tx">
    <w:name w:val="tx"/>
    <w:basedOn w:val="Normal"/>
    <w:rsid w:val="00BE6C75"/>
    <w:pPr>
      <w:spacing w:before="100" w:beforeAutospacing="1" w:after="100" w:afterAutospacing="1"/>
    </w:pPr>
    <w:rPr>
      <w:rFonts w:ascii="Times New Roman" w:eastAsia="Times New Roman" w:hAnsi="Times New Roman" w:cs="Times New Roman"/>
    </w:rPr>
  </w:style>
  <w:style w:type="character" w:customStyle="1" w:styleId="page-number">
    <w:name w:val="page-number"/>
    <w:basedOn w:val="DefaultParagraphFont"/>
    <w:rsid w:val="00BE6C75"/>
  </w:style>
  <w:style w:type="character" w:customStyle="1" w:styleId="apple-converted-space">
    <w:name w:val="apple-converted-space"/>
    <w:basedOn w:val="DefaultParagraphFont"/>
    <w:rsid w:val="00BE6C75"/>
  </w:style>
  <w:style w:type="character" w:styleId="Strong">
    <w:name w:val="Strong"/>
    <w:basedOn w:val="DefaultParagraphFont"/>
    <w:uiPriority w:val="22"/>
    <w:qFormat/>
    <w:rsid w:val="00BE6C75"/>
    <w:rPr>
      <w:b/>
      <w:bCs/>
    </w:rPr>
  </w:style>
  <w:style w:type="character" w:styleId="Emphasis">
    <w:name w:val="Emphasis"/>
    <w:basedOn w:val="DefaultParagraphFont"/>
    <w:uiPriority w:val="20"/>
    <w:qFormat/>
    <w:rsid w:val="00BE6C75"/>
    <w:rPr>
      <w:i/>
      <w:iCs/>
    </w:rPr>
  </w:style>
  <w:style w:type="paragraph" w:styleId="z-TopofForm">
    <w:name w:val="HTML Top of Form"/>
    <w:basedOn w:val="Normal"/>
    <w:next w:val="Normal"/>
    <w:link w:val="z-TopofFormChar"/>
    <w:hidden/>
    <w:uiPriority w:val="99"/>
    <w:semiHidden/>
    <w:unhideWhenUsed/>
    <w:rsid w:val="00BE6C75"/>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6C75"/>
    <w:rPr>
      <w:rFonts w:ascii="Arial" w:eastAsia="Times New Roman" w:hAnsi="Arial" w:cs="Arial"/>
      <w:vanish/>
      <w:sz w:val="16"/>
      <w:szCs w:val="16"/>
    </w:rPr>
  </w:style>
  <w:style w:type="character" w:customStyle="1" w:styleId="icon-text">
    <w:name w:val="icon-text"/>
    <w:basedOn w:val="DefaultParagraphFont"/>
    <w:rsid w:val="00BE6C75"/>
  </w:style>
  <w:style w:type="paragraph" w:styleId="z-BottomofForm">
    <w:name w:val="HTML Bottom of Form"/>
    <w:basedOn w:val="Normal"/>
    <w:next w:val="Normal"/>
    <w:link w:val="z-BottomofFormChar"/>
    <w:hidden/>
    <w:uiPriority w:val="99"/>
    <w:semiHidden/>
    <w:unhideWhenUsed/>
    <w:rsid w:val="00BE6C75"/>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6C75"/>
    <w:rPr>
      <w:rFonts w:ascii="Arial" w:eastAsia="Times New Roman" w:hAnsi="Arial" w:cs="Arial"/>
      <w:vanish/>
      <w:sz w:val="16"/>
      <w:szCs w:val="16"/>
    </w:rPr>
  </w:style>
  <w:style w:type="paragraph" w:customStyle="1" w:styleId="merge">
    <w:name w:val="merge"/>
    <w:basedOn w:val="Normal"/>
    <w:rsid w:val="00BE6C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16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3147">
      <w:bodyDiv w:val="1"/>
      <w:marLeft w:val="0"/>
      <w:marRight w:val="0"/>
      <w:marTop w:val="0"/>
      <w:marBottom w:val="0"/>
      <w:divBdr>
        <w:top w:val="none" w:sz="0" w:space="0" w:color="auto"/>
        <w:left w:val="none" w:sz="0" w:space="0" w:color="auto"/>
        <w:bottom w:val="none" w:sz="0" w:space="0" w:color="auto"/>
        <w:right w:val="none" w:sz="0" w:space="0" w:color="auto"/>
      </w:divBdr>
      <w:divsChild>
        <w:div w:id="752119262">
          <w:marLeft w:val="0"/>
          <w:marRight w:val="0"/>
          <w:marTop w:val="0"/>
          <w:marBottom w:val="0"/>
          <w:divBdr>
            <w:top w:val="single" w:sz="6" w:space="0" w:color="CCCCCC"/>
            <w:left w:val="none" w:sz="0" w:space="0" w:color="auto"/>
            <w:bottom w:val="none" w:sz="0" w:space="0" w:color="auto"/>
            <w:right w:val="none" w:sz="0" w:space="0" w:color="auto"/>
          </w:divBdr>
          <w:divsChild>
            <w:div w:id="687028236">
              <w:marLeft w:val="0"/>
              <w:marRight w:val="0"/>
              <w:marTop w:val="0"/>
              <w:marBottom w:val="0"/>
              <w:divBdr>
                <w:top w:val="none" w:sz="0" w:space="0" w:color="auto"/>
                <w:left w:val="none" w:sz="0" w:space="0" w:color="auto"/>
                <w:bottom w:val="none" w:sz="0" w:space="0" w:color="auto"/>
                <w:right w:val="none" w:sz="0" w:space="0" w:color="auto"/>
              </w:divBdr>
              <w:divsChild>
                <w:div w:id="1472670270">
                  <w:marLeft w:val="0"/>
                  <w:marRight w:val="0"/>
                  <w:marTop w:val="0"/>
                  <w:marBottom w:val="0"/>
                  <w:divBdr>
                    <w:top w:val="none" w:sz="0" w:space="0" w:color="auto"/>
                    <w:left w:val="none" w:sz="0" w:space="0" w:color="auto"/>
                    <w:bottom w:val="none" w:sz="0" w:space="0" w:color="auto"/>
                    <w:right w:val="none" w:sz="0" w:space="0" w:color="auto"/>
                  </w:divBdr>
                  <w:divsChild>
                    <w:div w:id="271134795">
                      <w:marLeft w:val="0"/>
                      <w:marRight w:val="0"/>
                      <w:marTop w:val="0"/>
                      <w:marBottom w:val="0"/>
                      <w:divBdr>
                        <w:top w:val="none" w:sz="0" w:space="0" w:color="auto"/>
                        <w:left w:val="none" w:sz="0" w:space="0" w:color="auto"/>
                        <w:bottom w:val="none" w:sz="0" w:space="0" w:color="auto"/>
                        <w:right w:val="none" w:sz="0" w:space="0" w:color="auto"/>
                      </w:divBdr>
                    </w:div>
                    <w:div w:id="329413759">
                      <w:marLeft w:val="0"/>
                      <w:marRight w:val="0"/>
                      <w:marTop w:val="0"/>
                      <w:marBottom w:val="0"/>
                      <w:divBdr>
                        <w:top w:val="none" w:sz="0" w:space="0" w:color="auto"/>
                        <w:left w:val="none" w:sz="0" w:space="0" w:color="auto"/>
                        <w:bottom w:val="none" w:sz="0" w:space="0" w:color="auto"/>
                        <w:right w:val="none" w:sz="0" w:space="0" w:color="auto"/>
                      </w:divBdr>
                      <w:divsChild>
                        <w:div w:id="1812750424">
                          <w:marLeft w:val="0"/>
                          <w:marRight w:val="0"/>
                          <w:marTop w:val="0"/>
                          <w:marBottom w:val="0"/>
                          <w:divBdr>
                            <w:top w:val="none" w:sz="0" w:space="0" w:color="auto"/>
                            <w:left w:val="none" w:sz="0" w:space="0" w:color="auto"/>
                            <w:bottom w:val="none" w:sz="0" w:space="0" w:color="auto"/>
                            <w:right w:val="none" w:sz="0" w:space="0" w:color="auto"/>
                          </w:divBdr>
                          <w:divsChild>
                            <w:div w:id="825627936">
                              <w:marLeft w:val="0"/>
                              <w:marRight w:val="0"/>
                              <w:marTop w:val="0"/>
                              <w:marBottom w:val="0"/>
                              <w:divBdr>
                                <w:top w:val="none" w:sz="0" w:space="0" w:color="auto"/>
                                <w:left w:val="none" w:sz="0" w:space="0" w:color="auto"/>
                                <w:bottom w:val="none" w:sz="0" w:space="0" w:color="auto"/>
                                <w:right w:val="none" w:sz="0" w:space="0" w:color="auto"/>
                              </w:divBdr>
                            </w:div>
                          </w:divsChild>
                        </w:div>
                        <w:div w:id="1800227085">
                          <w:marLeft w:val="0"/>
                          <w:marRight w:val="0"/>
                          <w:marTop w:val="0"/>
                          <w:marBottom w:val="0"/>
                          <w:divBdr>
                            <w:top w:val="none" w:sz="0" w:space="0" w:color="auto"/>
                            <w:left w:val="none" w:sz="0" w:space="0" w:color="auto"/>
                            <w:bottom w:val="none" w:sz="0" w:space="0" w:color="auto"/>
                            <w:right w:val="none" w:sz="0" w:space="0" w:color="auto"/>
                          </w:divBdr>
                          <w:divsChild>
                            <w:div w:id="1098988031">
                              <w:marLeft w:val="0"/>
                              <w:marRight w:val="0"/>
                              <w:marTop w:val="0"/>
                              <w:marBottom w:val="0"/>
                              <w:divBdr>
                                <w:top w:val="none" w:sz="0" w:space="0" w:color="auto"/>
                                <w:left w:val="none" w:sz="0" w:space="0" w:color="auto"/>
                                <w:bottom w:val="none" w:sz="0" w:space="0" w:color="auto"/>
                                <w:right w:val="none" w:sz="0" w:space="0" w:color="auto"/>
                              </w:divBdr>
                            </w:div>
                            <w:div w:id="2766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027487">
      <w:bodyDiv w:val="1"/>
      <w:marLeft w:val="0"/>
      <w:marRight w:val="0"/>
      <w:marTop w:val="0"/>
      <w:marBottom w:val="0"/>
      <w:divBdr>
        <w:top w:val="none" w:sz="0" w:space="0" w:color="auto"/>
        <w:left w:val="none" w:sz="0" w:space="0" w:color="auto"/>
        <w:bottom w:val="none" w:sz="0" w:space="0" w:color="auto"/>
        <w:right w:val="none" w:sz="0" w:space="0" w:color="auto"/>
      </w:divBdr>
      <w:divsChild>
        <w:div w:id="142743500">
          <w:marLeft w:val="0"/>
          <w:marRight w:val="0"/>
          <w:marTop w:val="0"/>
          <w:marBottom w:val="0"/>
          <w:divBdr>
            <w:top w:val="none" w:sz="0" w:space="0" w:color="auto"/>
            <w:left w:val="none" w:sz="0" w:space="0" w:color="auto"/>
            <w:bottom w:val="none" w:sz="0" w:space="0" w:color="auto"/>
            <w:right w:val="none" w:sz="0" w:space="0" w:color="auto"/>
          </w:divBdr>
          <w:divsChild>
            <w:div w:id="1097484647">
              <w:marLeft w:val="0"/>
              <w:marRight w:val="0"/>
              <w:marTop w:val="0"/>
              <w:marBottom w:val="0"/>
              <w:divBdr>
                <w:top w:val="none" w:sz="0" w:space="0" w:color="auto"/>
                <w:left w:val="none" w:sz="0" w:space="0" w:color="auto"/>
                <w:bottom w:val="none" w:sz="0" w:space="0" w:color="auto"/>
                <w:right w:val="none" w:sz="0" w:space="0" w:color="auto"/>
              </w:divBdr>
              <w:divsChild>
                <w:div w:id="1217011779">
                  <w:marLeft w:val="0"/>
                  <w:marRight w:val="0"/>
                  <w:marTop w:val="0"/>
                  <w:marBottom w:val="0"/>
                  <w:divBdr>
                    <w:top w:val="none" w:sz="0" w:space="0" w:color="auto"/>
                    <w:left w:val="none" w:sz="0" w:space="0" w:color="auto"/>
                    <w:bottom w:val="none" w:sz="0" w:space="0" w:color="auto"/>
                    <w:right w:val="none" w:sz="0" w:space="0" w:color="auto"/>
                  </w:divBdr>
                  <w:divsChild>
                    <w:div w:id="11474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da.gov/patients/fast-track-breakthrough-therapy-accelerated-approval-priority-review/breakthrough-therap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da.gov/about-fda/center-drug-evaluation-and-research-cder/tropical-disease-priority-review-voucher-program" TargetMode="External"/><Relationship Id="rId5" Type="http://schemas.openxmlformats.org/officeDocument/2006/relationships/hyperlink" Target="https://www.fda.gov/patients/fast-track-breakthrough-therapy-accelerated-approval-priority-review/priority-re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8FD43-A531-224B-A83D-91BA6270D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Keune</dc:creator>
  <cp:keywords/>
  <dc:description/>
  <cp:lastModifiedBy>Jason Keune</cp:lastModifiedBy>
  <cp:revision>2</cp:revision>
  <dcterms:created xsi:type="dcterms:W3CDTF">2021-08-17T01:28:00Z</dcterms:created>
  <dcterms:modified xsi:type="dcterms:W3CDTF">2021-08-17T01:28:00Z</dcterms:modified>
</cp:coreProperties>
</file>