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20" w:line="360" w:lineRule="atLeast"/>
        <w:jc w:val="center"/>
        <w:rPr>
          <w:rFonts w:ascii="Helvetica" w:hAnsi="Helvetica" w:cs="Helvetica"/>
          <w:b/>
          <w:bCs/>
          <w:color w:val="333333"/>
          <w:kern w:val="0"/>
          <w:sz w:val="28"/>
          <w:szCs w:val="28"/>
        </w:rPr>
      </w:pPr>
      <w:r>
        <w:rPr>
          <w:rFonts w:hint="eastAsia" w:ascii="Helvetica" w:hAnsi="Helvetica" w:cs="Helvetica"/>
          <w:b/>
          <w:bCs/>
          <w:color w:val="333333"/>
          <w:kern w:val="0"/>
          <w:sz w:val="28"/>
          <w:szCs w:val="28"/>
        </w:rPr>
        <w:t>第二届NCSC2017软件服务创新大赛《参赛项目计划书》（模板）</w:t>
      </w:r>
    </w:p>
    <w:p>
      <w:pPr>
        <w:widowControl/>
        <w:spacing w:after="192" w:line="360" w:lineRule="atLeast"/>
        <w:ind w:firstLine="420" w:firstLineChars="20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大赛组委会要求：参赛团队的项目计划书应包括（不限于）以下部分，并按照模板的顺序，进行描述。《项目计划书》的总长度（包括图表）不得超过</w:t>
      </w:r>
      <w:r>
        <w:rPr>
          <w:rFonts w:ascii="Helvetica" w:hAnsi="Helvetica" w:cs="Helvetica"/>
          <w:color w:val="333333"/>
          <w:kern w:val="0"/>
          <w:szCs w:val="21"/>
        </w:rPr>
        <w:t xml:space="preserve"> 6 </w:t>
      </w:r>
      <w:r>
        <w:rPr>
          <w:rFonts w:hint="eastAsia" w:ascii="Helvetica" w:hAnsi="Helvetica" w:cs="Helvetica"/>
          <w:color w:val="333333"/>
          <w:kern w:val="0"/>
          <w:szCs w:val="21"/>
        </w:rPr>
        <w:t>页（</w:t>
      </w:r>
      <w:r>
        <w:rPr>
          <w:rFonts w:ascii="Helvetica" w:hAnsi="Helvetica" w:cs="Helvetica"/>
          <w:color w:val="333333"/>
          <w:kern w:val="0"/>
          <w:szCs w:val="21"/>
        </w:rPr>
        <w:t>A4</w:t>
      </w:r>
      <w:r>
        <w:rPr>
          <w:rFonts w:hint="eastAsia" w:ascii="Helvetica" w:hAnsi="Helvetica" w:cs="Helvetica"/>
          <w:color w:val="333333"/>
          <w:kern w:val="0"/>
          <w:szCs w:val="21"/>
        </w:rPr>
        <w:t>五号字）</w:t>
      </w:r>
      <w:r>
        <w:rPr>
          <w:rFonts w:ascii="Helvetica" w:hAnsi="Helvetica" w:cs="Helvetica"/>
          <w:color w:val="333333"/>
          <w:kern w:val="0"/>
          <w:szCs w:val="21"/>
        </w:rPr>
        <w:t xml:space="preserve">Word </w:t>
      </w:r>
      <w:r>
        <w:rPr>
          <w:rFonts w:hint="eastAsia" w:ascii="Helvetica" w:hAnsi="Helvetica" w:cs="Helvetica"/>
          <w:color w:val="333333"/>
          <w:kern w:val="0"/>
          <w:szCs w:val="21"/>
        </w:rPr>
        <w:t>文档，以下百分比</w:t>
      </w:r>
      <w:bookmarkStart w:id="0" w:name="_GoBack"/>
      <w:bookmarkEnd w:id="0"/>
      <w:r>
        <w:rPr>
          <w:rFonts w:hint="eastAsia" w:ascii="Helvetica" w:hAnsi="Helvetica" w:cs="Helvetica"/>
          <w:color w:val="333333"/>
          <w:kern w:val="0"/>
          <w:szCs w:val="21"/>
        </w:rPr>
        <w:t>为各节参考篇幅比例。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b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color w:val="333333"/>
          <w:kern w:val="0"/>
          <w:szCs w:val="21"/>
        </w:rPr>
        <w:t>1、参赛作品概述（</w:t>
      </w:r>
      <w:r>
        <w:rPr>
          <w:rFonts w:ascii="Helvetica" w:hAnsi="Helvetica" w:cs="Helvetica"/>
          <w:b/>
          <w:color w:val="333333"/>
          <w:kern w:val="0"/>
          <w:szCs w:val="21"/>
        </w:rPr>
        <w:t>5%</w:t>
      </w:r>
      <w:r>
        <w:rPr>
          <w:rFonts w:hint="eastAsia" w:ascii="Helvetica" w:hAnsi="Helvetica" w:cs="Helvetica"/>
          <w:b/>
          <w:color w:val="333333"/>
          <w:kern w:val="0"/>
          <w:szCs w:val="21"/>
        </w:rPr>
        <w:t>）</w:t>
      </w:r>
    </w:p>
    <w:p>
      <w:pPr>
        <w:widowControl/>
        <w:spacing w:after="192" w:line="360" w:lineRule="atLeast"/>
        <w:ind w:firstLine="315" w:firstLineChars="15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项目简要概述，阐述项目的动机、功能、创新性等主要属性，限定</w:t>
      </w:r>
      <w:r>
        <w:rPr>
          <w:rFonts w:ascii="Helvetica" w:hAnsi="Helvetica" w:cs="Helvetica"/>
          <w:color w:val="333333"/>
          <w:kern w:val="0"/>
          <w:szCs w:val="21"/>
        </w:rPr>
        <w:t xml:space="preserve"> 500 </w:t>
      </w:r>
      <w:r>
        <w:rPr>
          <w:rFonts w:hint="eastAsia" w:ascii="Helvetica" w:hAnsi="Helvetica" w:cs="Helvetica"/>
          <w:color w:val="333333"/>
          <w:kern w:val="0"/>
          <w:szCs w:val="21"/>
        </w:rPr>
        <w:t>字以内。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b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color w:val="333333"/>
          <w:kern w:val="0"/>
          <w:szCs w:val="21"/>
        </w:rPr>
        <w:t>2、参赛作品构思的创意与价值（</w:t>
      </w:r>
      <w:r>
        <w:rPr>
          <w:rFonts w:ascii="Helvetica" w:hAnsi="Helvetica" w:cs="Helvetica"/>
          <w:b/>
          <w:color w:val="333333"/>
          <w:kern w:val="0"/>
          <w:szCs w:val="21"/>
        </w:rPr>
        <w:t>45%</w:t>
      </w:r>
      <w:r>
        <w:rPr>
          <w:rFonts w:hint="eastAsia" w:ascii="Helvetica" w:hAnsi="Helvetica" w:cs="Helvetica"/>
          <w:b/>
          <w:color w:val="333333"/>
          <w:kern w:val="0"/>
          <w:szCs w:val="21"/>
        </w:rPr>
        <w:t>）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1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背景：问题领域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2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问题：选题的动机与目的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3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研究：市场调查和评价结论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4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创意：参赛作品的构思描述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5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功效：最终呈现给用户的实际功效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6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评价：对创新的深度与广度的自我评价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b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color w:val="333333"/>
          <w:kern w:val="0"/>
          <w:szCs w:val="21"/>
        </w:rPr>
        <w:t>3、参赛作品的目标实现形式（</w:t>
      </w:r>
      <w:r>
        <w:rPr>
          <w:rFonts w:ascii="Helvetica" w:hAnsi="Helvetica" w:cs="Helvetica"/>
          <w:b/>
          <w:color w:val="333333"/>
          <w:kern w:val="0"/>
          <w:szCs w:val="21"/>
        </w:rPr>
        <w:t>20%</w:t>
      </w:r>
      <w:r>
        <w:rPr>
          <w:rFonts w:hint="eastAsia" w:ascii="Helvetica" w:hAnsi="Helvetica" w:cs="Helvetica"/>
          <w:b/>
          <w:color w:val="333333"/>
          <w:kern w:val="0"/>
          <w:szCs w:val="21"/>
        </w:rPr>
        <w:t>）</w:t>
      </w:r>
      <w:r>
        <w:rPr>
          <w:rFonts w:ascii="Helvetica" w:hAnsi="Helvetica" w:cs="Helvetica"/>
          <w:b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1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参赛作品的最终呈现形式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2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参赛作品的主要功能描述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3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 xml:space="preserve">参赛作品的实用性和实际价值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b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color w:val="333333"/>
          <w:kern w:val="0"/>
          <w:szCs w:val="21"/>
        </w:rPr>
        <w:t>4、参赛作品目标实现的可行性（</w:t>
      </w:r>
      <w:r>
        <w:rPr>
          <w:rFonts w:ascii="Helvetica" w:hAnsi="Helvetica" w:cs="Helvetica"/>
          <w:b/>
          <w:color w:val="333333"/>
          <w:kern w:val="0"/>
          <w:szCs w:val="21"/>
        </w:rPr>
        <w:t>20%</w:t>
      </w:r>
      <w:r>
        <w:rPr>
          <w:rFonts w:hint="eastAsia" w:ascii="Helvetica" w:hAnsi="Helvetica" w:cs="Helvetica"/>
          <w:b/>
          <w:color w:val="333333"/>
          <w:kern w:val="0"/>
          <w:szCs w:val="21"/>
        </w:rPr>
        <w:t>）</w:t>
      </w:r>
      <w:r>
        <w:rPr>
          <w:rFonts w:ascii="Helvetica" w:hAnsi="Helvetica" w:cs="Helvetica"/>
          <w:b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1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参赛作品的主要技术路线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2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参赛作品的核心技术关键与实现可行性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hint="eastAsia" w:ascii="Helvetica" w:hAnsi="Helvetica" w:cs="Helvetica"/>
          <w:color w:val="333333"/>
          <w:kern w:val="0"/>
          <w:szCs w:val="21"/>
        </w:rPr>
        <w:t>（</w:t>
      </w:r>
      <w:r>
        <w:rPr>
          <w:rFonts w:ascii="Helvetica" w:hAnsi="Helvetica" w:cs="Helvetica"/>
          <w:color w:val="333333"/>
          <w:kern w:val="0"/>
          <w:szCs w:val="21"/>
        </w:rPr>
        <w:t>3</w:t>
      </w:r>
      <w:r>
        <w:rPr>
          <w:rFonts w:hint="eastAsia" w:ascii="Helvetica" w:hAnsi="Helvetica" w:cs="Helvetica"/>
          <w:color w:val="333333"/>
          <w:kern w:val="0"/>
          <w:szCs w:val="21"/>
        </w:rPr>
        <w:t>）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cs="Helvetica"/>
          <w:color w:val="333333"/>
          <w:kern w:val="0"/>
          <w:szCs w:val="21"/>
        </w:rPr>
        <w:t>参赛团队的资源可行性</w:t>
      </w:r>
      <w:r>
        <w:rPr>
          <w:rFonts w:ascii="Helvetica" w:hAnsi="Helvetica" w:cs="Helvetica"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hint="eastAsia" w:ascii="Helvetica" w:hAnsi="Helvetica" w:cs="Helvetica"/>
          <w:b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color w:val="333333"/>
          <w:kern w:val="0"/>
          <w:szCs w:val="21"/>
        </w:rPr>
        <w:t>5、团队组成与角色分工（</w:t>
      </w:r>
      <w:r>
        <w:rPr>
          <w:rFonts w:ascii="Helvetica" w:hAnsi="Helvetica" w:cs="Helvetica"/>
          <w:b/>
          <w:color w:val="333333"/>
          <w:kern w:val="0"/>
          <w:szCs w:val="21"/>
        </w:rPr>
        <w:t>5%</w:t>
      </w:r>
      <w:r>
        <w:rPr>
          <w:rFonts w:hint="eastAsia" w:ascii="Helvetica" w:hAnsi="Helvetica" w:cs="Helvetica"/>
          <w:b/>
          <w:color w:val="333333"/>
          <w:kern w:val="0"/>
          <w:szCs w:val="21"/>
        </w:rPr>
        <w:t>）</w:t>
      </w:r>
      <w:r>
        <w:rPr>
          <w:rFonts w:ascii="Helvetica" w:hAnsi="Helvetica" w:cs="Helvetica"/>
          <w:b/>
          <w:color w:val="333333"/>
          <w:kern w:val="0"/>
          <w:szCs w:val="21"/>
        </w:rPr>
        <w:t xml:space="preserve"> </w:t>
      </w:r>
    </w:p>
    <w:p>
      <w:pPr>
        <w:widowControl/>
        <w:spacing w:after="192" w:line="360" w:lineRule="atLeast"/>
        <w:jc w:val="left"/>
        <w:rPr>
          <w:rFonts w:hint="eastAsia" w:ascii="Helvetica" w:hAnsi="Helvetica" w:cs="Helvetica"/>
          <w:b/>
          <w:color w:val="333333"/>
          <w:kern w:val="0"/>
          <w:szCs w:val="21"/>
        </w:rPr>
      </w:pPr>
      <w:r>
        <w:rPr>
          <w:rFonts w:hint="eastAsia" w:ascii="Helvetica" w:hAnsi="Helvetica" w:cs="Helvetica"/>
          <w:b/>
          <w:color w:val="333333"/>
          <w:kern w:val="0"/>
          <w:szCs w:val="21"/>
        </w:rPr>
        <w:t>6、项目时间进度表及任务分解情况（</w:t>
      </w:r>
      <w:r>
        <w:rPr>
          <w:rFonts w:ascii="Helvetica" w:hAnsi="Helvetica" w:cs="Helvetica"/>
          <w:b/>
          <w:color w:val="333333"/>
          <w:kern w:val="0"/>
          <w:szCs w:val="21"/>
        </w:rPr>
        <w:t>5%</w:t>
      </w:r>
      <w:r>
        <w:rPr>
          <w:rFonts w:hint="eastAsia" w:ascii="Helvetica" w:hAnsi="Helvetica" w:cs="Helvetica"/>
          <w:b/>
          <w:color w:val="333333"/>
          <w:kern w:val="0"/>
          <w:szCs w:val="21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30204"/>
    <w:charset w:val="00"/>
    <w:family w:val="swiss"/>
    <w:pitch w:val="default"/>
    <w:sig w:usb0="00000000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12ECA"/>
    <w:rsid w:val="0BB12ECA"/>
    <w:rsid w:val="28487DBB"/>
    <w:rsid w:val="2E2A7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2017-06-26T15:02:00Z</dcterms:created>
  <dc:creator>ZhangJian</dc:creator>
  <cp:lastModifiedBy>ZhangJian</cp:lastModifiedBy>
  <dcterms:modified xsi:type="dcterms:W3CDTF">2017-06-26T15:04:39Z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