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PingFang SC" w:eastAsia="PingFang SC" w:hAnsi="PingFang SC" w:cs="宋体"/>
          <w:b/>
          <w:bCs/>
          <w:color w:val="0F172A"/>
          <w:spacing w:val="-4"/>
          <w:kern w:val="0"/>
          <w:sz w:val="27"/>
          <w:szCs w:val="27"/>
        </w:rPr>
      </w:pPr>
      <w:r w:rsidRPr="00D67402">
        <w:rPr>
          <w:rFonts w:ascii="PingFang SC" w:eastAsia="PingFang SC" w:hAnsi="PingFang SC" w:cs="宋体" w:hint="eastAsia"/>
          <w:b/>
          <w:bCs/>
          <w:color w:val="0F172A"/>
          <w:spacing w:val="-4"/>
          <w:kern w:val="0"/>
          <w:sz w:val="27"/>
          <w:szCs w:val="27"/>
        </w:rPr>
        <w:t>文本大模型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left"/>
        <w:rPr>
          <w:rFonts w:ascii="PingFang SC" w:eastAsia="PingFang SC" w:hAnsi="PingFang SC" w:cs="宋体" w:hint="eastAsia"/>
          <w:i/>
          <w:iCs/>
          <w:color w:val="374151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i/>
          <w:iCs/>
          <w:color w:val="374151"/>
          <w:kern w:val="0"/>
          <w:sz w:val="24"/>
        </w:rPr>
        <w:t>文本大模型，例如step-1系列，基于生成式人工智能技术，通过在大量数据上进行训练，以理解和生成自然语言。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文本大模型可以用于但不限于以下任务：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内容生成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：生成文章、故事、对话等。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代码生成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：根据描述生成代码片段。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摘要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：将长篇文章或文档缩减为简短的摘要。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翻译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：将一种语言翻译成另一种语言。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问答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：回答各种问题，从简单的事实查询到复杂的推理问题。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创意写作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：创作诗歌、歌词或其他形式的创意文本。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语言理解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：进行情感分析、文本分类等。</w:t>
      </w:r>
    </w:p>
    <w:p w:rsidR="00D67402" w:rsidRPr="00D67402" w:rsidRDefault="00D67402" w:rsidP="00D67402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对话系统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：与用户进行自然语言对话，模拟聊天机器人或虚拟助手。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使用这些模型时，通常需要提供一个</w:t>
      </w:r>
      <w:r w:rsidRPr="00D67402">
        <w:rPr>
          <w:rFonts w:ascii="Menlo" w:eastAsia="宋体" w:hAnsi="Menlo" w:cs="Menlo"/>
          <w:color w:val="334155"/>
          <w:kern w:val="0"/>
          <w:sz w:val="22"/>
          <w:szCs w:val="22"/>
        </w:rPr>
        <w:t>prompt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，即一段引导性的文本，它告诉模型需要执行的任务类型以及相关的上下文信息。设计一个有效的</w:t>
      </w:r>
      <w:r w:rsidRPr="00D67402">
        <w:rPr>
          <w:rFonts w:ascii="Menlo" w:eastAsia="宋体" w:hAnsi="Menlo" w:cs="Menlo"/>
          <w:color w:val="334155"/>
          <w:kern w:val="0"/>
          <w:sz w:val="22"/>
          <w:szCs w:val="22"/>
        </w:rPr>
        <w:t>prompt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是至关重要的，因为它直接影响到模型输出的质量和相关性。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PingFang SC" w:eastAsia="PingFang SC" w:hAnsi="PingFang SC" w:cs="宋体" w:hint="eastAsia"/>
          <w:b/>
          <w:bCs/>
          <w:color w:val="0F172A"/>
          <w:spacing w:val="-4"/>
          <w:kern w:val="0"/>
          <w:sz w:val="27"/>
          <w:szCs w:val="27"/>
        </w:rPr>
      </w:pPr>
      <w:r w:rsidRPr="00D67402">
        <w:rPr>
          <w:rFonts w:ascii="PingFang SC" w:eastAsia="PingFang SC" w:hAnsi="PingFang SC" w:cs="宋体" w:hint="eastAsia"/>
          <w:b/>
          <w:bCs/>
          <w:color w:val="0F172A"/>
          <w:spacing w:val="-4"/>
          <w:kern w:val="0"/>
          <w:sz w:val="27"/>
          <w:szCs w:val="27"/>
        </w:rPr>
        <w:t>多模态大模型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left"/>
        <w:rPr>
          <w:rFonts w:ascii="PingFang SC" w:eastAsia="PingFang SC" w:hAnsi="PingFang SC" w:cs="宋体" w:hint="eastAsia"/>
          <w:i/>
          <w:iCs/>
          <w:color w:val="374151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i/>
          <w:iCs/>
          <w:color w:val="374151"/>
          <w:kern w:val="0"/>
          <w:sz w:val="24"/>
        </w:rPr>
        <w:t>多模态大模型，在文本大模型基础上，增加了对多种模态（如图像、音频、视频等）数据的处理能力，如step-1v系列，目前能够理解处理文本以及图像。 多模态大模型的核心优势在于更符合人类认知世界的习惯，因为人类通过多种</w:t>
      </w:r>
      <w:r w:rsidRPr="00D67402">
        <w:rPr>
          <w:rFonts w:ascii="PingFang SC" w:eastAsia="PingFang SC" w:hAnsi="PingFang SC" w:cs="宋体" w:hint="eastAsia"/>
          <w:i/>
          <w:iCs/>
          <w:color w:val="374151"/>
          <w:kern w:val="0"/>
          <w:sz w:val="24"/>
        </w:rPr>
        <w:lastRenderedPageBreak/>
        <w:t>感官接收多模态信息，这些信息通常是互补和协同的，使用多模态大模型可以更好地理解这些信息以及进行推理。</w:t>
      </w:r>
    </w:p>
    <w:p w:rsidR="00D67402" w:rsidRPr="00D67402" w:rsidRDefault="00D67402" w:rsidP="00D674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多模态大模型可以用于但不限于以下任务：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图像到文本的翻译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：为图像生成描述性文本。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对话系统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：结合文本和图像信息回答复杂问题。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创作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：根据图像和文本创作文学作品。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医疗影像诊断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：结合医学影像（如X光片、MRI图像）和病人的病历文本，多模态模型可以帮助医生更准确地诊断疾病。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搜索引擎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：搜索引擎可以利用多模态技术来理解用户的查询意图，结合文本、图像，提供更相关的搜索结果。</w:t>
      </w:r>
    </w:p>
    <w:p w:rsidR="00D67402" w:rsidRPr="00D67402" w:rsidRDefault="00D67402" w:rsidP="00D67402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34155"/>
          <w:kern w:val="0"/>
          <w:sz w:val="24"/>
        </w:rPr>
      </w:pPr>
      <w:r w:rsidRPr="00D67402">
        <w:rPr>
          <w:rFonts w:ascii="PingFang SC" w:eastAsia="PingFang SC" w:hAnsi="PingFang SC" w:cs="宋体" w:hint="eastAsia"/>
          <w:b/>
          <w:bCs/>
          <w:color w:val="334155"/>
          <w:kern w:val="0"/>
          <w:sz w:val="24"/>
          <w:bdr w:val="single" w:sz="2" w:space="0" w:color="E5E7EB" w:frame="1"/>
        </w:rPr>
        <w:t>自动驾驶</w:t>
      </w:r>
      <w:r w:rsidRPr="00D67402">
        <w:rPr>
          <w:rFonts w:ascii="PingFang SC" w:eastAsia="PingFang SC" w:hAnsi="PingFang SC" w:cs="宋体" w:hint="eastAsia"/>
          <w:color w:val="334155"/>
          <w:kern w:val="0"/>
          <w:sz w:val="24"/>
        </w:rPr>
        <w:t>：自动驾驶汽车可以使用多模态模型来处理来自多个传感器（如摄像头、雷达、激光雷达）的数据，以更好地理解周围环境并做出驾驶决策。</w:t>
      </w:r>
    </w:p>
    <w:p w:rsidR="00CC3B55" w:rsidRPr="00D67402" w:rsidRDefault="00CC3B55"/>
    <w:sectPr w:rsidR="00CC3B55" w:rsidRPr="00D6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43E"/>
    <w:multiLevelType w:val="multilevel"/>
    <w:tmpl w:val="A23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067B5"/>
    <w:multiLevelType w:val="multilevel"/>
    <w:tmpl w:val="BCB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217921">
    <w:abstractNumId w:val="0"/>
  </w:num>
  <w:num w:numId="2" w16cid:durableId="186852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02"/>
    <w:rsid w:val="00717416"/>
    <w:rsid w:val="00A76F42"/>
    <w:rsid w:val="00CC3B55"/>
    <w:rsid w:val="00D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84FA1D-BD43-2542-8FD7-A12D65CC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674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740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x-mt-6">
    <w:name w:val="nx-mt-6"/>
    <w:basedOn w:val="a"/>
    <w:rsid w:val="00D6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D67402"/>
    <w:rPr>
      <w:b/>
      <w:bCs/>
    </w:rPr>
  </w:style>
  <w:style w:type="paragraph" w:customStyle="1" w:styleId="nx-my-2">
    <w:name w:val="nx-my-2"/>
    <w:basedOn w:val="a"/>
    <w:rsid w:val="00D6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674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420">
          <w:blockQuote w:val="1"/>
          <w:marLeft w:val="720"/>
          <w:marRight w:val="720"/>
          <w:marTop w:val="100"/>
          <w:marBottom w:val="100"/>
          <w:divBdr>
            <w:top w:val="single" w:sz="2" w:space="0" w:color="D1D5DB"/>
            <w:left w:val="single" w:sz="12" w:space="0" w:color="D1D5DB"/>
            <w:bottom w:val="single" w:sz="2" w:space="0" w:color="D1D5DB"/>
            <w:right w:val="single" w:sz="2" w:space="0" w:color="D1D5DB"/>
          </w:divBdr>
        </w:div>
        <w:div w:id="1908808782">
          <w:blockQuote w:val="1"/>
          <w:marLeft w:val="720"/>
          <w:marRight w:val="720"/>
          <w:marTop w:val="100"/>
          <w:marBottom w:val="100"/>
          <w:divBdr>
            <w:top w:val="single" w:sz="2" w:space="0" w:color="D1D5DB"/>
            <w:left w:val="single" w:sz="12" w:space="0" w:color="D1D5DB"/>
            <w:bottom w:val="single" w:sz="2" w:space="0" w:color="D1D5DB"/>
            <w:right w:val="single" w:sz="2" w:space="0" w:color="D1D5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2025-09-04T07:55:00Z</dcterms:created>
  <dcterms:modified xsi:type="dcterms:W3CDTF">2025-09-04T07:55:00Z</dcterms:modified>
</cp:coreProperties>
</file>