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Hans"/>
        </w:rPr>
      </w:pPr>
      <w:r>
        <w:rPr>
          <w:rFonts w:hint="eastAsia"/>
          <w:sz w:val="72"/>
          <w:szCs w:val="72"/>
          <w:lang w:val="en-US" w:eastAsia="zh-Hans"/>
        </w:rPr>
        <w:t>API文档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说明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返回采用统一的返回码和data信息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格式如下</w:t>
      </w:r>
      <w:r>
        <w:rPr>
          <w:rFonts w:hint="default"/>
          <w:sz w:val="28"/>
          <w:szCs w:val="28"/>
          <w:lang w:eastAsia="zh-Hans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200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表示成功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其他码为业务错误码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返回描述</w:t>
            </w:r>
          </w:p>
        </w:tc>
      </w:tr>
      <w:tr>
        <w:tc>
          <w:tcPr>
            <w:tcW w:w="2840" w:type="dxa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操作类型的此处为null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;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需要返回数据的为负责对象</w:t>
            </w:r>
          </w:p>
        </w:tc>
      </w:tr>
    </w:tbl>
    <w:p>
      <w:pPr>
        <w:rPr>
          <w:rFonts w:hint="default"/>
          <w:sz w:val="28"/>
          <w:szCs w:val="28"/>
          <w:lang w:eastAsia="zh-Hans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新增用户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5682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URL</w:t>
            </w:r>
          </w:p>
        </w:tc>
        <w:tc>
          <w:tcPr>
            <w:tcW w:w="568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/user/add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请求方法</w:t>
            </w:r>
          </w:p>
        </w:tc>
        <w:tc>
          <w:tcPr>
            <w:tcW w:w="568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POST</w:t>
            </w:r>
          </w:p>
        </w:tc>
      </w:tr>
      <w:tr>
        <w:tc>
          <w:tcPr>
            <w:tcW w:w="2840" w:type="dxa"/>
            <w:vMerge w:val="restart"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请求参数</w:t>
            </w:r>
          </w:p>
        </w:tc>
        <w:tc>
          <w:tcPr>
            <w:tcW w:w="5682" w:type="dxa"/>
          </w:tcPr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821"/>
              <w:gridCol w:w="1818"/>
              <w:gridCol w:w="1817"/>
            </w:tblGrid>
            <w:tr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参数名称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类型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说明</w:t>
                  </w: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user</w: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Name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string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age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int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email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string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</w:tbl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  <w:vMerge w:val="continue"/>
            <w:tcBorders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568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requestBody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例子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 xml:space="preserve">{ </w:t>
            </w:r>
          </w:p>
          <w:p>
            <w:pPr>
              <w:widowControl w:val="0"/>
              <w:numPr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"userName":"张八",</w:t>
            </w:r>
          </w:p>
          <w:p>
            <w:pPr>
              <w:widowControl w:val="0"/>
              <w:numPr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"age":20,</w:t>
            </w:r>
          </w:p>
          <w:p>
            <w:pPr>
              <w:widowControl w:val="0"/>
              <w:numPr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"email":"zhong_yunnan@163.com"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}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返回参数</w:t>
            </w:r>
          </w:p>
        </w:tc>
        <w:tc>
          <w:tcPr>
            <w:tcW w:w="568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{"code":200,"msg":"成功","data":null}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根据id查询用户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URL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/user/{id}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请求方法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GET</w:t>
            </w:r>
            <w:bookmarkStart w:id="0" w:name="_GoBack"/>
            <w:bookmarkEnd w:id="0"/>
          </w:p>
        </w:tc>
      </w:tr>
      <w:tr>
        <w:tc>
          <w:tcPr>
            <w:tcW w:w="2840" w:type="dxa"/>
            <w:vMerge w:val="restart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请求参数</w:t>
            </w:r>
          </w:p>
        </w:tc>
        <w:tc>
          <w:tcPr>
            <w:tcW w:w="5682" w:type="dxa"/>
          </w:tcPr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1"/>
              <w:gridCol w:w="1818"/>
              <w:gridCol w:w="1817"/>
            </w:tblGrid>
            <w:tr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参数名称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类型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说明</w:t>
                  </w: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user</w: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Name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string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age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int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email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string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  <w:vMerge w:val="continue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requestBody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例子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 xml:space="preserve">{ 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"userName":"张八",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"age":20,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"email":"zhong_yunnan@163.com"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}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返回参数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{"code":200,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"msg":"成功",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"data":{"id":7,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"userName":"张三",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"age":20,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"email":"397002119@qq.com",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"sendFlag":0,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"createDate":1680274993000,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"validFlag":1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修改用户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URL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/user/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update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/{id}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请求方法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POST</w:t>
            </w:r>
          </w:p>
        </w:tc>
      </w:tr>
      <w:tr>
        <w:tc>
          <w:tcPr>
            <w:tcW w:w="2840" w:type="dxa"/>
            <w:vMerge w:val="restart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请求参数</w:t>
            </w:r>
          </w:p>
        </w:tc>
        <w:tc>
          <w:tcPr>
            <w:tcW w:w="5682" w:type="dxa"/>
          </w:tcPr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1"/>
              <w:gridCol w:w="1818"/>
              <w:gridCol w:w="1817"/>
            </w:tblGrid>
            <w:tr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参数名称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类型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说明</w:t>
                  </w: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user</w: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Name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string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age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int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email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string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  <w:vMerge w:val="continue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requestBody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例子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 xml:space="preserve">{ 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"userName":"张八",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"age":20,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"email":"zhong_yunnan@163.com"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}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返回参数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{"code":200,"msg":"成功","data":null}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用户列表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包含已发邮件内容</w:t>
      </w:r>
      <w:r>
        <w:rPr>
          <w:rFonts w:hint="default"/>
          <w:sz w:val="28"/>
          <w:szCs w:val="28"/>
          <w:lang w:eastAsia="zh-Hans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URL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/user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list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请求方法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POST</w:t>
            </w:r>
          </w:p>
        </w:tc>
      </w:tr>
      <w:tr>
        <w:tc>
          <w:tcPr>
            <w:tcW w:w="2840" w:type="dxa"/>
            <w:vMerge w:val="restart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请求参数</w:t>
            </w:r>
          </w:p>
        </w:tc>
        <w:tc>
          <w:tcPr>
            <w:tcW w:w="5682" w:type="dxa"/>
          </w:tcPr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1818"/>
              <w:gridCol w:w="1818"/>
            </w:tblGrid>
            <w:tr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参数名称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类型</w:t>
                  </w:r>
                </w:p>
              </w:tc>
              <w:tc>
                <w:tcPr>
                  <w:tcW w:w="1822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  <w:t>说明</w:t>
                  </w: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pageNum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int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pageSize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int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  <w:t>...</w:t>
                  </w: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8"/>
                      <w:szCs w:val="28"/>
                      <w:vertAlign w:val="baseline"/>
                      <w:lang w:eastAsia="zh-Hans"/>
                    </w:rPr>
                  </w:pPr>
                </w:p>
              </w:tc>
              <w:tc>
                <w:tcPr>
                  <w:tcW w:w="182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Han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  <w:vMerge w:val="continue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requestBody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例子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 xml:space="preserve">{ 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pageNum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":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1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p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age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Size</w:t>
            </w: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":20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}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返回参数</w:t>
            </w:r>
          </w:p>
        </w:tc>
        <w:tc>
          <w:tcPr>
            <w:tcW w:w="5682" w:type="dxa"/>
          </w:tcPr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819"/>
              <w:gridCol w:w="1818"/>
              <w:gridCol w:w="1819"/>
            </w:tblGrid>
            <w:tr>
              <w:tc>
                <w:tcPr>
                  <w:tcW w:w="1819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参数</w:t>
                  </w:r>
                </w:p>
              </w:tc>
              <w:tc>
                <w:tcPr>
                  <w:tcW w:w="1818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类型</w:t>
                  </w:r>
                </w:p>
              </w:tc>
              <w:tc>
                <w:tcPr>
                  <w:tcW w:w="1819" w:type="dxa"/>
                  <w:shd w:val="clear" w:color="auto" w:fill="E7E6E6" w:themeFill="background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说明</w:t>
                  </w:r>
                </w:p>
              </w:tc>
            </w:tr>
            <w:tr>
              <w:tc>
                <w:tcPr>
                  <w:tcW w:w="18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code</w:t>
                  </w:r>
                </w:p>
              </w:tc>
              <w:tc>
                <w:tcPr>
                  <w:tcW w:w="18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int</w:t>
                  </w:r>
                </w:p>
              </w:tc>
              <w:tc>
                <w:tcPr>
                  <w:tcW w:w="18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msg</w:t>
                  </w:r>
                </w:p>
              </w:tc>
              <w:tc>
                <w:tcPr>
                  <w:tcW w:w="18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int</w:t>
                  </w:r>
                </w:p>
              </w:tc>
              <w:tc>
                <w:tcPr>
                  <w:tcW w:w="18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</w:p>
              </w:tc>
            </w:tr>
            <w:tr>
              <w:tc>
                <w:tcPr>
                  <w:tcW w:w="18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  <w:t>data</w:t>
                  </w:r>
                </w:p>
              </w:tc>
              <w:tc>
                <w:tcPr>
                  <w:tcW w:w="3637" w:type="dxa"/>
                  <w:gridSpan w:val="2"/>
                </w:tcPr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140"/>
                    <w:gridCol w:w="1135"/>
                    <w:gridCol w:w="1136"/>
                  </w:tblGrid>
                  <w:tr>
                    <w:tc>
                      <w:tcPr>
                        <w:tcW w:w="1140" w:type="dxa"/>
                        <w:shd w:val="clear" w:color="auto" w:fill="E7E6E6" w:themeFill="background2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  <w:t>参数</w:t>
                        </w:r>
                      </w:p>
                    </w:tc>
                    <w:tc>
                      <w:tcPr>
                        <w:tcW w:w="1140" w:type="dxa"/>
                        <w:shd w:val="clear" w:color="auto" w:fill="E7E6E6" w:themeFill="background2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  <w:t>类型</w:t>
                        </w:r>
                      </w:p>
                    </w:tc>
                    <w:tc>
                      <w:tcPr>
                        <w:tcW w:w="1141" w:type="dxa"/>
                        <w:shd w:val="clear" w:color="auto" w:fill="E7E6E6" w:themeFill="background2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  <w:t>描述</w:t>
                        </w:r>
                      </w:p>
                    </w:tc>
                  </w:tr>
                  <w:tr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  <w:t>pageNum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int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</w:p>
                    </w:tc>
                  </w:tr>
                  <w:tr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pageSize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int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</w:p>
                    </w:tc>
                  </w:tr>
                  <w:tr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total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int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</w:p>
                    </w:tc>
                  </w:tr>
                  <w:tr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itmes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eastAsia="zh-Hans"/>
                          </w:rPr>
                          <w:t>list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default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vertAlign w:val="baseline"/>
                            <w:lang w:val="en-US" w:eastAsia="zh-Hans"/>
                          </w:rPr>
                          <w:t>分页中的数据</w:t>
                        </w:r>
                      </w:p>
                    </w:tc>
                  </w:tr>
                </w:tbl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sz w:val="21"/>
                      <w:szCs w:val="21"/>
                      <w:vertAlign w:val="baseline"/>
                      <w:lang w:val="en-US" w:eastAsia="zh-Han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{"code":200,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"msg":"成功",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"data":{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"pageNum":1,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"pageSize":20,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"total":2,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"items":[{"id":7,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"userName":"张三",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"age":20,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"email":"397002119@qq.com",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"sendFlag":0,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"createDate":1680274993000,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"validFlag":1,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"emailContext":""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{"id":8,"userName":"李四",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"age":20,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"email":"zhong_yunnan@163.com",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"sendFlag":0,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"createDate":1680282996000,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"validFlag":1,"emailContext":"尊敬的用户：李四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 xml:space="preserve"> 您已注册成功，感谢使用我们的系统."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8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1470" w:firstLineChars="7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]</w:t>
            </w:r>
          </w:p>
          <w:p>
            <w:pPr>
              <w:widowControl w:val="0"/>
              <w:numPr>
                <w:ilvl w:val="0"/>
                <w:numId w:val="0"/>
              </w:numPr>
              <w:ind w:firstLine="1260" w:firstLineChars="6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失效用户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批量</w:t>
      </w:r>
      <w:r>
        <w:rPr>
          <w:rFonts w:hint="default"/>
          <w:sz w:val="28"/>
          <w:szCs w:val="28"/>
          <w:lang w:eastAsia="zh-Hans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URL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/user/</w:t>
            </w: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invalid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请求方法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POST</w:t>
            </w:r>
          </w:p>
        </w:tc>
      </w:tr>
      <w:tr>
        <w:trPr>
          <w:trHeight w:val="2788" w:hRule="atLeast"/>
        </w:trP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请求参数</w:t>
            </w:r>
          </w:p>
        </w:tc>
        <w:tc>
          <w:tcPr>
            <w:tcW w:w="5682" w:type="dxa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requestBody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传数组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[1,2,3,4]</w:t>
            </w:r>
          </w:p>
        </w:tc>
      </w:tr>
      <w:tr>
        <w:tc>
          <w:tcPr>
            <w:tcW w:w="284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返回参数</w:t>
            </w:r>
          </w:p>
        </w:tc>
        <w:tc>
          <w:tcPr>
            <w:tcW w:w="5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{"code":200,"msg":"成功","data":null}</w:t>
            </w:r>
          </w:p>
        </w:tc>
      </w:tr>
    </w:tbl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BE831E"/>
    <w:multiLevelType w:val="singleLevel"/>
    <w:tmpl w:val="67BE8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37062"/>
    <w:rsid w:val="0BEFC850"/>
    <w:rsid w:val="14EDC9D2"/>
    <w:rsid w:val="1CFBF788"/>
    <w:rsid w:val="1FF97578"/>
    <w:rsid w:val="303E401D"/>
    <w:rsid w:val="377E545B"/>
    <w:rsid w:val="37ABEECE"/>
    <w:rsid w:val="3FF8DC7B"/>
    <w:rsid w:val="4C3F46E8"/>
    <w:rsid w:val="4EC93752"/>
    <w:rsid w:val="57EE8286"/>
    <w:rsid w:val="5BBBB48B"/>
    <w:rsid w:val="5EEF8384"/>
    <w:rsid w:val="5EEF92B2"/>
    <w:rsid w:val="5FF9AE5F"/>
    <w:rsid w:val="64FF8DBC"/>
    <w:rsid w:val="66C7AE9B"/>
    <w:rsid w:val="67DF4CE8"/>
    <w:rsid w:val="69EB7CA0"/>
    <w:rsid w:val="6EEEF1D7"/>
    <w:rsid w:val="75D9772E"/>
    <w:rsid w:val="767E581B"/>
    <w:rsid w:val="76FD95D9"/>
    <w:rsid w:val="7779672F"/>
    <w:rsid w:val="7A132B76"/>
    <w:rsid w:val="7A837062"/>
    <w:rsid w:val="7BDA7213"/>
    <w:rsid w:val="7E6F6E2C"/>
    <w:rsid w:val="7ECD497F"/>
    <w:rsid w:val="7EFC1F74"/>
    <w:rsid w:val="7F147347"/>
    <w:rsid w:val="7F7D1608"/>
    <w:rsid w:val="7FFACB32"/>
    <w:rsid w:val="8FFBA783"/>
    <w:rsid w:val="9B0EC05B"/>
    <w:rsid w:val="9FF77D00"/>
    <w:rsid w:val="AA92C4F1"/>
    <w:rsid w:val="B7F73537"/>
    <w:rsid w:val="BAB3C5B0"/>
    <w:rsid w:val="BE772002"/>
    <w:rsid w:val="D3DDB687"/>
    <w:rsid w:val="D3FF3425"/>
    <w:rsid w:val="D77F6517"/>
    <w:rsid w:val="DAFF3E57"/>
    <w:rsid w:val="DBFD2B67"/>
    <w:rsid w:val="DBFFFBE1"/>
    <w:rsid w:val="DDDE6C71"/>
    <w:rsid w:val="DE5F9F23"/>
    <w:rsid w:val="E5DFE866"/>
    <w:rsid w:val="E8FB1474"/>
    <w:rsid w:val="EF5BE1D3"/>
    <w:rsid w:val="EFEFBC69"/>
    <w:rsid w:val="F3FE1E8C"/>
    <w:rsid w:val="F3FFD98A"/>
    <w:rsid w:val="F4E77BAC"/>
    <w:rsid w:val="F5EBA7E1"/>
    <w:rsid w:val="F5FF42F1"/>
    <w:rsid w:val="F9F7BCDF"/>
    <w:rsid w:val="FB7DD990"/>
    <w:rsid w:val="FEDB4F23"/>
    <w:rsid w:val="FEF6EEB2"/>
    <w:rsid w:val="FEFF6730"/>
    <w:rsid w:val="FFD7B222"/>
    <w:rsid w:val="FFDFD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2023-03-31T12:13:00Z</dcterms:created>
  <dc:creator>逐渐改变</dc:creator>
  <cp:lastModifiedBy>逐渐改变</cp:lastModifiedBy>
  <dcterms:modified xsi:type="dcterms:W3CDTF">2023-03-31T12:44:25Z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79880A4CC0CA5D15FA5D2664BC861BEA</vt:lpwstr>
  </property>
</Properties>
</file>