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一、结论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要做，这次待批 42.3 万美元。</w:t>
      </w:r>
      <w:r>
        <w:rPr>
          <w:rFonts w:ascii="Arial" w:cs="Arial" w:eastAsia="Microsoft YaHei" w:hAnsi="Arial"/>
          <w:sz w:val="21"/>
          <w:szCs w:val="21"/>
        </w:rPr>
        <w:t xml:space="preserve"> 不做，已付和已签的 32.3 万美元归零，美国业务转正晚两年。按基准情景算，到 2032 年底，做 CES 比不做累计多出约 111 万美元。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年是纯投入年。</w:t>
      </w:r>
      <w:r>
        <w:rPr>
          <w:rFonts w:ascii="Arial" w:cs="Arial" w:eastAsia="Microsoft YaHei" w:hAnsi="Arial"/>
          <w:sz w:val="21"/>
          <w:szCs w:val="21"/>
        </w:rPr>
        <w:t xml:space="preserve"> 从现在到 2027 年底要拿出 86.5 万美元现金，五个核心目标：1,448 台销量、79.8 万美元销售额、6.6 万美元贡献利润、5 家 B 端客户、亚马逊评价 50 条以上。按当年算投入产出比不成立。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美国业务卖到约 425 万美元开始正循环。</w:t>
      </w:r>
      <w:r>
        <w:rPr>
          <w:rFonts w:ascii="Arial" w:cs="Arial" w:eastAsia="Microsoft YaHei" w:hAnsi="Arial"/>
          <w:sz w:val="21"/>
          <w:szCs w:val="21"/>
        </w:rPr>
        <w:t xml:space="preserve"> 基准情景 2029 年可以达到，不做 CES 要到 2031 年。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单台利润偏薄是根本约束。</w:t>
      </w:r>
      <w:r>
        <w:rPr>
          <w:rFonts w:ascii="Arial" w:cs="Arial" w:eastAsia="Microsoft YaHei" w:hAnsi="Arial"/>
          <w:sz w:val="21"/>
          <w:szCs w:val="21"/>
        </w:rPr>
        <w:t xml:space="preserve"> 售后算进去之后，亚马逊稳定期平均利润率 14%，冰吧和 121 冰箱最低，分别为 10% 和 11%。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121 冰箱原价 599 美元，促销价 549 美元，黑五价 499 美元。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台面冰箱原价 499 美元，促销价 479 美元，黑五价 449 美元。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冰吧、酒柜全年 799 美元。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三款大件的包装体积必须控制在 0.34 立方米以内。超过这条线，亚马逊仓配费从每台 107 美元跳到 202 美元，121 冰箱黑五价 499 美元就是负毛利。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独立站大件包邮，每卖一台亏 64–147 美元。</w:t>
      </w:r>
      <w:r>
        <w:rPr>
          <w:rFonts w:ascii="Arial" w:cs="Arial" w:eastAsia="Microsoft YaHei" w:hAnsi="Arial"/>
          <w:sz w:val="21"/>
          <w:szCs w:val="21"/>
        </w:rPr>
        <w:t xml:space="preserve"> 2027 年独立站只卖台面冰箱，三款大件跳转亚马逊下单。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前最大的风险是亚马逊账户和入仓。</w:t>
      </w:r>
      <w:r>
        <w:rPr>
          <w:rFonts w:ascii="Arial" w:cs="Arial" w:eastAsia="Microsoft YaHei" w:hAnsi="Arial"/>
          <w:sz w:val="21"/>
          <w:szCs w:val="21"/>
        </w:rPr>
        <w:t xml:space="preserve"> 货到美国仓是 12 月 22–30 日，CES 当天进不了亚马逊仓，只能从美国仓自己发货。账户最晚 11 月 6 日提交注册。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二、为什么还要做 CES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三项潜在方案评估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8"/>
        <w:gridCol w:w="2141"/>
        <w:gridCol w:w="3391"/>
        <w:gridCol w:w="1608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从现在起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不做 CES 且不投广告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不做 CES，钱全投广告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做 CES，基准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年净现金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−41.0 万美元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−52.0 至 −61.4 万美元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−77.5 万美元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年销量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台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1,600–2,200 台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1,448 台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B 端客户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家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家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家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 2029 年底累计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−107.8 万美元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−118.8 至 −128.2 万美元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−99.1 万美元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业务转正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2031 年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2031 年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 年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 2032 年底累计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−73.8 万美元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−84.8 至 −94.2 万美元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+37.7 万美元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已付已签的 32.3 万美元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无效</w:t>
            </w:r>
          </w:p>
        </w:tc>
        <w:tc>
          <w:tcPr>
            <w:tcW w:type="dxa" w:w="33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无效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三条路的固定费用一样：代运营每年 31.2 万美元，美国团队 2027 年 1 人、2028 年起 2 人，客服外包每年 0.6 万美元。区别只在销量从哪来，三条路的销量路径见第五节第 3 点。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为什么不做 CES 会慢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只靠亚马逊到不了正循环。</w:t>
      </w:r>
      <w:r>
        <w:rPr>
          <w:rFonts w:ascii="Arial" w:cs="Arial" w:eastAsia="Microsoft YaHei" w:hAnsi="Arial"/>
          <w:sz w:val="21"/>
          <w:szCs w:val="21"/>
        </w:rPr>
        <w:t xml:space="preserve"> 亚马逊运营给新品牌冷启动的基准是每月 1–2 万美元销售，按我们的均价约 16–32 台。要到 425 万美元，亚马逊之外必须有 B 端。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端晚一年起步。</w:t>
      </w:r>
      <w:r>
        <w:rPr>
          <w:rFonts w:ascii="Arial" w:cs="Arial" w:eastAsia="Microsoft YaHei" w:hAnsi="Arial"/>
          <w:sz w:val="21"/>
          <w:szCs w:val="21"/>
        </w:rPr>
        <w:t xml:space="preserve"> 不做 CES，B 端靠美国同事一家家陌生拜访。一个 BD 按每周见 1–2 个有效买手算，一年 50–100 个。CES 四天目标 60 场会谈。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晚一年测算预估：</w:t>
      </w:r>
      <w:r>
        <w:rPr>
          <w:rFonts w:ascii="Arial" w:cs="Arial" w:eastAsia="Microsoft YaHei" w:hAnsi="Arial"/>
          <w:sz w:val="21"/>
          <w:szCs w:val="21"/>
        </w:rPr>
        <w:t xml:space="preserve"> 2028 年 B 端少 1,500 台，少 7.4 万美元利润。更关键的是，这个差距会一路带到 2032 年，美国主销大 B 客户都是逐年返单放大的。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为什么全投广告替代不了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新品期冷启动广告投入回报只有 0.52–0.74。</w:t>
      </w:r>
      <w:r>
        <w:rPr>
          <w:rFonts w:ascii="Arial" w:cs="Arial" w:eastAsia="Microsoft YaHei" w:hAnsi="Arial"/>
          <w:sz w:val="21"/>
          <w:szCs w:val="21"/>
        </w:rPr>
        <w:t xml:space="preserve"> 四款广告前平均毛利率 26%，广告费占销售额低于 26% 才不亏。新品牌上市期广告费占比是 35%–50%，代运营给的目标也符合这个区间。也就是每投 1 美元广告只收回 0.52–0.74 美元毛利，42.3 万美元全投下去亏 11.0–20.4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评价不够，广告效率更低。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评价数量直接决定转化率。同一件商品，有 5 条评价比没有评价的购买可能性高约 270%；单价越高越明显，高价商品高约 380%。新商品页 0 评价时，同样的点击，成交不到有评价商品页的三分之一。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广告按点击收费，点击价格不会因为评价少而便宜。转化率只有三分之一，每卖一台的广告费就是三倍。这就是新品期广告费占比 35%–50%、稳定期只要 12% 的原因。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正确的顺序是先攒评价，再放大广告。第一步，用亚马逊 Vine 评价计划拿 30 台换前 30 条评价，约一个月。第二步，CES 的媒体报道和站外流量带来第一批自然订单和评价。第三步，评价到 30 条以上、评分 4.3 以上，再加广告。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稳定期的广告已经算在每台 12% 的广告费里。42.3 万美元砸在 0 评价阶段，大部分是在买转化不了的点击。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广告买不到 B 端和媒体。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渠道不同。</w:t>
      </w:r>
      <w:r>
        <w:rPr>
          <w:rFonts w:ascii="Arial" w:cs="Arial" w:eastAsia="Microsoft YaHei" w:hAnsi="Arial"/>
          <w:sz w:val="21"/>
          <w:szCs w:val="21"/>
        </w:rPr>
        <w:t xml:space="preserve"> 美国零售商买手找新供应商，靠的是行业展会、家电采购联盟的订货会和制造商代表，不看亚马逊消费者广告。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决策方式不同。</w:t>
      </w:r>
      <w:r>
        <w:rPr>
          <w:rFonts w:ascii="Arial" w:cs="Arial" w:eastAsia="Microsoft YaHei" w:hAnsi="Arial"/>
          <w:sz w:val="21"/>
          <w:szCs w:val="21"/>
        </w:rPr>
        <w:t xml:space="preserve"> 买手要当面看样，谈批发价、起订量和交期，还要核对供应商资质：产品责任险、安全认证、发货能力。这些只能在见面时完成。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时间窗口不同。</w:t>
      </w:r>
      <w:r>
        <w:rPr>
          <w:rFonts w:ascii="Arial" w:cs="Arial" w:eastAsia="Microsoft YaHei" w:hAnsi="Arial"/>
          <w:sz w:val="21"/>
          <w:szCs w:val="21"/>
        </w:rPr>
        <w:t xml:space="preserve"> 美国零售商品类评审周期 4–6 个月，大卖场提前 12 个月排货架。1 月见不到买手，第一批试单就推迟到下半年，2028 年的 B 端量跟着推迟一年。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人群不同。</w:t>
      </w:r>
      <w:r>
        <w:rPr>
          <w:rFonts w:ascii="Arial" w:cs="Arial" w:eastAsia="Microsoft YaHei" w:hAnsi="Arial"/>
          <w:sz w:val="21"/>
          <w:szCs w:val="21"/>
        </w:rPr>
        <w:t xml:space="preserve"> CES 有 8.7 万行业专业观众、7,000 多名媒体。3 月芝加哥家居用品展的买手覆盖 10 万多个零售门店、约 750 亿美元采购额。这些人不在亚马逊广告的投放范围里。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媒体报道买不到。</w:t>
      </w:r>
      <w:r>
        <w:rPr>
          <w:rFonts w:ascii="Arial" w:cs="Arial" w:eastAsia="Microsoft YaHei" w:hAnsi="Arial"/>
          <w:sz w:val="21"/>
          <w:szCs w:val="21"/>
        </w:rPr>
        <w:t xml:space="preserve"> 报道由编辑决定，不能付费购买。CES 开展前的媒体专场，是新品集中被报道的窗口。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广告买不到价格背书。</w:t>
      </w:r>
      <w:r>
        <w:rPr>
          <w:rFonts w:ascii="Arial" w:cs="Arial" w:eastAsia="Microsoft YaHei" w:hAnsi="Arial"/>
          <w:sz w:val="21"/>
          <w:szCs w:val="21"/>
        </w:rPr>
        <w:t xml:space="preserve"> 499–799 美元的价位需要第三方大渠道和展会期间重点客户的关键背书。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4. CES 买的是三样东西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端入口目标。</w:t>
      </w:r>
      <w:r>
        <w:rPr>
          <w:rFonts w:ascii="Arial" w:cs="Arial" w:eastAsia="Microsoft YaHei" w:hAnsi="Arial"/>
          <w:sz w:val="21"/>
          <w:szCs w:val="21"/>
        </w:rPr>
        <w:t xml:space="preserve"> 60 场会谈，约四分之一会要样品或报价，即 15 家。其中三分之一下试单，即 5 家。2027 年试单和首轮返单 500 台，2028 年返单加新客户 2,500 台。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价格背书。</w:t>
      </w:r>
      <w:r>
        <w:rPr>
          <w:rFonts w:ascii="Arial" w:cs="Arial" w:eastAsia="Microsoft YaHei" w:hAnsi="Arial"/>
          <w:sz w:val="21"/>
          <w:szCs w:val="21"/>
        </w:rPr>
        <w:t xml:space="preserve"> 美国同尺寸复古冰箱分三层：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大众品牌 200–390 美元，全是手动除霜。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Marshall 4.4 立方英尺 499 美元，美国基本断货。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Smeg 1,499–1,999 美元。</w:t>
      </w:r>
    </w:p>
    <w:p>
      <w:pPr>
        <w:spacing w:after="100" w:line="300"/>
        <w:ind w:left="720"/>
      </w:pPr>
      <w:r>
        <w:rPr>
          <w:rFonts w:ascii="Arial" w:cs="Arial" w:eastAsia="Microsoft YaHei" w:hAnsi="Arial"/>
          <w:sz w:val="21"/>
          <w:szCs w:val="21"/>
        </w:rPr>
        <w:t xml:space="preserve">亚马逊上 350 到 1,300 美元之间基本是空的。两类产品的差异点不同：121 冰箱和大众品牌一样是直冷，差异在设计，对标 Marshall 和 Smeg；冰吧、酒柜、台面冰箱是风冷，美国同类产品大多是直冷，这是功能上的差异。这两点要靠媒体讲出来：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Smeg 的设计感，不到一半的价格；三款风冷产品，美国同价位少见。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亚马逊官方资源。</w:t>
      </w:r>
      <w:r>
        <w:rPr>
          <w:rFonts w:ascii="Arial" w:cs="Arial" w:eastAsia="Microsoft YaHei" w:hAnsi="Arial"/>
          <w:sz w:val="21"/>
          <w:szCs w:val="21"/>
        </w:rPr>
        <w:t xml:space="preserve"> 到展见面、站内新品资源位、站外引流返佣。CES 带去亚马逊的站外流量，亚马逊按销售额返约 10%。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三、单台账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亚马逊，按原价，每台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21"/>
        <w:gridCol w:w="2237"/>
        <w:gridCol w:w="1893"/>
        <w:gridCol w:w="1893"/>
        <w:gridCol w:w="1894"/>
      </w:tblGrid>
      <w:tr>
        <w:trPr>
          <w:tblHeader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121 冰箱 599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冰吧 799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酒柜 799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台面冰箱 499 美元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244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383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355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191 美元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亚马逊佣金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69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61 美元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亚马逊仓配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107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 美元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退货损耗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美元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保修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美元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美元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广告前毛利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140 美元（23%）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177 美元（22%）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205 美元（26%）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194 美元（39%）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稳定期，广告 12%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69 美元（11%）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81 美元（10%）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109 美元（14%）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134 美元（27%）</w:t>
            </w:r>
          </w:p>
        </w:tc>
      </w:tr>
      <w:tr>
        <w:trPr>
          <w:tblHeader w:val="false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首发期，广告 30%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−39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−62 美元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−34 美元</w:t>
            </w:r>
          </w:p>
        </w:tc>
        <w:tc>
          <w:tcPr>
            <w:tcW w:type="dxa" w:w="1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+44 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亚马逊仓配费的算法。</w:t>
      </w:r>
      <w:r>
        <w:rPr>
          <w:rFonts w:ascii="Arial" w:cs="Arial" w:eastAsia="Microsoft YaHei" w:hAnsi="Arial"/>
          <w:sz w:val="21"/>
          <w:szCs w:val="21"/>
        </w:rPr>
        <w:t xml:space="preserve"> 超过 50 磅的超大件，亚马逊按实际重量和体积折算重量中较大的一个收费，体积折算重量等于长×宽×高（英寸）÷139。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按估算包装算是 107 美元。</w:t>
      </w:r>
      <w:r>
        <w:rPr>
          <w:rFonts w:ascii="Arial" w:cs="Arial" w:eastAsia="Microsoft YaHei" w:hAnsi="Arial"/>
          <w:sz w:val="21"/>
          <w:szCs w:val="21"/>
        </w:rPr>
        <w:t xml:space="preserve"> 价格测算表的估算包装体积是 0.32 立方米，即 19,500 立方英寸，折算 141 磅。按 70–150 磅档：51.32 美元 + 每磅 0.75 美元 × 70 磅 = 103.82 美元，加 3.5% 燃油附加费，约 107 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超过 0.34 立方米就跳档。</w:t>
      </w:r>
      <w:r>
        <w:rPr>
          <w:rFonts w:ascii="Arial" w:cs="Arial" w:eastAsia="Microsoft YaHei" w:hAnsi="Arial"/>
          <w:sz w:val="21"/>
          <w:szCs w:val="21"/>
        </w:rPr>
        <w:t xml:space="preserve"> 包装超过 0.34 立方米（20,850 立方英寸），折算重量超过 150 磅，跳进 150 磅以上档，每台约 202 美元。包装长加周长超过 130 英寸，还要另加超长附加费。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三款大件都贴着这条线。</w:t>
      </w:r>
      <w:r>
        <w:rPr>
          <w:rFonts w:ascii="Arial" w:cs="Arial" w:eastAsia="Microsoft YaHei" w:hAnsi="Arial"/>
          <w:sz w:val="21"/>
          <w:szCs w:val="21"/>
        </w:rPr>
        <w:t xml:space="preserve"> 三款都是 100 升以上的立式产品，产品本体已经接近 0.34 立方米。包装尺寸决定每台差 95 美元，必须在 11 月 15 日开产前实测定版。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售后物流的分工：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亚马逊负责的。</w:t>
      </w:r>
      <w:r>
        <w:rPr>
          <w:rFonts w:ascii="Arial" w:cs="Arial" w:eastAsia="Microsoft YaHei" w:hAnsi="Arial"/>
          <w:sz w:val="21"/>
          <w:szCs w:val="21"/>
        </w:rPr>
        <w:t xml:space="preserve"> 配送，以及 30 天内的退货和退货运费。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我们负责的。</w:t>
      </w:r>
      <w:r>
        <w:rPr>
          <w:rFonts w:ascii="Arial" w:cs="Arial" w:eastAsia="Microsoft YaHei" w:hAnsi="Arial"/>
          <w:sz w:val="21"/>
          <w:szCs w:val="21"/>
        </w:rPr>
        <w:t xml:space="preserve"> 退回后不能再卖的货，和 30 天以后一年的保修。三项费用按售价比例预留：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退货损耗，按售价 4% 预留。</w:t>
      </w:r>
      <w:r>
        <w:rPr>
          <w:rFonts w:ascii="Arial" w:cs="Arial" w:eastAsia="Microsoft YaHei" w:hAnsi="Arial"/>
          <w:sz w:val="21"/>
          <w:szCs w:val="21"/>
        </w:rPr>
        <w:t xml:space="preserve"> 小冰箱网购退货率约 7%，退回的货约一半不能按新品再卖，7% × 50% ≈ 3.5%，取 4%。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保修，按售价 1.6%–2.1% 预留。</w:t>
      </w:r>
      <w:r>
        <w:rPr>
          <w:rFonts w:ascii="Arial" w:cs="Arial" w:eastAsia="Microsoft YaHei" w:hAnsi="Arial"/>
          <w:sz w:val="21"/>
          <w:szCs w:val="21"/>
        </w:rPr>
        <w:t xml:space="preserve"> 大件报修率按 5%，每次上门维修平均 250 美元，5% × 250 美元 = 12.5 美元，占 599–799 美元售价的 1.6%–2.1%。台面冰箱报修率按 4%，坏了直接换新，换一台约 236 美元（到仓成本 191 美元 + 运费 45 美元），4% × 236 美元 = 9.4 美元，占售价 1.9%。美国家电厂商的保修成本一般占销售额 2%–4%，我们取的是偏低值。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客服，每台 2 美元。</w:t>
      </w:r>
      <w:r>
        <w:rPr>
          <w:rFonts w:ascii="Arial" w:cs="Arial" w:eastAsia="Microsoft YaHei" w:hAnsi="Arial"/>
          <w:sz w:val="21"/>
          <w:szCs w:val="21"/>
        </w:rPr>
        <w:t xml:space="preserve"> 亚马逊订单的售前售后由亚马逊客服处理，保修咨询由我们处理，按每单 0.3–0.6 次咨询、每次 2–5 美元算。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保修的执行分两步。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第一批货结合亚马逊的保修条款执行。</w:t>
      </w:r>
      <w:r>
        <w:rPr>
          <w:rFonts w:ascii="Arial" w:cs="Arial" w:eastAsia="Microsoft YaHei" w:hAnsi="Arial"/>
          <w:sz w:val="21"/>
          <w:szCs w:val="21"/>
        </w:rPr>
        <w:t xml:space="preserve"> 30 天内退货由亚马逊处理。商品页写明一年保修，保修期内的报修用换新或寄配件解决，第一批货量小，不签维修服务商。美国法律要求售前公示保修条款，商品页上线前要放好。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独立站运营前，签约自己的美国上门维修服务商。</w:t>
      </w:r>
      <w:r>
        <w:rPr>
          <w:rFonts w:ascii="Arial" w:cs="Arial" w:eastAsia="Microsoft YaHei" w:hAnsi="Arial"/>
          <w:sz w:val="21"/>
          <w:szCs w:val="21"/>
        </w:rPr>
        <w:t xml:space="preserve"> 独立站订单的退货、保修全部由我们承接，服务商按单次上门收费。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价格体系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9"/>
        <w:gridCol w:w="649"/>
        <w:gridCol w:w="649"/>
        <w:gridCol w:w="2274"/>
        <w:gridCol w:w="1191"/>
        <w:gridCol w:w="4226"/>
      </w:tblGrid>
      <w:tr>
        <w:trPr>
          <w:tblHeader/>
        </w:trPr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产品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价格档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价格</w:t>
            </w:r>
          </w:p>
        </w:tc>
        <w:tc>
          <w:tcPr>
            <w:tcW w:type="dxa" w:w="2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用在哪些月份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广告前毛利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扣广告后</w:t>
            </w:r>
          </w:p>
        </w:tc>
      </w:tr>
      <w:tr>
        <w:trPr>
          <w:tblHeader w:val="false"/>
        </w:trPr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 美元</w:t>
            </w:r>
          </w:p>
        </w:tc>
        <w:tc>
          <w:tcPr>
            <w:tcW w:type="dxa" w:w="2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4–6 月、8–10 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140 美元（23%）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69 美元，广告 12%</w:t>
            </w:r>
          </w:p>
        </w:tc>
      </w:tr>
      <w:tr>
        <w:trPr>
          <w:tblHeader w:val="false"/>
        </w:trPr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促销价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549 美元</w:t>
            </w:r>
          </w:p>
        </w:tc>
        <w:tc>
          <w:tcPr>
            <w:tcW w:type="dxa" w:w="2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1–3 月首发、7 月会员日、12 月圣诞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 美元（18%）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首发期 −68 美元，广告 30%；7 月、12 月 31 美元，广告 12%</w:t>
            </w:r>
          </w:p>
        </w:tc>
      </w:tr>
      <w:tr>
        <w:trPr>
          <w:tblHeader w:val="false"/>
        </w:trPr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黑五价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499 美元</w:t>
            </w:r>
          </w:p>
        </w:tc>
        <w:tc>
          <w:tcPr>
            <w:tcW w:type="dxa" w:w="2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52 美元（10%）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−22 美元，广告 15%</w:t>
            </w:r>
          </w:p>
        </w:tc>
      </w:tr>
      <w:tr>
        <w:trPr>
          <w:tblHeader w:val="false"/>
        </w:trPr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台面冰箱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499 美元</w:t>
            </w:r>
          </w:p>
        </w:tc>
        <w:tc>
          <w:tcPr>
            <w:tcW w:type="dxa" w:w="2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4–6 月、8–10 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194 美元（39%）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134 美元，广告 12%</w:t>
            </w:r>
          </w:p>
        </w:tc>
      </w:tr>
      <w:tr>
        <w:trPr>
          <w:tblHeader w:val="false"/>
        </w:trPr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台面冰箱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促销价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479 美元</w:t>
            </w:r>
          </w:p>
        </w:tc>
        <w:tc>
          <w:tcPr>
            <w:tcW w:type="dxa" w:w="2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1–3 月首发、7 月会员日、12 月圣诞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美元（37%）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首发期 33 美元，广告 30%；7 月、12 月 119 美元，广告 12%</w:t>
            </w:r>
          </w:p>
        </w:tc>
      </w:tr>
      <w:tr>
        <w:trPr>
          <w:tblHeader w:val="false"/>
        </w:trPr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台面冰箱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黑五价</w:t>
            </w:r>
          </w:p>
        </w:tc>
        <w:tc>
          <w:tcPr>
            <w:tcW w:type="dxa" w:w="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449 美元</w:t>
            </w:r>
          </w:p>
        </w:tc>
        <w:tc>
          <w:tcPr>
            <w:tcW w:type="dxa" w:w="2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美元（33%）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 美元，广告 15%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每一档的广告前毛利都为正。</w:t>
      </w:r>
      <w:r>
        <w:rPr>
          <w:rFonts w:ascii="Arial" w:cs="Arial" w:eastAsia="Microsoft YaHei" w:hAnsi="Arial"/>
          <w:sz w:val="21"/>
          <w:szCs w:val="21"/>
        </w:rPr>
        <w:t xml:space="preserve"> 121 冰箱在首发期和黑五扣完广告是亏的，这两段的任务是攒评价和冲排名。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两款提价产品的位置：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121 冰箱 599 美元。</w:t>
      </w:r>
      <w:r>
        <w:rPr>
          <w:rFonts w:ascii="Arial" w:cs="Arial" w:eastAsia="Microsoft YaHei" w:hAnsi="Arial"/>
          <w:sz w:val="21"/>
          <w:szCs w:val="21"/>
        </w:rPr>
        <w:t xml:space="preserve"> 高于 Marshall 4.4 立方英尺的 499 美元，不到 Smeg 的一半。121 冰箱是直冷，和大众复古款功能相同，价差全靠设计和品牌撑，所以首发期和大促用 549 美元的促销价拉转化。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台面冰箱 499 美元。</w:t>
      </w:r>
      <w:r>
        <w:rPr>
          <w:rFonts w:ascii="Arial" w:cs="Arial" w:eastAsia="Microsoft YaHei" w:hAnsi="Arial"/>
          <w:sz w:val="21"/>
          <w:szCs w:val="21"/>
        </w:rPr>
        <w:t xml:space="preserve"> 比 Marshall 3.2 立方英尺的 399 美元还贵，容量只有它的四分之一左右，价差靠风冷和设计撑。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提价的风险已经算过。</w:t>
      </w:r>
      <w:r>
        <w:rPr>
          <w:rFonts w:ascii="Arial" w:cs="Arial" w:eastAsia="Microsoft YaHei" w:hAnsi="Arial"/>
          <w:sz w:val="21"/>
          <w:szCs w:val="21"/>
        </w:rPr>
        <w:t xml:space="preserve"> 就算 121 冰箱和台面冰箱因为提价少卖 20%，2027 年亚马逊的贡献利润是 4.7 万美元，仍高于原定价的 3.4 万美元。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Galanz 复古冰箱今年 7 月因火灾风险召回约 12 万台，这件事可以用在安全和品质的对比上。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独立站，每台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63"/>
        <w:gridCol w:w="2320"/>
        <w:gridCol w:w="1606"/>
        <w:gridCol w:w="1606"/>
        <w:gridCol w:w="2143"/>
      </w:tblGrid>
      <w:tr>
        <w:trPr>
          <w:tblHeader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121 冰箱 599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冰吧 799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酒柜 799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台面冰箱 499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美国仓储、拣货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末端配送，自己发货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退货，按 7% 摊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保修、客服、支付手续费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 美元</w:t>
            </w:r>
          </w:p>
        </w:tc>
      </w:tr>
      <w:tr>
        <w:trPr>
          <w:tblHeader w:val="false"/>
        </w:trPr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广告前毛利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−147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−92 美元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−64 美元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+221 美元（44%）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一台超过 100 磅的冰箱自己发到美国家庭门口要 300–700 美元，亚马逊仓配约 107 美元。所以 2027 年独立站这样做：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大件页面放"在亚马逊购买"按钮，同时还能拿亚马逊的站外引流返佣。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台面冰箱在独立站直接卖。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大件以后在独立站卖，走亚马逊多渠道配送，每台约 190 美元。三款大件的广告前毛利都能转正：121 冰箱 93 美元（16%）、冰吧 148 美元（19%）、酒柜 176 美元（22%）。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四、2027 年投入产出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花多少钱，从现在到 2027 年底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31"/>
        <w:gridCol w:w="1607"/>
      </w:tblGrid>
      <w:tr>
        <w:trPr>
          <w:tblHeader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待批：制作 24 万美元、官方费用 2.8 万美元、运营 10 万美元、公关 2.5 万美元、预备 3 万美元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42.3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展台设计尾款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代运营 2026 年 11–12 月和建站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代运营 2027 年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31.2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 1 人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10.0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客服外包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Vine 送评 30 台、B 端样品 15 台的货值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减：2027 年销售贡献利润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−8.0 万美元</w:t>
            </w:r>
          </w:p>
        </w:tc>
      </w:tr>
      <w:tr>
        <w:trPr>
          <w:tblHeader w:val="false"/>
        </w:trPr>
        <w:tc>
          <w:tcPr>
            <w:tcW w:type="dxa" w:w="8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净现金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86.5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不在上表里的两笔：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已付的 27.4 万美元。</w:t>
      </w:r>
      <w:r>
        <w:rPr>
          <w:rFonts w:ascii="Arial" w:cs="Arial" w:eastAsia="Microsoft YaHei" w:hAnsi="Arial"/>
          <w:sz w:val="21"/>
          <w:szCs w:val="21"/>
        </w:rPr>
        <w:t xml:space="preserve"> 场地 22.4 万美元，加设计首款 4.95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货款和到港费用。</w:t>
      </w:r>
      <w:r>
        <w:rPr>
          <w:rFonts w:ascii="Arial" w:cs="Arial" w:eastAsia="Microsoft YaHei" w:hAnsi="Arial"/>
          <w:sz w:val="21"/>
          <w:szCs w:val="21"/>
        </w:rPr>
        <w:t xml:space="preserve"> 货款走工厂账期。每批货的关税和海运落地时要现付，每台约 120 美元，卖掉后收回。库存峰值约 300 台，占用约 3.6 万美元。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每笔钱换回什么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0"/>
        <w:gridCol w:w="1427"/>
        <w:gridCol w:w="7141"/>
      </w:tblGrid>
      <w:tr>
        <w:trPr>
          <w:tblHeader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投入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  <w:tc>
          <w:tcPr>
            <w:tcW w:type="dxa" w:w="7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年必须换回的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42.3 万美元</w:t>
            </w:r>
          </w:p>
        </w:tc>
        <w:tc>
          <w:tcPr>
            <w:tcW w:type="dxa" w:w="7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有效买手会谈 60 场；5 家 B 端客户，出货 500 台；媒体报道 15 篇；亚马逊官方资源 1 项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代运营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35.2 万美元</w:t>
            </w:r>
          </w:p>
        </w:tc>
        <w:tc>
          <w:tcPr>
            <w:tcW w:type="dxa" w:w="7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788 台；评价 50 条以上，评分 4.3 以上；独立站单独卖台面冰箱 160 台</w:t>
            </w:r>
          </w:p>
        </w:tc>
      </w:tr>
      <w:tr>
        <w:trPr>
          <w:tblHeader w:val="false"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10.0 万美元</w:t>
            </w:r>
          </w:p>
        </w:tc>
        <w:tc>
          <w:tcPr>
            <w:tcW w:type="dxa" w:w="7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线索落成订单；2028 年 B 端意向 2,500 台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亚马逊销量路径，按月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6"/>
        <w:gridCol w:w="826"/>
        <w:gridCol w:w="826"/>
        <w:gridCol w:w="826"/>
        <w:gridCol w:w="826"/>
        <w:gridCol w:w="5508"/>
      </w:tblGrid>
      <w:tr>
        <w:trPr>
          <w:tblHeader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价格档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四款合计日均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天数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依据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促销价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日起卖。CES 站外流量加媒体报道；1 月下旬前美国仓自发货，之后亚马逊仓陆续可售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促销价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Vine 评价陆续到；CES 报道持续带流量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促销价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首批可卖 126 台在 3 月底卖完；第二批 3 月中旬到货接上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4–6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91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182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评价过 30 条，广告从 30% 降到 12%；春季家装季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促销价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2.6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81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亚马逊会员日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8–10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2.2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92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评价继续累积；夏季冷饮旺季、劳动节家装促销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黑五价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3.5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105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黑五网一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促销价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 天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圣诞送礼季</w:t>
            </w:r>
          </w:p>
        </w:tc>
      </w:tr>
      <w:tr>
        <w:trPr>
          <w:tblHeader w:val="false"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全年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2.2 台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788 台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这条路径的四个锚点：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起点。</w:t>
      </w:r>
      <w:r>
        <w:rPr>
          <w:rFonts w:ascii="Arial" w:cs="Arial" w:eastAsia="Microsoft YaHei" w:hAnsi="Arial"/>
          <w:sz w:val="21"/>
          <w:szCs w:val="21"/>
        </w:rPr>
        <w:t xml:space="preserve"> 1–3 月日均 1.4–1.5 台，约每月 45 台。代运营给新品牌冷启动的基准是每月 16–32 台，多出来的部分靠 CES。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首批卖完。</w:t>
      </w:r>
      <w:r>
        <w:rPr>
          <w:rFonts w:ascii="Arial" w:cs="Arial" w:eastAsia="Microsoft YaHei" w:hAnsi="Arial"/>
          <w:sz w:val="21"/>
          <w:szCs w:val="21"/>
        </w:rPr>
        <w:t xml:space="preserve"> 首批 176 台，扣掉送评 30 台、样品 15 台、备件 5 台，亚马逊可卖 126 台，正好卖到 3 月底。第二批 1 月 9 日下单，3 月中旬到。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评价数。</w:t>
      </w:r>
      <w:r>
        <w:rPr>
          <w:rFonts w:ascii="Arial" w:cs="Arial" w:eastAsia="Microsoft YaHei" w:hAnsi="Arial"/>
          <w:sz w:val="21"/>
          <w:szCs w:val="21"/>
        </w:rPr>
        <w:t xml:space="preserve"> 年底评价约 54 条，即 Vine 30 条，加 788 台订单按 3% 的留评率约 24 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产品结构。</w:t>
      </w:r>
      <w:r>
        <w:rPr>
          <w:rFonts w:ascii="Arial" w:cs="Arial" w:eastAsia="Microsoft YaHei" w:hAnsi="Arial"/>
          <w:sz w:val="21"/>
          <w:szCs w:val="21"/>
        </w:rPr>
        <w:t xml:space="preserve"> 按首批订单比例：121 冰箱 23%、冰吧 38%、酒柜 17%、台面冰箱 23%。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4. B 端和独立站销量路径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1156"/>
        <w:gridCol w:w="6940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数量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依据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有效会谈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60 场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提前预约 25 场，现场 35 场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要样品或报价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 家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约四分之一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下试单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家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约三分之一。展会线索最终成交一般是 5%–10%，60 × 8% ≈ 5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二季度出货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100 台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 1 家试单，看样到下单 3–4 个月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三季度出货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台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 2、3 家试单，每家 75 台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四季度出货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250 台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 4、5 家试单各 75 台，加前 3 家首轮返单 100 台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全年</w:t>
            </w:r>
          </w:p>
        </w:tc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500 台</w:t>
            </w:r>
          </w:p>
        </w:tc>
        <w:tc>
          <w:tcPr>
            <w:tcW w:type="dxa" w:w="6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出货价按原价 55%，平均每台 377 美元，每台贡献 49 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独立站：</w:t>
      </w:r>
      <w:r>
        <w:rPr>
          <w:rFonts w:ascii="Arial" w:cs="Arial" w:eastAsia="Microsoft YaHei" w:hAnsi="Arial"/>
          <w:sz w:val="21"/>
          <w:szCs w:val="21"/>
        </w:rPr>
        <w:t xml:space="preserve"> 代运营给独立站冷启动的基准是每月 0.5–1.2 万美元销售，按台面冰箱均价约 485 美元，即每月 10–25 台。2027 年只卖台面冰箱，取低端，全年 160 台：一季度 20 台，二季度 40 台，三、四季度各 50 台。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5. 季度账（基准）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"/>
        <w:gridCol w:w="997"/>
        <w:gridCol w:w="997"/>
        <w:gridCol w:w="997"/>
        <w:gridCol w:w="1329"/>
        <w:gridCol w:w="1329"/>
        <w:gridCol w:w="1495"/>
        <w:gridCol w:w="1497"/>
      </w:tblGrid>
      <w:tr>
        <w:trPr>
          <w:tblHeader/>
        </w:trPr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季度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亚马逊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B 端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独立站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贡献利润</w:t>
            </w:r>
          </w:p>
        </w:tc>
        <w:tc>
          <w:tcPr>
            <w:tcW w:type="dxa" w:w="1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固定费用</w:t>
            </w:r>
          </w:p>
        </w:tc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当季净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一季度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125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9.3 万美元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−1.8 万美元</w:t>
            </w:r>
          </w:p>
        </w:tc>
        <w:tc>
          <w:tcPr>
            <w:tcW w:type="dxa" w:w="1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10.45 万美元</w:t>
            </w:r>
          </w:p>
        </w:tc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−12.3 万美元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二季度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182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100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 台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18.2 万美元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2.3 万美元</w:t>
            </w:r>
          </w:p>
        </w:tc>
        <w:tc>
          <w:tcPr>
            <w:tcW w:type="dxa" w:w="1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10.45 万美元</w:t>
            </w:r>
          </w:p>
        </w:tc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−8.1 万美元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三季度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台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22.7 万美元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1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10.45 万美元</w:t>
            </w:r>
          </w:p>
        </w:tc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−7.7 万美元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四季度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266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250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台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29.6 万美元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3.3 万美元</w:t>
            </w:r>
          </w:p>
        </w:tc>
        <w:tc>
          <w:tcPr>
            <w:tcW w:type="dxa" w:w="1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10.45 万美元</w:t>
            </w:r>
          </w:p>
        </w:tc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−7.2 万美元</w:t>
            </w:r>
          </w:p>
        </w:tc>
      </w:tr>
      <w:tr>
        <w:trPr>
          <w:tblHeader w:val="false"/>
        </w:trPr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全年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788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500 台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160 台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79.8 万美元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6.6 万美元</w:t>
            </w:r>
          </w:p>
        </w:tc>
        <w:tc>
          <w:tcPr>
            <w:tcW w:type="dxa" w:w="1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41.8 万美元</w:t>
            </w:r>
          </w:p>
        </w:tc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−35.2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一季度贡献利润已扣 Vine 送评和 B 端样品货值 1.4 万美元。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6. 这笔账怎么看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当年回报只有 6.6 万美元，2027 年不看这个数。</w:t>
      </w:r>
      <w:r>
        <w:rPr>
          <w:rFonts w:ascii="Arial" w:cs="Arial" w:eastAsia="Microsoft YaHei" w:hAnsi="Arial"/>
          <w:sz w:val="21"/>
          <w:szCs w:val="21"/>
        </w:rPr>
        <w:t xml:space="preserve"> 2027 年的钱买的是 2028 年能做到 242 万美元销售额的条件。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年真正要交的是三个数：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12 月亚马逊销量 85 台以上；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B 端客户 5 家以上，并且有返单；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2028 年 B 端意向 2,500 台以上。</w:t>
      </w:r>
    </w:p>
    <w:p>
      <w:pPr>
        <w:spacing w:after="100" w:line="300"/>
        <w:ind w:left="720"/>
      </w:pPr>
      <w:r>
        <w:rPr>
          <w:rFonts w:ascii="Arial" w:cs="Arial" w:eastAsia="Microsoft YaHei" w:hAnsi="Arial"/>
          <w:sz w:val="21"/>
          <w:szCs w:val="21"/>
        </w:rPr>
        <w:t xml:space="preserve">这三个数到了，2028 年基准情景才成立。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亏损每个季度都要收窄。</w:t>
      </w:r>
      <w:r>
        <w:rPr>
          <w:rFonts w:ascii="Arial" w:cs="Arial" w:eastAsia="Microsoft YaHei" w:hAnsi="Arial"/>
          <w:sz w:val="21"/>
          <w:szCs w:val="21"/>
        </w:rPr>
        <w:t xml:space="preserve"> −12.3、−8.1、−7.7、−7.2 万美元，哪个季度不收窄，就启动预警方案。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五、回收路径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1. 正循环门槛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41"/>
        <w:gridCol w:w="3897"/>
      </w:tblGrid>
      <w:tr>
        <w:trPr>
          <w:tblHeader/>
        </w:trPr>
        <w:tc>
          <w:tcPr>
            <w:tcW w:type="dxa" w:w="5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数值</w:t>
            </w:r>
          </w:p>
        </w:tc>
      </w:tr>
      <w:tr>
        <w:trPr>
          <w:tblHeader w:val="false"/>
        </w:trPr>
        <w:tc>
          <w:tcPr>
            <w:tcW w:type="dxa" w:w="5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年起每年固定费用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53.8 万美元</w:t>
            </w:r>
          </w:p>
        </w:tc>
      </w:tr>
      <w:tr>
        <w:trPr>
          <w:tblHeader w:val="false"/>
        </w:trPr>
        <w:tc>
          <w:tcPr>
            <w:tcW w:type="dxa" w:w="5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综合利润率，亚马逊 14%、B 端 13%、独立站 5%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12.7%</w:t>
            </w:r>
          </w:p>
        </w:tc>
      </w:tr>
      <w:tr>
        <w:trPr>
          <w:tblHeader w:val="false"/>
        </w:trPr>
        <w:tc>
          <w:tcPr>
            <w:tcW w:type="dxa" w:w="5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开始正循环所需年销售额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约 425 万美元，约 8,300 台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2. 逐年账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4"/>
        <w:gridCol w:w="1204"/>
        <w:gridCol w:w="1606"/>
        <w:gridCol w:w="1807"/>
        <w:gridCol w:w="1807"/>
        <w:gridCol w:w="2010"/>
      </w:tblGrid>
      <w:tr>
        <w:trPr>
          <w:tblHeader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情景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年份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当年净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从现在起累计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1,448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79.8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−35.2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−77.5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4,700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241.6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−23.2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−100.7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8,800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442.1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+1.7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−99.1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12,500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616.9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+24.0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−75.0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16,200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791.6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+46.4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−28.6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19,400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947.6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+66.3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+37.7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乐观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3,300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172.3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−25.5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−67.8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乐观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10,300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514.0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−3.7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−71.4 万美元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乐观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16,200 台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791.6 万美元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+46.4 万美元</w:t>
            </w:r>
          </w:p>
        </w:tc>
        <w:tc>
          <w:tcPr>
            <w:tcW w:type="dxa" w:w="2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−25.0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"从现在起累计"不含已付的 27.4 万美元、设计尾款和代运营 2026 年费用。乐观情景 2028 年含参展 15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怎么读：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基准情景。</w:t>
      </w:r>
      <w:r>
        <w:rPr>
          <w:rFonts w:ascii="Arial" w:cs="Arial" w:eastAsia="Microsoft YaHei" w:hAnsi="Arial"/>
          <w:sz w:val="21"/>
          <w:szCs w:val="21"/>
        </w:rPr>
        <w:t xml:space="preserve"> 2029 年开始正循环，2032 年整体回本。从现在起最多要投约 110 万美元，峰值在 2028 年底。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乐观情景。</w:t>
      </w:r>
      <w:r>
        <w:rPr>
          <w:rFonts w:ascii="Arial" w:cs="Arial" w:eastAsia="Microsoft YaHei" w:hAnsi="Arial"/>
          <w:sz w:val="21"/>
          <w:szCs w:val="21"/>
        </w:rPr>
        <w:t xml:space="preserve"> 2029 年转正，2030 年整体回本。投入峰值约 80 万美元，在 2028 年底。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乐观要多出来的东西。</w:t>
      </w:r>
      <w:r>
        <w:rPr>
          <w:rFonts w:ascii="Arial" w:cs="Arial" w:eastAsia="Microsoft YaHei" w:hAnsi="Arial"/>
          <w:sz w:val="21"/>
          <w:szCs w:val="21"/>
        </w:rPr>
        <w:t xml:space="preserve"> 2028 年 B 端 6,000 台，相当于进了一个家电采购联盟或一家大卖场的线上渠道。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3. 2028–2032 年销量路径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基准情景：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1"/>
        <w:gridCol w:w="3411"/>
        <w:gridCol w:w="3411"/>
        <w:gridCol w:w="2305"/>
      </w:tblGrid>
      <w:tr>
        <w:trPr>
          <w:tblHeader/>
        </w:trPr>
        <w:tc>
          <w:tcPr>
            <w:tcW w:type="dxa" w:w="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年份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亚马逊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B 端</w:t>
            </w:r>
          </w:p>
        </w:tc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独立站</w:t>
            </w:r>
          </w:p>
        </w:tc>
      </w:tr>
      <w:tr>
        <w:trPr>
          <w:tblHeader w:val="false"/>
        </w:trPr>
        <w:tc>
          <w:tcPr>
            <w:tcW w:type="dxa" w:w="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1,800 台：四款合计日均 4.9 台，是 2027 年 12 月日均 3.0 台的 1.6 倍；评价从约 54 条增到约 110 条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2,500 台：5 家老客户 × 300 台，加 4 家新客户 × 250 台，新客户来自 3 月芝加哥家居用品展和 CES 后续跟进</w:t>
            </w:r>
          </w:p>
        </w:tc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台：冰吧、酒柜走亚马逊多渠道配送后在独立站上架</w:t>
            </w:r>
          </w:p>
        </w:tc>
      </w:tr>
      <w:tr>
        <w:trPr>
          <w:tblHeader w:val="false"/>
        </w:trPr>
        <w:tc>
          <w:tcPr>
            <w:tcW w:type="dxa" w:w="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3,000 台：日均 8.2 台；评价约 200 条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5,000 台：9 家客户 × 450 台，加 1 个家电采购联盟或大卖场线上渠道约 950 台</w:t>
            </w:r>
          </w:p>
        </w:tc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800 台</w:t>
            </w:r>
          </w:p>
        </w:tc>
      </w:tr>
      <w:tr>
        <w:trPr>
          <w:tblHeader w:val="false"/>
        </w:trPr>
        <w:tc>
          <w:tcPr>
            <w:tcW w:type="dxa" w:w="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4,000 台：日均 11.0 台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7,500 台：13 家客户 × 450 台，加采购联盟 1,650 台</w:t>
            </w:r>
          </w:p>
        </w:tc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1,000 台</w:t>
            </w:r>
          </w:p>
        </w:tc>
      </w:tr>
      <w:tr>
        <w:trPr>
          <w:tblHeader w:val="false"/>
        </w:trPr>
        <w:tc>
          <w:tcPr>
            <w:tcW w:type="dxa" w:w="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2031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5,000 台：日均 13.7 台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10,000 台：16 家客户 × 500 台，加采购联盟 2,000 台</w:t>
            </w:r>
          </w:p>
        </w:tc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1,200 台</w:t>
            </w:r>
          </w:p>
        </w:tc>
      </w:tr>
      <w:tr>
        <w:trPr>
          <w:tblHeader w:val="false"/>
        </w:trPr>
        <w:tc>
          <w:tcPr>
            <w:tcW w:type="dxa" w:w="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2032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6,000 台：日均 16.4 台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12,000 台：18 家客户 × 550 台，加采购联盟 2,100 台</w:t>
            </w:r>
          </w:p>
        </w:tc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1,400 台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另外两条路的销量是这么来的：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不做 CES。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 2027 年 300 台，即冷启动基准的中值，每月 25 台。之后按做 CES 那条路晚一年走：800、1,500、2,500、3,500、4,500 台。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B 端靠美国同事陌生拜访，2027 年没有试单。2028 年 4 家 × 250 台 = 1,000 台，之后 2,500、4,000、6,000、8,000 台。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独立站 2027 年 100 台，之后 200、400、600、800、1,000 台。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乐观情景。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2027 年亚马逊 1,500 台，日均 4.1 台，前提是 CES 报道和亚马逊资源位都到位。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B 端 1,500 台：CES 会谈 80 场、试单 8 家，加 3 月芝加哥展新增 4 家，共 12 家，每家约 125 台。</w:t>
      </w:r>
    </w:p>
    <w:p>
      <w:pPr>
        <w:pStyle w:val="ListParagraph"/>
        <w:numPr>
          <w:ilvl w:val="1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2028 年 B 端 6,000 台，要进一个采购联盟或一家大卖场的线上渠道。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4. 什么能让门槛降下来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66"/>
        <w:gridCol w:w="1972"/>
      </w:tblGrid>
      <w:tr>
        <w:trPr>
          <w:tblHeader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动作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正循环门槛变成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现状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425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广告费占比从 12% 降到 10%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393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固定费用每年少 10 万美元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346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关税降 25 个点：部分产能放到中国以外，工厂端决策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292 万美元</w:t>
            </w:r>
          </w:p>
        </w:tc>
      </w:tr>
      <w:tr>
        <w:trPr>
          <w:tblHeader w:val="false"/>
        </w:trPr>
        <w:tc>
          <w:tcPr>
            <w:tcW w:type="dxa" w:w="7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反向风险：大件包装超过 0.34 立方米，仓配费升到每台 202 美元</w:t>
            </w:r>
          </w:p>
        </w:tc>
        <w:tc>
          <w:tcPr>
            <w:tcW w:type="dxa" w:w="1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 750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另外三个可能性，不改门槛，但能加快过线：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B 端走 FOB 直采。</w:t>
      </w:r>
      <w:r>
        <w:rPr>
          <w:rFonts w:ascii="Arial" w:cs="Arial" w:eastAsia="Microsoft YaHei" w:hAnsi="Arial"/>
          <w:sz w:val="21"/>
          <w:szCs w:val="21"/>
        </w:rPr>
        <w:t xml:space="preserve"> 零售商自己进口、自己交关税，我们不压关税资金。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新品类。</w:t>
      </w:r>
      <w:r>
        <w:rPr>
          <w:rFonts w:ascii="Arial" w:cs="Arial" w:eastAsia="Microsoft YaHei" w:hAnsi="Arial"/>
          <w:sz w:val="21"/>
          <w:szCs w:val="21"/>
        </w:rPr>
        <w:t xml:space="preserve"> 大冰箱、洗衣机走同一套渠道和品牌，渠道是固定成本，品类越多单台分摊越低。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工厂端利润。</w:t>
      </w:r>
      <w:r>
        <w:rPr>
          <w:rFonts w:ascii="Arial" w:cs="Arial" w:eastAsia="Microsoft YaHei" w:hAnsi="Arial"/>
          <w:sz w:val="21"/>
          <w:szCs w:val="21"/>
        </w:rPr>
        <w:t xml:space="preserve"> 多出订单的制造利润不在本账内，另算。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5. 什么情况调整战略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 6 月 30 日，亚马逊 6 月销量不到 55 台，或 B 端下单客户不到 2 家、出货不到 100 台。</w:t>
      </w:r>
      <w:r>
        <w:rPr>
          <w:rFonts w:ascii="Arial" w:cs="Arial" w:eastAsia="Microsoft YaHei" w:hAnsi="Arial"/>
          <w:sz w:val="21"/>
          <w:szCs w:val="21"/>
        </w:rPr>
        <w:t xml:space="preserve"> 2028 年不参展，美国团队不扩，固定费用按"不做 CES"那版执行。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 12 月 31 日，亚马逊 12 月销量不到 85 台，或 B 端客户不到 5 家且没有返单，或 2028 年 B 端意向不到 2,500 台。</w:t>
      </w:r>
      <w:r>
        <w:rPr>
          <w:rFonts w:ascii="Arial" w:cs="Arial" w:eastAsia="Microsoft YaHei" w:hAnsi="Arial"/>
          <w:sz w:val="21"/>
          <w:szCs w:val="21"/>
        </w:rPr>
        <w:t xml:space="preserve"> 2028 年不再加任何固定投入。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六、CES 前准备时间表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8"/>
        <w:gridCol w:w="6320"/>
        <w:gridCol w:w="1580"/>
      </w:tblGrid>
      <w:tr>
        <w:trPr>
          <w:tblHeader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10/28–10/31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办美国实体运营商手机号，不用 Google Voice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10/28–10/31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定办公地址：真实租赁地址加账单，或如实填中国地址。虚拟地址和注册代理地址会被拒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10/28–10/31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开 Payoneer 或 WorldFirst 收款账户；备好法人护照、近 180 天银行流水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10/30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 Alofty；交画面源文件；运营供应商定下来，10 万美元以内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在 GS1 美国官网买商品条码，20 个以上，发给工厂。说明见表后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11/5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实测三款大件包装尺寸：单箱不超过 0.34 立方米，长加周长不超过 130 英寸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11/6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提交亚马逊卖家账户注册和税务问卷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确认美国仓能做两件事：大件自发货、送亚马逊仓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批发价表、招商包、150 家 B 端名单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我、美国同事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11/12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国内预搭验收，我方到场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11/14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条码印上 176 台包装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11/14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工厂交齐资料：制冷剂克数、安全数据表、安全认证、能效备案、能效标签、包装尺寸重量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认证到手；样机完成；展台结构发运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工厂、Alofty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11/17–11/20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大货开船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产品拍摄；17 台展品空运订舱，约 0.5–1 万美元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 前后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视频验证、地址明信片验证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12/1 最晚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账户批下当天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申请大件自发货运费模板，最多 15 个工作日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账户批下当天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申请品牌备案，提前通知商标律师收验证码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账户批下当天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建 18 个商品页，冰吧 B 款首批两色；答制冷剂问题；查类目审核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向 Freeman 提交展品进场日期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12/1–12/3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展品空运出厂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12/1–12/15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一年保修条款放上商品页，保修期内换新或寄配件；买产品责任险，B 端客户都会要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12/1–12/20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第二、三轮买手邀约；公关预沟通媒体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美国同事、公关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讲解员定人；英文讲解稿、产品资料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 前后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展品到 Freeman 提前仓，以 Freeman 通知的截止日为准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物料完成：报价单、产品单、名片、服装、线索收集工具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我、运营供应商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12/18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品牌备案、危险品审核、A+ 页面、自发货报价全部就绪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12/15–12/23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在亚马逊建入仓计划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12/22–12/30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大货到美国仓：拆柜、贴箱标、打托；Vine 的 30 台逐台检查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美国仓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12/28–12/30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Freeman 装吊顶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1/2–1/5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主体搭建、调整、展品布置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Alofty、我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1/3，最晚 1/5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亚马逊自发货上线，121 冰箱、台面冰箱按促销价 549、479 美元；独立站上线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1/4–1/5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团队培训、彩排；参加开展前媒体专场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全员</w:t>
            </w:r>
          </w:p>
        </w:tc>
      </w:tr>
      <w:tr>
        <w:trPr>
          <w:tblHeader w:val="false"/>
        </w:trPr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1/4–1/25</w:t>
            </w:r>
          </w:p>
        </w:tc>
        <w:tc>
          <w:tcPr>
            <w:tcW w:type="dxa" w:w="6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送亚马逊仓，陆续可售，可售后关掉大件自发货</w:t>
            </w:r>
          </w:p>
        </w:tc>
        <w:tc>
          <w:tcPr>
            <w:tcW w:type="dxa" w:w="1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美国仓、Adlink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关于 GS1 商品条码：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是什么。</w:t>
      </w:r>
      <w:r>
        <w:rPr>
          <w:rFonts w:ascii="Arial" w:cs="Arial" w:eastAsia="Microsoft YaHei" w:hAnsi="Arial"/>
          <w:sz w:val="21"/>
          <w:szCs w:val="21"/>
        </w:rPr>
        <w:t xml:space="preserve"> GS1 是全球商品条码的官方发码机构，美国超市和亚马逊用的 UPC 条码都由它发放。每个条码登记在我们的品牌名下。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为什么必须买。</w:t>
      </w:r>
      <w:r>
        <w:rPr>
          <w:rFonts w:ascii="Arial" w:cs="Arial" w:eastAsia="Microsoft YaHei" w:hAnsi="Arial"/>
          <w:sz w:val="21"/>
          <w:szCs w:val="21"/>
        </w:rPr>
        <w:t xml:space="preserve"> 亚马逊建商品页时，会到 GS1 数据库核对条码和品牌名。网上买的低价转卖条码对不上品牌，商品页会被下架。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买多少。</w:t>
      </w:r>
      <w:r>
        <w:rPr>
          <w:rFonts w:ascii="Arial" w:cs="Arial" w:eastAsia="Microsoft YaHei" w:hAnsi="Arial"/>
          <w:sz w:val="21"/>
          <w:szCs w:val="21"/>
        </w:rPr>
        <w:t xml:space="preserve"> 5 款产品 × 4 个颜色 = 20 个商品，每个商品一个条码，颜色不同也要分开。冰吧 B 款首批只上两色，另外两色的条码也先分好。建议买 100 个容量的企业码，首年 750 美元，之后每年 150 美元，留出新品和新颜色的位置。只买 20 个单码是 600 美元，一次性，不能扩容。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怎么用。</w:t>
      </w:r>
      <w:r>
        <w:rPr>
          <w:rFonts w:ascii="Arial" w:cs="Arial" w:eastAsia="Microsoft YaHei" w:hAnsi="Arial"/>
          <w:sz w:val="21"/>
          <w:szCs w:val="21"/>
        </w:rPr>
        <w:t xml:space="preserve"> 网上购买，当天或次日发码。在 GS1 后台给 20 个商品逐一分配条码，品牌名和亚马逊品牌备案写法完全一致。条码发给工厂，印在每台产品的外包装上。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省下什么。</w:t>
      </w:r>
      <w:r>
        <w:rPr>
          <w:rFonts w:ascii="Arial" w:cs="Arial" w:eastAsia="Microsoft YaHei" w:hAnsi="Arial"/>
          <w:sz w:val="21"/>
          <w:szCs w:val="21"/>
        </w:rPr>
        <w:t xml:space="preserve"> 亚马逊从 2026 年起不再代贴标签。品牌备案通过后，可以直接用包装上的 GS1 条码入仓，不用在美国仓逐台重贴亚马逊标签，入仓也更快。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期间大件自发货，每台比亚马逊仓配贵约 290 美元。</w:t>
      </w:r>
      <w:r>
        <w:rPr>
          <w:rFonts w:ascii="Arial" w:cs="Arial" w:eastAsia="Microsoft YaHei" w:hAnsi="Arial"/>
          <w:sz w:val="21"/>
          <w:szCs w:val="21"/>
        </w:rPr>
        <w:t xml:space="preserve"> 按卖 30 台算约 0.9 万美元，从预备金里出。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七、CES 四天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5"/>
        <w:gridCol w:w="8193"/>
      </w:tblGrid>
      <w:tr>
        <w:trPr>
          <w:tblHeader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线</w:t>
            </w:r>
          </w:p>
        </w:tc>
        <w:tc>
          <w:tcPr>
            <w:tcW w:type="dxa" w:w="8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要拿到的结果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</w:t>
            </w:r>
          </w:p>
        </w:tc>
        <w:tc>
          <w:tcPr>
            <w:tcW w:type="dxa" w:w="8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有效会谈 60 场，其中提前预约 25 场；样品或报价请求 15 家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</w:t>
            </w:r>
          </w:p>
        </w:tc>
        <w:tc>
          <w:tcPr>
            <w:tcW w:type="dxa" w:w="8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 15 篇；拍够 12 个月用的图片和视频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</w:t>
            </w:r>
          </w:p>
        </w:tc>
        <w:tc>
          <w:tcPr>
            <w:tcW w:type="dxa" w:w="81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到 1 月底卖 39 台；亚马逊团队落地 1 项具体资源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每天闭馆后做一件事：</w:t>
      </w:r>
      <w:r>
        <w:rPr>
          <w:rFonts w:ascii="Arial" w:cs="Arial" w:eastAsia="Microsoft YaHei" w:hAnsi="Arial"/>
          <w:sz w:val="21"/>
          <w:szCs w:val="21"/>
        </w:rPr>
        <w:t xml:space="preserve"> 当天线索分三档录入，A 档是能下单的，B 档是要样品的，C 档是只留名片的。第二天开馆前分好跟进人。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八、CES 后执行清单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6119"/>
        <w:gridCol w:w="2143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时间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1/9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下第二批：按 CES 期间的亚马逊销量和样品需求定量，纽约绿和奶酪白合计占八成以上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我、工厂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1/10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全部线索分档完成；团队复盘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A、B 档线索全部发跟进邮件，附产品单、批发价、样品政策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1/12–1/16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 档寄样；CES 图片视频上亚马逊商品页和广告；发 CES 回顾新闻稿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美国同事、Adlink、公关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1/12–1/16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台进亚马逊 Vine 评价计划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1/19–2/6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档报价；回答供应商入库要求：税表、责任险证明、交期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1/20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约好 3 月 9–11 日芝加哥家居用品展的买手会面，不订展位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样品反馈会；媒体报道汇总，做成销售资料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我、公关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3/9–3/11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芝加哥家居用品展，见 Costco、Home Depot、Target、Walmart 买手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我、美国同事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月中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第二批到货；定第三批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签下第 1 家 B 端试单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3/31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一季度复盘，对照第九节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4/1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冰箱、台面冰箱恢复原价 599、499 美元；广告费占比降到 12%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4–6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 1 家 B 端试单发货 100 台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4–5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 7 月会员日活动，促销价 549、479 美元，备货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6/30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半年复盘，对照第九节，决定 2028 年预算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7–9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 2、3 家 B 端试单各 75 台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独立站二期运营前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签约美国上门维修服务商，独立站订单的退货和保修按自有服务执行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9–10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报黑五活动，黑五价 499、449 美元；黑五备货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Adlink、我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10–12 月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 4、5 家试单；前 3 家首轮返单；2028 年 B 端意向锁定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12/31</w:t>
            </w:r>
          </w:p>
        </w:tc>
        <w:tc>
          <w:tcPr>
            <w:tcW w:type="dxa" w:w="6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全年复盘，对照第九节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我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九、关键数据节点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4"/>
        <w:gridCol w:w="4431"/>
        <w:gridCol w:w="1550"/>
        <w:gridCol w:w="2993"/>
      </w:tblGrid>
      <w:tr>
        <w:trPr>
          <w:tblHeader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时间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看什么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够了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不够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12/20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买手预约 20 场；亚马逊账户和商品页好了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照计划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运营砍到 6 万美元，砍招待和讲解员；美国同事全力邀约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1/31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有效会谈 60 场；样品或报价请求 15 家；亚马逊卖 39 台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第二批按计划量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第二批只补卖得动的颜色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3/31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亚马逊累计 125 台，首批卖完；评价 30 条，评分 4.3；签下第 1 家 B 端试单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下第三批，4 月恢复原价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不加人，不加钱，延后恢复原价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6/30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6 月卖 60 台；B 端下单客户 2 家，出货 100 台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年按基准情景做预算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年不参展，美国团队不扩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12/31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12 月卖 85 台以上；B 端客户 5 家有返单；2028 年意向 2,500 台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年按基准执行</w:t>
            </w:r>
          </w:p>
        </w:tc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年不再加任何固定投入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十、风险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亚马逊账户审核拖延。</w:t>
      </w:r>
      <w:r>
        <w:rPr>
          <w:rFonts w:ascii="Arial" w:cs="Arial" w:eastAsia="Microsoft YaHei" w:hAnsi="Arial"/>
          <w:sz w:val="21"/>
          <w:szCs w:val="21"/>
        </w:rPr>
        <w:t xml:space="preserve"> 视频验证改期、地址证明被拒，都会推迟。正常要 2–4 周，最坏 6 周以上。所以 11 月 6 日是最晚提交日。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包装尺寸超线。</w:t>
      </w:r>
      <w:r>
        <w:rPr>
          <w:rFonts w:ascii="Arial" w:cs="Arial" w:eastAsia="Microsoft YaHei" w:hAnsi="Arial"/>
          <w:sz w:val="21"/>
          <w:szCs w:val="21"/>
        </w:rPr>
        <w:t xml:space="preserve"> 大件包装超过 0.34 立方米，亚马逊仓配费每台多 95 美元，正循环门槛从 425 万美元升到约 750 万美元。11 月 5 日前实测，开产前定版。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提价后转化不及预期。</w:t>
      </w:r>
      <w:r>
        <w:rPr>
          <w:rFonts w:ascii="Arial" w:cs="Arial" w:eastAsia="Microsoft YaHei" w:hAnsi="Arial"/>
          <w:sz w:val="21"/>
          <w:szCs w:val="21"/>
        </w:rPr>
        <w:t xml:space="preserve"> 121 冰箱 599 美元、台面冰箱 499 美元都高于同类设计款。4–6 月原价期日均低于 2.0 台，就延长促销价，同时加大媒体内容投放。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入仓延误。</w:t>
      </w:r>
      <w:r>
        <w:rPr>
          <w:rFonts w:ascii="Arial" w:cs="Arial" w:eastAsia="Microsoft YaHei" w:hAnsi="Arial"/>
          <w:sz w:val="21"/>
          <w:szCs w:val="21"/>
        </w:rPr>
        <w:t xml:space="preserve"> 1 月是亚马逊入仓高峰，箱标错一次就可能卡几周。条码在工厂印好，箱标由美国仓按亚马逊格式贴。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制冷剂资料不全。</w:t>
      </w:r>
      <w:r>
        <w:rPr>
          <w:rFonts w:ascii="Arial" w:cs="Arial" w:eastAsia="Microsoft YaHei" w:hAnsi="Arial"/>
          <w:sz w:val="21"/>
          <w:szCs w:val="21"/>
        </w:rPr>
        <w:t xml:space="preserve"> 亚马逊从 10 月 26 日起要求填制冷剂克数，资料不全的商品不能入仓。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大件运损。</w:t>
      </w:r>
      <w:r>
        <w:rPr>
          <w:rFonts w:ascii="Arial" w:cs="Arial" w:eastAsia="Microsoft YaHei" w:hAnsi="Arial"/>
          <w:sz w:val="21"/>
          <w:szCs w:val="21"/>
        </w:rPr>
        <w:t xml:space="preserve"> 冰箱走快递暗损率高。美国仓发货要打托，或者走带尾板的零担。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2026-10-28T11:18:31.495Z</dcterms:created>
  <dcterms:modified xsi:type="dcterms:W3CDTF">2026-10-28T11:18:31.495Z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