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上海闵行区民办沪川幼儿园</w:t>
      </w:r>
    </w:p>
    <w:p>
      <w:pPr>
        <w:widowControl/>
        <w:shd w:val="clear" w:color="auto" w:fill="FFFFFF"/>
        <w:spacing w:line="360" w:lineRule="auto"/>
        <w:jc w:val="left"/>
        <w:rPr>
          <w:rFonts w:hint="default" w:ascii="宋体" w:hAnsi="宋体" w:eastAsiaTheme="minorEastAsia"/>
          <w:lang w:val="en-US" w:eastAsia="zh-CN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级别：三级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性质：民办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hint="eastAsia"/>
        </w:rPr>
        <w:t>办学</w:t>
      </w:r>
      <w:r>
        <w:t>内容：</w:t>
      </w:r>
      <w:r>
        <w:rPr>
          <w:rFonts w:hint="eastAsia"/>
        </w:rPr>
        <w:t>以招收农民工同住子女为主的学前教育（3-6岁全日制）</w:t>
      </w:r>
      <w:r>
        <w:tab/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电话：</w:t>
      </w:r>
      <w:r>
        <w:t>021-</w:t>
      </w:r>
      <w:r>
        <w:rPr>
          <w:rFonts w:hint="eastAsia"/>
        </w:rPr>
        <w:t>64017195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地址：</w:t>
      </w:r>
      <w:r>
        <w:rPr>
          <w:rFonts w:hint="eastAsia" w:ascii="宋体" w:hAnsi="宋体"/>
        </w:rPr>
        <w:t>上海市闵行区虹中路115号</w:t>
      </w:r>
    </w:p>
    <w:p>
      <w:pPr>
        <w:spacing w:line="360" w:lineRule="auto"/>
        <w:ind w:left="210" w:hanging="210" w:hangingChars="100"/>
        <w:jc w:val="left"/>
        <w:rPr>
          <w:rFonts w:hint="eastAsia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班级</w:t>
      </w:r>
      <w:r>
        <w:rPr>
          <w:rFonts w:ascii="宋体" w:hAnsi="宋体"/>
        </w:rPr>
        <w:t>数：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学生人数</w:t>
      </w:r>
      <w:r>
        <w:rPr>
          <w:rFonts w:ascii="宋体" w:hAnsi="宋体"/>
        </w:rPr>
        <w:t>：</w:t>
      </w:r>
      <w:r>
        <w:rPr>
          <w:rFonts w:hint="eastAsia" w:ascii="宋体" w:hAnsi="宋体"/>
          <w:lang w:val="en-US" w:eastAsia="zh-CN"/>
        </w:rPr>
        <w:t>468</w:t>
      </w:r>
    </w:p>
    <w:p>
      <w:pPr>
        <w:spacing w:line="360" w:lineRule="auto"/>
        <w:ind w:left="210" w:hanging="210" w:hangingChars="100"/>
        <w:jc w:val="left"/>
        <w:rPr>
          <w:rFonts w:hint="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教师</w:t>
      </w:r>
      <w:r>
        <w:rPr>
          <w:rFonts w:ascii="宋体" w:hAnsi="宋体"/>
        </w:rPr>
        <w:t>人数：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6</w:t>
      </w:r>
    </w:p>
    <w:p>
      <w:pPr>
        <w:spacing w:line="360" w:lineRule="auto"/>
        <w:ind w:left="21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合作项目：教师培训</w:t>
      </w:r>
    </w:p>
    <w:p>
      <w:pPr>
        <w:spacing w:line="360" w:lineRule="auto"/>
        <w:ind w:left="210" w:hanging="210" w:hanging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合作意愿：一般</w:t>
      </w:r>
    </w:p>
    <w:p>
      <w:pPr>
        <w:spacing w:line="360" w:lineRule="auto"/>
        <w:ind w:left="210" w:hanging="210" w:hangingChars="1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981575" cy="2676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1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360" w:lineRule="auto"/>
        <w:ind w:left="210" w:hanging="210" w:hanging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二、阅读现状</w:t>
      </w:r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我们在去年在沪川幼儿园举办过1</w:t>
      </w:r>
      <w:bookmarkStart w:id="0" w:name="_GoBack"/>
      <w:bookmarkEnd w:id="0"/>
      <w:r>
        <w:rPr>
          <w:rFonts w:hint="eastAsia"/>
          <w:szCs w:val="21"/>
          <w:lang w:val="en-US" w:eastAsia="zh-CN"/>
        </w:rPr>
        <w:t>次教师培训。目前学校有绘本课，图书角，人均书籍1本，学校对教师培训和家长培训有兴趣。没有和其他公益机构合作。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C726E"/>
    <w:rsid w:val="1B1950DD"/>
    <w:rsid w:val="2C3C03E0"/>
    <w:rsid w:val="4F5E5060"/>
    <w:rsid w:val="763C726E"/>
    <w:rsid w:val="7712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2019-06-24T03:33:00Z</dcterms:created>
  <dc:creator>Administrator</dc:creator>
  <cp:lastModifiedBy>Administrator</cp:lastModifiedBy>
  <dcterms:modified xsi:type="dcterms:W3CDTF">2019-07-08T06:22:11Z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