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《梦境支配者》P0 核心玩法详细规则与玩家模拟路径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本文是主 PO「3. P0 核心玩法」的副文档。主 PO 只保留概述和入口，本文件承载详细规则、节点说明、技能池规则和玩家一局内的模拟路径。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玩法一句话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玩家从第 1 层开始守护床铺，在 10 层随机路线地图中选择节点前进。每场战斗后获得小鱼干和全队共享经验；普通战斗给少量经验，精英战斗给大量经验。经验满后，玩家从已入队的小猫咪中选择 1 只升级。祝福不是每层发放，而是通过特殊节点、事件和商店小概率获得。新的小猫加入队伍时，会立刻触发一次该小猫专属小技能四选一，避免新伙伴入队后只能普攻。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单局目标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保护床铺，穿过 10 层梦境路线，并击败第 10 层 Boss。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玩家起点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开局选择 1 只初始小猫上场；该猫第一次入队时，立刻触发该猫专属小技能四选一。P0 可以用塞班作为默认示例，但规则不绑定塞班。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主要成长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战斗后获得小鱼干和全队共享经验；经验满后选择 1 只已入队小猫升级；少数节点获得祝福。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失败条件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床铺耐久归零，或当前队伍无法继续战斗。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单局爽点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路线选择、猫咪入队、技能组合、稀有祝福、商店取舍共同构成一局构筑。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10 层路线结构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60"/>
        <w:gridCol w:w="2355"/>
        <w:gridCol w:w="4065"/>
      </w:tblGrid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层数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节奏定位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节点出现规则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 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教学与开局守床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固定为守床节点，让玩家理解床铺、防线、小技能四选一、全队经验和小鱼干。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2 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第一次分路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随机出现 2 到 3 个节点，常见为守床、梦境事件、商店预览。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3 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第一次伙伴机会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至少出现 1 个伙伴节点，但玩家不一定被迫选择。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4 到 5 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构筑形成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守床、精英、商店、祝福供奉、事件混合出现。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6 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第二次伙伴机会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至少出现 1 个伙伴节点，适合补足队伍功能。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7 到 8 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构筑压力测试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精英和特殊节点概率提高，玩家开始为 Boss 做准备。第 8 层可出现伙伴机会。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9 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前整备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高概率出现商店、休整猫窝或祝福供奉。</w:t>
            </w:r>
          </w:p>
        </w:tc>
      </w:tr>
      <w:tr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 10 层</w:t>
            </w:r>
          </w:p>
        </w:tc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战</w:t>
            </w:r>
          </w:p>
        </w:tc>
        <w:tc>
          <w:tcPr>
            <w:tcW w:w="4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 Boss 节点。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路线节点应像一张纵向地图：每层有 2 到 4 个可选节点，节点之间用连线连接。玩家每次只能从当前节点走到下一层可达节点，因此路线选择会产生提前规划和临时改道。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节点类型与玩家获得内容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3510"/>
        <w:gridCol w:w="35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节点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玩家看到的选择压力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完成后获得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守床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最稳定，风险低，适合补基础技能。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小鱼干、少量全队经验；经验满时触发猫咪升级。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难度高，经验和经济收益更高，可能掉落稀有奖励。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更多小鱼干、大量全队经验、小概率祝福。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获得新猫，扩充可升级队伍。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新猫入队，并立刻触发该猫专属小技能四选一。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用小鱼干做消费取舍。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购买补给、刷新货架、升级已有祝福、小概率购买祝福。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有随机性，可能收益高，也可能付出代价。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小鱼干、床铺修复、事件道具、少量祝福、负面事件中的一种或多种。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祝福供奉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稀有构筑节点。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三选一祝福，通常只按权柄或属性刷新；构筑经济类效果改为事件道具。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休整猫窝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降低压力，给玩家恢复机会。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进入无怪物的猫窝地图，依次与猫砂盆、喂食器和床互动：清空屎意值、恢复饱食度、修复床一定比例生命。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章节终点。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通关或进入下一章节。P0 暂定第 10 层为单局终点。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休整猫窝：安全恢复节点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休整猫窝用于承接战斗后的状态压力，定位是恢复与整理，不提供祝福、不提供技能升级，也不刷新商品。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50"/>
        <w:gridCol w:w="3030"/>
        <w:gridCol w:w="1155"/>
        <w:gridCol w:w="3045"/>
      </w:tblGrid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互动点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画面表现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建议效果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猫砂盆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地图中放置可交互猫砂盆，无怪物干扰。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清空屎意值。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全队屎意值清零，解除屎意过高带来的负面压力。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喂食器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地图中放置可交互喂食器。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恢复饱食度。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全队饱食度恢复到安全线，P0 可先按恢复至 80% 处理。</w:t>
            </w:r>
          </w:p>
        </w:tc>
      </w:tr>
      <w:tr>
        <w:tc>
          <w:tcPr>
            <w:tcW w:w="1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</w:t>
            </w:r>
          </w:p>
        </w:tc>
        <w:tc>
          <w:tcPr>
            <w:tcW w:w="3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地图中心保留主人床，可进行修整互动。</w:t>
            </w:r>
          </w:p>
        </w:tc>
        <w:tc>
          <w:tcPr>
            <w:tcW w:w="11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恢复床生命。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恢复床最大生命值的一定比例，P0 可先按 25%-35% 处理。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进入该节点后，玩家可以依次完成三处互动；三处各可使用一次。完成后点击“继续入梦”返回路线地图。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 技能池规则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每只小猫拥有自己的技能池：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1740"/>
        <w:gridCol w:w="477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被动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个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决定该猫的构筑方向。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 个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构成该猫主要战斗手段。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个</w:t>
            </w:r>
          </w:p>
        </w:tc>
        <w:tc>
          <w:tcPr>
            <w:tcW w:w="4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作为该猫成型后的高价值技能。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5.1 全队经验与猫咪升级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战斗不再直接发放一次技能选择，而是发放全队共享经验。经验条满后，玩家从当前已入队的小猫咪中选择 1 只升级。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普通战斗：</w:t>
      </w:r>
      <w:r>
        <w:rPr>
          <w:rFonts w:eastAsia="等线" w:ascii="Arial" w:cs="Arial" w:hAnsi="Arial"/>
          <w:sz w:val="22"/>
        </w:rPr>
        <w:t>获得小鱼干和少量全队经验，保证普通路线也有稳定成长。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精英战斗：</w:t>
      </w:r>
      <w:r>
        <w:rPr>
          <w:rFonts w:eastAsia="等线" w:ascii="Arial" w:cs="Arial" w:hAnsi="Arial"/>
          <w:sz w:val="22"/>
        </w:rPr>
        <w:t>获得更多小鱼干和大量全队经验，是更快养成核心猫的高风险路线。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未入队猫：</w:t>
      </w:r>
      <w:r>
        <w:rPr>
          <w:rFonts w:eastAsia="等线" w:ascii="Arial" w:cs="Arial" w:hAnsi="Arial"/>
          <w:sz w:val="22"/>
        </w:rPr>
        <w:t>不能被选择升级，其技能也不会进入当前升级候选。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5.2 猫咪升级阶段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猫咪升级按阶段推进。开局第一只猫和后续新猫第一次入队时，都先获得 1 个小技能；之后通过全队经验升级来补齐被动、小技能和大招。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开局 / 第一次入队：</w:t>
      </w:r>
      <w:r>
        <w:rPr>
          <w:rFonts w:eastAsia="等线" w:ascii="Arial" w:cs="Arial" w:hAnsi="Arial"/>
          <w:sz w:val="22"/>
        </w:rPr>
        <w:t>该猫小技能四选一，立刻学会 1 个小技能。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1 次升级：</w:t>
      </w:r>
      <w:r>
        <w:rPr>
          <w:rFonts w:eastAsia="等线" w:ascii="Arial" w:cs="Arial" w:hAnsi="Arial"/>
          <w:sz w:val="22"/>
        </w:rPr>
        <w:t>被动二选一。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2 次升级：</w:t>
      </w:r>
      <w:r>
        <w:rPr>
          <w:rFonts w:eastAsia="等线" w:ascii="Arial" w:cs="Arial" w:hAnsi="Arial"/>
          <w:sz w:val="22"/>
        </w:rPr>
        <w:t>小技能四选一，从未学习的小技能中再学 1 个。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 3 次升级：</w:t>
      </w:r>
      <w:r>
        <w:rPr>
          <w:rFonts w:eastAsia="等线" w:ascii="Arial" w:cs="Arial" w:hAnsi="Arial"/>
          <w:sz w:val="22"/>
        </w:rPr>
        <w:t>该猫大招二选一。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本局成型技能组：</w:t>
      </w:r>
      <w:r>
        <w:rPr>
          <w:rFonts w:eastAsia="等线" w:ascii="Arial" w:cs="Arial" w:hAnsi="Arial"/>
          <w:sz w:val="22"/>
        </w:rPr>
        <w:t>1 个被动 + 2 个小技能 + 1 个大招。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这条规则的目的，是让大招成为玩家主动培养某只猫后的阶段奖励。玩家先拿小技能入场，再通过升级补齐被动和第二个小技能，最后用大招完成该猫的本局构筑。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5.3 开局与新猫入队小技能四选一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开局第一只猫和后续新猫加入时，玩家马上从该猫 4 个小技能中四选一一次。候选只来自这只猫的小技能池，不刷新被动或大招。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例子：第 3 层玩家选择伙伴节点，奈芙加入队伍。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奈芙入队小技能四选一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玩家理解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月沙炮台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立刻获得召唤炮台，奈芙入队当场能参与防守。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流沙牢笼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立刻获得控制技能，可以配合塞班守线。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沙场号令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立刻强化召唤物或控制目标，偏支配构筑。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如果玩家选择“月沙炮台”，奈芙不是一个只会普攻的新单位，而是马上给队伍增加召唤物和阵地压制。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6. 商店与小鱼干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6.1 小鱼干来源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10"/>
        <w:gridCol w:w="6270"/>
      </w:tblGrid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普通战斗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稳定获得少量小鱼干。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精英战斗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获得更多小鱼干和大量全队经验。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可能获得小鱼干，也可能需要支付小鱼干换奖励。</w:t>
            </w:r>
          </w:p>
        </w:tc>
      </w:tr>
      <w:tr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前节点</w:t>
            </w:r>
          </w:p>
        </w:tc>
        <w:tc>
          <w:tcPr>
            <w:tcW w:w="62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可以通过商店或事件做最后整备。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6.2 商店消费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30"/>
        <w:gridCol w:w="6450"/>
      </w:tblGrid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作用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购买新数值祝福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商店的常规祝福商品，用小鱼干购买攻击、护盾、回复、冷却、持续时间等直接成长。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购买新机制祝福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较少出现，价格更高，用来改变构筑方向；机制祝福不应大量刷在商店里，避免商店变成必走节点。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升级已有祝福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把玩家已经拥有的祝福提升稀有度或强化等级。数值祝福提升数值；机制祝福降低触发门槛、提高触发频率或增加轻量附加效果。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补给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回复小猫生命、恢复睡眠度、降低屎意或恢复饱肚，用于战斗后兜底。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刷新货架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消耗小鱼干重新生成部分商品，服务玩家主动追构筑。</w:t>
            </w:r>
          </w:p>
        </w:tc>
      </w:tr>
      <w:tr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路线情报</w:t>
            </w:r>
          </w:p>
        </w:tc>
        <w:tc>
          <w:tcPr>
            <w:tcW w:w="6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可先不做，后续版本可以显示下一层隐藏节点。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6.3 祝福升级边界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商店中的升级对象是“已经获得的祝福”，不是猫咪技能，也不是装备。祝福升级的核心作用是提高稀有度或强化数值，让玩家在商店里围绕已有构筑继续加码。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3510"/>
        <w:gridCol w:w="35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对象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商店可以做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商店不做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数值祝福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提高攻击、护盾、回复、冷却缩减、持续时间、控制时间、召唤物伤害等数值。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不新增新的触发逻辑，不改变技能形态。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机制祝福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降低触发门槛、提高触发频率、增加一次轻量附加效果。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不彻底改写祝福机制，不让一个祝福变成另一个祝福。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事件道具</w:t>
            </w:r>
          </w:p>
        </w:tc>
        <w:tc>
          <w:tcPr>
            <w:tcW w:w="3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默认不在普通商店升级；只在特殊事件或后续特殊商店事件中处理。</w:t>
            </w:r>
          </w:p>
        </w:tc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不作为祝福升级对象，不进入权柄或属性祝福池。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例子：战争·利爪从普通升级到稀有时，攻击力加成从 +10% 提升到 +15%；誓约·厚盾从普通升级到稀有时，护盾量从 +15% 提升到 +22%；机制祝福“破盾回击”升级后，可以从每波触发 1 次提升为每波触发 2 次，而不是变成新的技能。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7. 祝福获取规则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当前口径：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祝福是稀有战斗构筑奖励，不每层发放。P0 只开放权柄祝福；属性祝福作为第二波更新内容单独维护，不进入 P0 祝福供奉、商店或精英掉落池。经济、路线、重抽、商店折扣等构筑资源仍归入事件道具。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7.0 核心规则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规则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获取频率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祝福不是每层奖励，只在少数节点出现。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主要来源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阶段，祝福供奉稳定三选一；商店可购买或升级权柄祝福；精英小概率掉落权柄祝福。属性祝福第二波再开放。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事件边界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梦境事件以事件道具为主，只有少数高代价事件给祝福。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商店边界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商店以权柄数值祝福和已有权柄祝福升级为主，权柄机制祝福少量出现，默认不卖事件道具。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刷新原则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三选一只从权柄祝福池刷新；属性祝福单独维护为第二波更新表，不进入 P0。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7.1 祝福类型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15"/>
        <w:gridCol w:w="1215"/>
        <w:gridCol w:w="1035"/>
        <w:gridCol w:w="2550"/>
        <w:gridCol w:w="2550"/>
      </w:tblGrid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开放阶段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示例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权柄祝福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围绕权柄关键词做数值增强。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战争加普攻，誓约加护盾，预言减冷却。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权柄祝福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围绕权柄关键词改变触发和联动。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破盾反击、召唤集火、持续区回响。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属性祝福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数值类（属性伤害）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第二波更新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提高某一属性的伤害或对应基础强度。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太阳火焰伤害、月亮冰伤、大地岩砂伤害。</w:t>
            </w:r>
          </w:p>
        </w:tc>
      </w:tr>
      <w:tr>
        <w:tc>
          <w:tcPr>
            <w:tcW w:w="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属性祝福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第二波更新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围绕属性必然产物做额外反应。</w:t>
            </w:r>
          </w:p>
        </w:tc>
        <w:tc>
          <w:tcPr>
            <w:tcW w:w="2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护盾反震、击飞风压、冻结冰裂、灼烧蔓延。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7.2 稀有度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2820"/>
        <w:gridCol w:w="307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稀有度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颜色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数值祝福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机制祝福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 / 灰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基础数值。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提供机制入口。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稀有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蓝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约为普通的 1.3 倍。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降低触发门槛。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史诗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紫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约为普通的 1.6 倍。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提高触发频率或次数。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传说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</w:t>
            </w:r>
          </w:p>
        </w:tc>
        <w:tc>
          <w:tcPr>
            <w:tcW w:w="28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高数值但有上限。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形成一局核心记忆点。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7.3 P0 权柄祝福池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75"/>
        <w:gridCol w:w="1095"/>
        <w:gridCol w:w="1530"/>
        <w:gridCol w:w="4680"/>
      </w:tblGrid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权柄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祝福名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音律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音律·长音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持续效果时间提高：普通 +15%，稀有 +20%，史诗 +25%，传说 +30%。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音律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余音延长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持续效果延长；无持续技能时，每波首次技能留下弱余音区。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誓约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誓约·厚盾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护盾量提高：普通 +15%，稀有 +22%，史诗 +30%，传说 +40%。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誓约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破盾回击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护盾破裂时，对周围敌人造成反击伤害并击退。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支配·疾令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召唤物攻击速度提高：普通 +15%，稀有 +22%，史诗 +30%，传说 +40%。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支配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支配·降临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召唤物生成时，对周围敌人造成一次小范围伤害。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预言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预言·快转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小技能冷却时间降低：普通 -8%，稀有 -10%，史诗 -13%，传说 -16%。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预言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预兆返还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当小技能造成伤害时，有 30% 概率立刻刷新该技能；该效果每 15 秒仅触发一次。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丰收·生息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回复量提高：普通 +15%，稀有 +22%，史诗 +30%，传说 +40%。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丰收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溢愈成盾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回复生命值超过上限的部分会转化为护盾，护盾持续 3 秒；护盾最多不超过目标最大生命值的 20%。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战争·利爪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普攻伤害提高：普通 +10%，稀有 +15%，史诗 +20%，传说 +30%。</w:t>
            </w:r>
          </w:p>
        </w:tc>
      </w:tr>
      <w:tr>
        <w:tc>
          <w:tcPr>
            <w:tcW w:w="9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战争</w:t>
            </w:r>
          </w:p>
        </w:tc>
        <w:tc>
          <w:tcPr>
            <w:tcW w:w="10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战意连击</w:t>
            </w:r>
          </w:p>
        </w:tc>
        <w:tc>
          <w:tcPr>
            <w:tcW w:w="4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普攻连续命中同一目标时，下一次普攻强化。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7.4 第二波属性祝福池（暂不进入 P0）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以下内容只作为第二波更新池。P0 阶段不进入祝福供奉、商店和精英掉落。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55"/>
        <w:gridCol w:w="1440"/>
        <w:gridCol w:w="1440"/>
        <w:gridCol w:w="3660"/>
      </w:tblGrid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子类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属性主题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祝福名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数值类（属性伤害）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大地重击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提高大地属性伤害。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数值类（属性伤害）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天空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天风锐势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提高天空属性伤害。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数值类（属性伤害）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海洋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潮汐涌动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提高海洋属性伤害，少量提高回复量。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数值类（属性伤害）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太阳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太阳灼痕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提高太阳属性伤害和灼烧伤害。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数值类（属性伤害）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月亮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月霜锋刃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提高月亮属性伤害和冻结相关伤害。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大地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岩盾反震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有护盾时，被近战命中会击退或减速攻击者。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天空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落地风暴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被击飞敌人落地时产生小范围风压。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海洋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潮汐余波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角色受到回复时，附近友军获得少量回复。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太阳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余烬残留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灼烧敌人死亡时留下短暂火焰区域。</w:t>
            </w:r>
          </w:p>
        </w:tc>
      </w:tr>
      <w:tr>
        <w:tc>
          <w:tcPr>
            <w:tcW w:w="17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机制类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月亮</w:t>
            </w:r>
          </w:p>
        </w:tc>
        <w:tc>
          <w:tcPr>
            <w:tcW w:w="14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冰裂回响</w:t>
            </w:r>
          </w:p>
        </w:tc>
        <w:tc>
          <w:tcPr>
            <w:tcW w:w="36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冻结结束时，对周围敌人造成冰裂减速。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7.5 事件道具边界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事件道具不是祝福，不进入祝福三选一，也不是默认商店商品。P0 只保留 5 个，用来承载经济、路线和构筑选择质量。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649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道具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褪色鱼干袋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立即获得小鱼干；下一次事件获得小鱼干时额外增加少量。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折角优惠券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下一次商店购买或升级祝福时打折，用后消失。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旧梦地图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预览下一层部分路线节点。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猫爪印章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下一次猫咪升级时，可以刷新一次候选项。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空白许愿签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下一次事件奖励额外多 1 个选项，仍只选 1 个。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7.6 P0 梦境事件池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P0 梦境事件以事件道具、路线信息、资源和少量高代价权柄祝福为主。每次事件提供 3 个选项，玩家只选择其中 1 个。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00"/>
        <w:gridCol w:w="1470"/>
        <w:gridCol w:w="1470"/>
        <w:gridCol w:w="1485"/>
        <w:gridCol w:w="1485"/>
        <w:gridCol w:w="1485"/>
      </w:tblGrid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事件名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场景设定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1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2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选项 3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设计目的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未读红点雨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梦境天空下起密密麻麻的未读红点，像小虫一样围着猫和床飞。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清空消息：获得一小笔小鱼干。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假装没看见：获得空白许愿签，但下一场战斗开局多刷一小波怪。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全部标记已读：恢复一定睡眠度。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把现代焦虑转成资源、道具和战斗压力选择。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过期优惠券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梦境便利店的收银台上堆满过期优惠券，店员只剩一只眨眼的扫码枪。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撕下一张：获得折角优惠券。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翻找抽屉：获得小鱼干，但食异值小幅增加。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不买了：恢复一定饱食度。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提供商店折扣、资源和状态恢复之间的轻量取舍。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床底旧地图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猫在床底拖出一张旧梦地图，上面画着不存在的岔路和被划掉的节点。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带走地图：获得旧梦地图。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用爪子改路线：下一层路线多显示 1 个节点，但损失少量睡眠度。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卖掉地图：获得小鱼干。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让事件承担路线构筑和信息选择功能。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猫爪印章局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梦里出现一张巨大的办公桌，所有文件都在等猫爪盖章。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盖章：获得猫爪印章。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连盖三下：获得猫爪印章和少量经验，但下一场怪物生命提高。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拒绝审批：恢复床一定生命值。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用荒诞办公感包装经验、道具和防守恢复。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褪色鱼干袋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旧书包里藏着一袋褪色鱼干，像是谁很久以前留给猫的供品。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拿走：获得褪色鱼干袋。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分给猫：全队恢复少量生命和饱食度。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献给梦境：触发一次权柄祝福三选一，但失去一部分小鱼干。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把剧情情绪、恢复和稀有祝福入口放进同一个事件。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旧神残烛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梦里出现一支快熄灭的古代神烛，火光里能看到七执政王座的影子。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献出 20% 床睡眠度：获得 1 个传奇权柄祝福。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献出 10% 床睡眠度：获得 1 个史诗权柄祝福。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吹灭残烛：获得少量小鱼干，不获得祝福。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纯高风险高回报事件，用床状态换高稀有祝福。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破碎权柄秤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一座断裂的天平悬在床前，一边是猫爪印，一边是发光的祝福碎片。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移除 1 个已有普通或稀有祝福：获得同权柄更高稀有度祝福。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支付小鱼干：随机获得 1 个普通权柄祝福。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不碰天平：恢复少量床睡眠度。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提供祝福修正能力，让玩家处理不想要的低稀有祝福。</w:t>
            </w:r>
          </w:p>
        </w:tc>
      </w:tr>
      <w:tr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第七席低语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空白王座在梦境深处出现，有声音邀请猫猫提前借用旧日神权。</w:t>
            </w:r>
          </w:p>
        </w:tc>
        <w:tc>
          <w:tcPr>
            <w:tcW w:w="14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下一场战斗怪物生命提高：获得 1 个稀有或以上权柄祝福。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下一场战斗床无法自动恢复：获得 1 次指定权柄祝福三选一。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拒绝低语：获得少量经验。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用下一场战斗压力换祝福，制造路线赌博感。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7.7 刷新规则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661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刷新内容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祝福供奉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只刷权柄祝福；第二波更新后再加入属性祝福。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可购买或升级权柄祝福，以数值类为主，少量机制类；属性祝福第二波后再进入商品池。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小概率掉落权柄祝福，偏高价值。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</w:t>
            </w:r>
          </w:p>
        </w:tc>
        <w:tc>
          <w:tcPr>
            <w:tcW w:w="66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以事件道具为主，少量高代价权柄祝福。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8. 玩家模拟路径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下面用一局普通玩家视角模拟。目标不是规定唯一最优路线，而是展示玩家在路线、技能、祝福、小鱼干之间怎么做选择。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第 0 步：开局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玩家状态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当前队伍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塞班。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当前技能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普攻 + 开局入队小技能四选一所选技能。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当前资源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 0。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当前目标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先完成开局猫咪专属小技能四选一，再撑过第 1 层守床并获得小鱼干与全队经验。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玩家此时只有开局第一只猫，所以可升级名单里只有已入队猫咪。奈芙、铃音、影丸等未入队角色不能被升级；如果开局猫不是塞班，则第 0 步同样先触发该猫自己的专属小技能四选一。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第 1 层：固定守床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649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玩家体验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进入节点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地图第 1 层只有守床节点，玩家直接进入战斗。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战斗压力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敌人从梦境裂缝靠近床，玩家要用开局猫咪的首个技能处理第一波压力；如果示例开局为塞班，则用塞班挡线。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战斗结束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获得小鱼干 20 和少量全队经验；如果经验满，则触发猫咪升级。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50"/>
        <w:gridCol w:w="6030"/>
      </w:tblGrid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塞班第 1 次升级：被动二选一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银誓壁垒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塞班获得护盾时，床也获得弱护盾，适合把守床压力降下来。</w:t>
            </w:r>
          </w:p>
        </w:tc>
      </w:tr>
      <w:tr>
        <w:tc>
          <w:tcPr>
            <w:tcW w:w="22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炽誓锋芒</w:t>
            </w:r>
          </w:p>
        </w:tc>
        <w:tc>
          <w:tcPr>
            <w:tcW w:w="60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塞班有护盾时，普攻和技能额外追加太阳 / 火元素伤害，适合补清怪效率。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模拟选择：玩家选择“守誓护盾”。因为第 1 层后，玩家已经意识到床铺被突破会输，先拿护盾更安心。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第 2 层：第一次分路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地图出现三个节点：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6495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可选节点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玩家看到的收益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守床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稳定拿小鱼干和全队经验。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梦境事件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可能拿到额外奖励，也可能受损。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</w:t>
            </w:r>
          </w:p>
        </w:tc>
        <w:tc>
          <w:tcPr>
            <w:tcW w:w="6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现在小鱼干太少，进去可能买不起关键商品。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模拟选择：玩家选择守床。原因是当前只有塞班一只猫，队伍还没形成，先稳定积累小鱼干和全队经验。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战斗结束后，玩家获得小鱼干 20 和少量全队经验；如果经验条升级，玩家选择一只已入队小猫升级。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67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升级判断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玩家理解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升级对象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当前只有塞班已入队，因此经验满时只能选择塞班升级。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阶段选择</w:t>
            </w:r>
          </w:p>
        </w:tc>
        <w:tc>
          <w:tcPr>
            <w:tcW w:w="67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如果是塞班第 1 次升级，则从 2 个被动中二选一；后续第 2 次升级才进入小技能四选一。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模拟选择：玩家选择“盾法回流”。此时塞班已经有护盾，拿护盾联动被动可以让已有机制变强。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第 3 层：第一次伙伴节点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3 层出现伙伴节点、精英节点、祝福供奉节点。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655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可选节点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获得第二只猫，扩充队伍和技能池。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精英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奖励高，但只有塞班可能风险大。</w:t>
            </w: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祝福供奉</w:t>
            </w:r>
          </w:p>
        </w:tc>
        <w:tc>
          <w:tcPr>
            <w:tcW w:w="6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很诱人，但目前角色少，祝福可能缺少承接技能。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模拟选择：玩家选择伙伴节点，奈芙加入。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奈芙加入后，立刻触发奈芙专属小技能四选一。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40"/>
        <w:gridCol w:w="4920"/>
      </w:tblGrid>
      <w:tr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奈芙小技能四选一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月沙炮台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获得召唤物，能帮忙守床。</w:t>
            </w:r>
          </w:p>
        </w:tc>
      </w:tr>
      <w:tr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流沙牢笼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获得控制，可以减缓敌人接近床。</w:t>
            </w:r>
          </w:p>
        </w:tc>
      </w:tr>
      <w:tr>
        <w:tc>
          <w:tcPr>
            <w:tcW w:w="26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支配沙令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强化被控制目标，偏后续支配构筑。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模拟选择：玩家选择“月沙炮台”。这样奈芙入队后马上能放炮台，不会只是跟着普攻。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此时可升级名单变化：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355"/>
        <w:gridCol w:w="5925"/>
      </w:tblGrid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入队前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入队后</w:t>
            </w:r>
          </w:p>
        </w:tc>
      </w:tr>
      <w:tr>
        <w:tc>
          <w:tcPr>
            <w:tcW w:w="23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只有塞班可以被选择升级。</w:t>
            </w:r>
          </w:p>
        </w:tc>
        <w:tc>
          <w:tcPr>
            <w:tcW w:w="5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经验满后，玩家可以在塞班和奈芙之间选择 1 只升级。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第 4 层：精英诱惑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 层出现守床、精英、商店。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60"/>
        <w:gridCol w:w="6720"/>
      </w:tblGrid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 + 奈芙。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塞班有护盾和盾法回流，奈芙有月沙炮台。</w:t>
            </w:r>
          </w:p>
        </w:tc>
      </w:tr>
      <w:tr>
        <w:tc>
          <w:tcPr>
            <w:tcW w:w="15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</w:t>
            </w:r>
          </w:p>
        </w:tc>
        <w:tc>
          <w:tcPr>
            <w:tcW w:w="67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 左右。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模拟选择：玩家选择精英。因为现在有护盾和炮台，防线比前两层稳定，可以尝试高风险奖励。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精英战结束后，玩家获得小鱼干 45 和大量全队经验；经验条升级，玩家从已入队小猫中选择 1 只升级。精英还小概率掉落祝福，但这局没有掉落。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20"/>
        <w:gridCol w:w="6060"/>
      </w:tblGrid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猫咪升级选择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塞班：炽誓斩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塞班继续升级后，可以更快推进到大招二选一阶段。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奈芙：流沙牢笼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给队伍补控制，与炮台一起形成阵地。</w:t>
            </w:r>
          </w:p>
        </w:tc>
      </w:tr>
      <w:tr>
        <w:tc>
          <w:tcPr>
            <w:tcW w:w="2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奈芙：沙场号令</w:t>
            </w:r>
          </w:p>
        </w:tc>
        <w:tc>
          <w:tcPr>
            <w:tcW w:w="6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强化召唤物，但当前只有一个炮台。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模拟选择：玩家选择“流沙牢笼”。这让奈芙从召唤补位变成“召唤 + 控制”的支配角色。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第 5 层：第一次商店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玩家进入商店，看到四类商品：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95"/>
        <w:gridCol w:w="1800"/>
        <w:gridCol w:w="4170"/>
      </w:tblGrid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价格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升级守誓护盾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35 小鱼干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护盾量增加，但机制不变。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升级月沙炮台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 小鱼干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炮台持续时间增加，但机制不变。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修复床铺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 小鱼干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如果床损失严重就优先买。</w:t>
            </w:r>
          </w:p>
        </w:tc>
      </w:tr>
      <w:tr>
        <w:tc>
          <w:tcPr>
            <w:tcW w:w="22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随机祝福</w:t>
            </w:r>
          </w:p>
        </w:tc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 小鱼干</w:t>
            </w:r>
          </w:p>
        </w:tc>
        <w:tc>
          <w:tcPr>
            <w:tcW w:w="4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买不起，且不是每次商店都会出现。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模拟选择：玩家购买“升级月沙炮台”。因为第 4 层后发现炮台能有效分担守床压力，增加持续时间最直接。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这次商店没有新增技能，不会让技能产生机制变化，只是让已激活技能数值变强。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第 6 层：第二次伙伴机会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6 层出现伙伴、守床、梦境事件。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模拟选择：玩家选择伙伴节点，铃音加入。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铃音入队后，立刻触发铃音专属小技能四选一。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621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铃音小技能四选一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冰铃领域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中距离范围持续伤害，符合月亮冰属性。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安眠铃音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给敌人施加持续减速或睡眠倾向。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月下舞步</w:t>
            </w:r>
          </w:p>
        </w:tc>
        <w:tc>
          <w:tcPr>
            <w:tcW w:w="6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增加自身走位和释放节奏。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模拟选择：玩家选择“冰铃领域”。因为当前队伍有塞班护盾、奈芙炮台和流沙控制，缺一个持续范围伤害来处理怪群。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此时可升级名单扩大，后续经验满时可以在塞班、奈芙、铃音之间选择 1 只升级。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第 7 层：祝福供奉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7 层出现祝福供奉、精英、休整猫窝。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30"/>
        <w:gridCol w:w="5550"/>
      </w:tblGrid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当前状态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床铺耐久还可以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不急着休整。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队伍已有三个机制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护盾、召唤控制、持续范围伤害都已出现。</w:t>
            </w:r>
          </w:p>
        </w:tc>
      </w:tr>
      <w:tr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小鱼干不多</w:t>
            </w:r>
          </w:p>
        </w:tc>
        <w:tc>
          <w:tcPr>
            <w:tcW w:w="55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商店收益有限。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模拟选择：玩家进入祝福供奉。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630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祝福三选一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誓约：破盾誓言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护盾破裂时触发反击，强化塞班路线。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支配：统御指令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召唤物可以优先集火被控制目标，强化奈芙路线。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音律：余音不绝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持续效果时间延长，强化铃音冰铃领域，也能让其他持续区受益。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模拟选择：玩家选择“音律：余音不绝”。原因是它不只强化铃音，也能让奈芙的流沙控制持续更久，队伍整体收益更高。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第 8 层：高压战斗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8 层出现精英、伙伴、梦境事件。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模拟选择：玩家选择精英。因为第 7 层拿到持续效果祝福后，队伍已经有较完整的阵地打法。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战斗结束后，玩家获得小鱼干 50 和全队经验；如果经验条升级，则选择一只已入队猫咪升级。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80"/>
        <w:gridCol w:w="6300"/>
      </w:tblGrid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猫咪升级选择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塞班：炽誓斩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塞班完成第 2 次升级后，下一次升级可以进入大招二选一阶段。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铃音：安眠铃音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与余音不绝配合，增强持续控制。</w:t>
            </w:r>
          </w:p>
        </w:tc>
      </w:tr>
      <w:tr>
        <w:tc>
          <w:tcPr>
            <w:tcW w:w="19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奈芙：支配沙令</w:t>
            </w:r>
          </w:p>
        </w:tc>
        <w:tc>
          <w:tcPr>
            <w:tcW w:w="63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强化召唤与控制目标的联动。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模拟选择：玩家继续培养塞班。此时塞班已经完成前两次升级，下一次选择塞班升级时，就会进入大招二选一阶段。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从下一次塞班升级开始，塞班可以从 2 个大招中二选一。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第 9 层：Boss 前商店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9 层出现商店、休整猫窝、祝福供奉。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模拟选择：玩家选择商店。因为 Boss 前需要把已有构筑数值补强。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90"/>
        <w:gridCol w:w="4920"/>
      </w:tblGrid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商品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升级守誓护盾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增加护盾量，提高 Boss 战容错。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升级冰铃领域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减少冷却，提高持续范围覆盖。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修复床铺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如果床铺低于安全线就买。</w:t>
            </w:r>
          </w:p>
        </w:tc>
      </w:tr>
      <w:tr>
        <w:tc>
          <w:tcPr>
            <w:tcW w:w="30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随机祝福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如果小鱼干足够，可以搏一手。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模拟选择：玩家先修复床铺，再升级“冰铃领域”。理由是 Boss 战失败通常来自床铺被压穿或小怪太多，修床和范围覆盖都很关键。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第 10 层：Boss 战前最后一次升级准备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如果第 9 层商店后接入 Boss，玩家不一定再获得升级机会。如果第 9 层是战斗节点，则战斗后可能因经验满而触发猫咪升级。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假设玩家在第 9 层后经验满并触发一次猫咪升级：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55"/>
        <w:gridCol w:w="6225"/>
      </w:tblGrid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候选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玩家判断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塞班：王冠圣裁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塞班大招，适合 Boss 战爆发和守线。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铃音：月眠结界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铃音大招；只有铃音完成前两次升级后，第 3 次升级才会出现。</w:t>
            </w:r>
          </w:p>
        </w:tc>
      </w:tr>
      <w:tr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奈芙：沙海王座</w:t>
            </w:r>
          </w:p>
        </w:tc>
        <w:tc>
          <w:tcPr>
            <w:tcW w:w="62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奈芙大招；只有奈芙完成前两次升级后，第 3 次升级才会出现。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模拟选择：玩家选择“塞班：王冠圣裁”。这是前面主动让塞班满足大招条件后的结果，玩家会感觉自己的路线规划得到了回报。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Boss 战：手机梦魇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Boss 是一个从黑色梦境裂缝中探出半身的巨大手机形象，带领带，像正在打电话的老板。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905"/>
        <w:gridCol w:w="6375"/>
      </w:tblGrid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Boss 行为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玩家应对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召唤小怪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用奈芙炮台和铃音冰铃领域处理小怪群。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投掷 APP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玩家需要走位躲开预警区域。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压迫床铺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塞班开护盾顶住关键波次。</w:t>
            </w:r>
          </w:p>
        </w:tc>
      </w:tr>
      <w:tr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高压阶段</w:t>
            </w:r>
          </w:p>
        </w:tc>
        <w:tc>
          <w:tcPr>
            <w:tcW w:w="6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使用塞班大招清线或打断危险节奏。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这局的构筑结果是：塞班负责护盾和大招兜底，奈芙负责召唤与控制，铃音负责持续范围伤害。玩家从前 9 层的路线选择中逐步形成了 Boss 战打法。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9. 这套规则的好玩点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05"/>
        <w:gridCol w:w="6075"/>
      </w:tblGrid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设计点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好玩的原因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全队经验升级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普通战斗也推进成长，精英战斗能更快养核心猫。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未入队猫不进升级名单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控制升级对象范围，让玩家的养成目标更可控。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新猫入队立刻小技能四选一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伙伴节点当场有收益，新猫马上能参与战斗。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大招需要前置条件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玩家会主动围绕某只猫做成型规划。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祝福稀有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祝福更像惊喜和路线转折，而不是每层必须处理的负担。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商店只升数值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商店定位清晰，是补强已有构筑，不抢技能选择和祝福的机制空间。</w:t>
            </w:r>
          </w:p>
        </w:tc>
      </w:tr>
      <w:tr>
        <w:tc>
          <w:tcPr>
            <w:tcW w:w="22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路线随机节点</w:t>
            </w:r>
          </w:p>
        </w:tc>
        <w:tc>
          <w:tcPr>
            <w:tcW w:w="6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每局路线不同，但核心目标稳定，形成可重复游玩的变化。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10. P0 规则边界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做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暂不做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 层路线、守床、伙伴、商店、祝福供奉、Boss。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复杂多章节地图。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每只猫 2 被动、4 小技能、2 大招。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大量技能分支进化树。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商店升级只加数值。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商店升级改变技能机制。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新猫入队专属小技能四选一。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新猫入队后等待后续随机池才有技能。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少量稀有祝福。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每层都发祝福。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543">
    <w:lvl>
      <w:numFmt w:val="bullet"/>
      <w:suff w:val="tab"/>
      <w:lvlText w:val="•"/>
      <w:rPr>
        <w:color w:val="3370ff"/>
      </w:rPr>
    </w:lvl>
  </w:abstractNum>
  <w:abstractNum w:abstractNumId="90544">
    <w:lvl>
      <w:numFmt w:val="bullet"/>
      <w:suff w:val="tab"/>
      <w:lvlText w:val="•"/>
      <w:rPr>
        <w:color w:val="3370ff"/>
      </w:rPr>
    </w:lvl>
  </w:abstractNum>
  <w:abstractNum w:abstractNumId="90545">
    <w:lvl>
      <w:numFmt w:val="bullet"/>
      <w:suff w:val="tab"/>
      <w:lvlText w:val="•"/>
      <w:rPr>
        <w:color w:val="3370ff"/>
      </w:rPr>
    </w:lvl>
  </w:abstractNum>
  <w:abstractNum w:abstractNumId="90546">
    <w:lvl>
      <w:numFmt w:val="bullet"/>
      <w:suff w:val="tab"/>
      <w:lvlText w:val="•"/>
      <w:rPr>
        <w:color w:val="3370ff"/>
      </w:rPr>
    </w:lvl>
  </w:abstractNum>
  <w:abstractNum w:abstractNumId="90547">
    <w:lvl>
      <w:numFmt w:val="bullet"/>
      <w:suff w:val="tab"/>
      <w:lvlText w:val="•"/>
      <w:rPr>
        <w:color w:val="3370ff"/>
      </w:rPr>
    </w:lvl>
  </w:abstractNum>
  <w:abstractNum w:abstractNumId="90548">
    <w:lvl>
      <w:numFmt w:val="bullet"/>
      <w:suff w:val="tab"/>
      <w:lvlText w:val="•"/>
      <w:rPr>
        <w:color w:val="3370ff"/>
      </w:rPr>
    </w:lvl>
  </w:abstractNum>
  <w:abstractNum w:abstractNumId="90549">
    <w:lvl>
      <w:numFmt w:val="bullet"/>
      <w:suff w:val="tab"/>
      <w:lvlText w:val="•"/>
      <w:rPr>
        <w:color w:val="3370ff"/>
      </w:rPr>
    </w:lvl>
  </w:abstractNum>
  <w:abstractNum w:abstractNumId="90550">
    <w:lvl>
      <w:numFmt w:val="bullet"/>
      <w:suff w:val="tab"/>
      <w:lvlText w:val="•"/>
      <w:rPr>
        <w:color w:val="3370ff"/>
      </w:rPr>
    </w:lvl>
  </w:abstractNum>
  <w:num w:numId="1">
    <w:abstractNumId w:val="90543"/>
  </w:num>
  <w:num w:numId="2">
    <w:abstractNumId w:val="90544"/>
  </w:num>
  <w:num w:numId="3">
    <w:abstractNumId w:val="90545"/>
  </w:num>
  <w:num w:numId="4">
    <w:abstractNumId w:val="90546"/>
  </w:num>
  <w:num w:numId="5">
    <w:abstractNumId w:val="90547"/>
  </w:num>
  <w:num w:numId="6">
    <w:abstractNumId w:val="90548"/>
  </w:num>
  <w:num w:numId="7">
    <w:abstractNumId w:val="90549"/>
  </w:num>
  <w:num w:numId="8">
    <w:abstractNumId w:val="905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2026-06-12T16:01:44Z</dcterms:created>
  <dc:creator>Apache POI</dc:creator>
</cp:coreProperties>
</file>