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E7" w:rsidRPr="00DC2CA2" w:rsidRDefault="006010E7" w:rsidP="00F34A3B">
      <w:pPr>
        <w:pageBreakBefore/>
        <w:spacing w:before="360" w:after="360" w:line="520" w:lineRule="exact"/>
        <w:jc w:val="center"/>
        <w:rPr>
          <w:rFonts w:ascii="黑体" w:eastAsia="黑体" w:hAnsi="黑体"/>
          <w:b/>
          <w:sz w:val="32"/>
          <w:szCs w:val="32"/>
        </w:rPr>
      </w:pPr>
      <w:r w:rsidRPr="00DC2CA2">
        <w:rPr>
          <w:rFonts w:ascii="黑体" w:eastAsia="黑体" w:hAnsi="黑体" w:hint="eastAsia"/>
          <w:b/>
          <w:sz w:val="32"/>
          <w:szCs w:val="32"/>
        </w:rPr>
        <w:t>毕业设计</w:t>
      </w:r>
      <w:r w:rsidR="00F72FEC">
        <w:rPr>
          <w:rFonts w:ascii="黑体" w:eastAsia="黑体" w:hAnsi="黑体" w:hint="eastAsia"/>
          <w:b/>
          <w:sz w:val="32"/>
          <w:szCs w:val="32"/>
        </w:rPr>
        <w:t>（论文）</w:t>
      </w:r>
      <w:r w:rsidRPr="00DC2CA2">
        <w:rPr>
          <w:rFonts w:ascii="黑体" w:eastAsia="黑体" w:hAnsi="黑体" w:hint="eastAsia"/>
          <w:b/>
          <w:sz w:val="32"/>
          <w:szCs w:val="32"/>
        </w:rPr>
        <w:t>任务书</w:t>
      </w:r>
    </w:p>
    <w:p w:rsidR="00E564BA" w:rsidRPr="00431BCD" w:rsidRDefault="00E564BA" w:rsidP="00E564BA">
      <w:pPr>
        <w:spacing w:line="520" w:lineRule="exact"/>
      </w:pPr>
      <w:r w:rsidRPr="00431BCD">
        <w:rPr>
          <w:rFonts w:hAnsi="宋体"/>
        </w:rPr>
        <w:t>班</w:t>
      </w:r>
      <w:r w:rsidRPr="00431BCD">
        <w:t xml:space="preserve">    </w:t>
      </w:r>
      <w:r w:rsidRPr="00431BCD">
        <w:rPr>
          <w:rFonts w:hAnsi="宋体"/>
        </w:rPr>
        <w:t>级</w:t>
      </w:r>
      <w:r w:rsidRPr="00431BCD">
        <w:rPr>
          <w:u w:val="single"/>
        </w:rPr>
        <w:t xml:space="preserve"> </w:t>
      </w:r>
      <w:r w:rsidR="00C61473">
        <w:rPr>
          <w:u w:val="single"/>
        </w:rPr>
        <w:t xml:space="preserve"> </w:t>
      </w:r>
      <w:r w:rsidR="000F4C4C">
        <w:rPr>
          <w:u w:val="single"/>
        </w:rPr>
        <w:t>软件</w:t>
      </w:r>
      <w:r w:rsidR="000F4C4C">
        <w:rPr>
          <w:rFonts w:hint="eastAsia"/>
          <w:u w:val="single"/>
        </w:rPr>
        <w:t>20</w:t>
      </w:r>
      <w:r w:rsidR="000F4C4C">
        <w:rPr>
          <w:u w:val="single"/>
        </w:rPr>
        <w:t>14-4</w:t>
      </w:r>
      <w:r w:rsidR="000F4C4C">
        <w:rPr>
          <w:u w:val="single"/>
        </w:rPr>
        <w:t>班</w:t>
      </w:r>
      <w:r w:rsidRPr="00431BCD">
        <w:rPr>
          <w:u w:val="single"/>
        </w:rPr>
        <w:t xml:space="preserve">   </w:t>
      </w:r>
      <w:r w:rsidRPr="00431BCD">
        <w:rPr>
          <w:rFonts w:hAnsi="宋体"/>
        </w:rPr>
        <w:t>学生姓名</w:t>
      </w:r>
      <w:r w:rsidR="000F4C4C">
        <w:rPr>
          <w:u w:val="single"/>
        </w:rPr>
        <w:t xml:space="preserve"> </w:t>
      </w:r>
      <w:r w:rsidR="00C61473">
        <w:rPr>
          <w:u w:val="single"/>
        </w:rPr>
        <w:t xml:space="preserve">   </w:t>
      </w:r>
      <w:r w:rsidR="000F4C4C">
        <w:rPr>
          <w:u w:val="single"/>
        </w:rPr>
        <w:t>张浩天</w:t>
      </w:r>
      <w:r w:rsidRPr="00431BCD">
        <w:rPr>
          <w:u w:val="single"/>
        </w:rPr>
        <w:t xml:space="preserve">     </w:t>
      </w:r>
      <w:r w:rsidRPr="00431BCD">
        <w:rPr>
          <w:rFonts w:hAnsi="宋体"/>
        </w:rPr>
        <w:t>学</w:t>
      </w:r>
      <w:r w:rsidRPr="00431BCD">
        <w:t xml:space="preserve">    </w:t>
      </w:r>
      <w:r w:rsidRPr="00431BCD">
        <w:rPr>
          <w:rFonts w:hAnsi="宋体"/>
        </w:rPr>
        <w:t>号</w:t>
      </w:r>
      <w:r w:rsidRPr="00431BCD">
        <w:rPr>
          <w:u w:val="single"/>
        </w:rPr>
        <w:t xml:space="preserve"> </w:t>
      </w:r>
      <w:r w:rsidR="00C61473">
        <w:rPr>
          <w:u w:val="single"/>
        </w:rPr>
        <w:t xml:space="preserve">   </w:t>
      </w:r>
      <w:bookmarkStart w:id="0" w:name="_GoBack"/>
      <w:bookmarkEnd w:id="0"/>
      <w:r w:rsidR="000F4C4C">
        <w:rPr>
          <w:u w:val="single"/>
        </w:rPr>
        <w:t>2014112200</w:t>
      </w:r>
      <w:r w:rsidRPr="00431BCD">
        <w:rPr>
          <w:u w:val="single"/>
        </w:rPr>
        <w:t xml:space="preserve">                 </w:t>
      </w:r>
    </w:p>
    <w:p w:rsidR="00E564BA" w:rsidRPr="00431BCD" w:rsidRDefault="00E564BA" w:rsidP="00E564BA">
      <w:pPr>
        <w:spacing w:line="520" w:lineRule="exact"/>
      </w:pPr>
      <w:r w:rsidRPr="00431BCD">
        <w:rPr>
          <w:rFonts w:hAnsi="宋体"/>
        </w:rPr>
        <w:t>发题日期：</w:t>
      </w:r>
      <w:r w:rsidRPr="00431BCD">
        <w:t>201</w:t>
      </w:r>
      <w:r w:rsidR="00176EEF">
        <w:t>7</w:t>
      </w:r>
      <w:r w:rsidRPr="00431BCD">
        <w:t>年</w:t>
      </w:r>
      <w:r w:rsidRPr="00431BCD">
        <w:t>1</w:t>
      </w:r>
      <w:r w:rsidR="00B52CA0">
        <w:rPr>
          <w:rFonts w:hint="eastAsia"/>
        </w:rPr>
        <w:t>2</w:t>
      </w:r>
      <w:r w:rsidRPr="00431BCD">
        <w:t>月</w:t>
      </w:r>
      <w:r w:rsidR="00176EEF">
        <w:t>15</w:t>
      </w:r>
      <w:r w:rsidRPr="00431BCD">
        <w:t>日</w:t>
      </w:r>
      <w:r w:rsidRPr="00431BCD">
        <w:t xml:space="preserve">                 </w:t>
      </w:r>
      <w:r w:rsidR="001A2812">
        <w:t xml:space="preserve">    </w:t>
      </w:r>
      <w:r w:rsidRPr="00431BCD">
        <w:t>完成日期：</w:t>
      </w:r>
      <w:r w:rsidRPr="00431BCD">
        <w:t>201</w:t>
      </w:r>
      <w:r w:rsidR="00176EEF">
        <w:t>8</w:t>
      </w:r>
      <w:r w:rsidRPr="00431BCD">
        <w:t>年</w:t>
      </w:r>
      <w:r w:rsidR="00176EEF">
        <w:t>6</w:t>
      </w:r>
      <w:r w:rsidRPr="00431BCD">
        <w:t>月</w:t>
      </w:r>
      <w:r w:rsidR="00176EEF">
        <w:t>1</w:t>
      </w:r>
      <w:r w:rsidRPr="00431BCD">
        <w:t>日</w:t>
      </w:r>
    </w:p>
    <w:p w:rsidR="00E564BA" w:rsidRPr="00431BCD" w:rsidRDefault="00E564BA" w:rsidP="00E564BA">
      <w:pPr>
        <w:spacing w:line="520" w:lineRule="exact"/>
        <w:rPr>
          <w:u w:val="single"/>
        </w:rPr>
      </w:pPr>
      <w:r w:rsidRPr="00431BCD">
        <w:rPr>
          <w:rFonts w:hAnsi="宋体"/>
          <w:bCs/>
        </w:rPr>
        <w:t>题</w:t>
      </w:r>
      <w:r w:rsidRPr="00431BCD">
        <w:rPr>
          <w:bCs/>
        </w:rPr>
        <w:t xml:space="preserve">    </w:t>
      </w:r>
      <w:r w:rsidRPr="00431BCD">
        <w:rPr>
          <w:rFonts w:hAnsi="宋体"/>
          <w:bCs/>
        </w:rPr>
        <w:t>目</w:t>
      </w:r>
      <w:r w:rsidRPr="00431BCD">
        <w:rPr>
          <w:u w:val="single"/>
        </w:rPr>
        <w:t xml:space="preserve"> </w:t>
      </w:r>
      <w:r w:rsidR="006844E1">
        <w:rPr>
          <w:u w:val="single"/>
        </w:rPr>
        <w:t xml:space="preserve">        </w:t>
      </w:r>
      <w:r w:rsidR="000F4C4C" w:rsidRPr="000F4C4C">
        <w:rPr>
          <w:rFonts w:hint="eastAsia"/>
          <w:u w:val="single"/>
        </w:rPr>
        <w:t>面向网络股评观点的垂直搜索引擎设计与实现</w:t>
      </w:r>
      <w:r w:rsidRPr="00431BCD"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</w:t>
      </w:r>
      <w:r w:rsidR="001A219A">
        <w:rPr>
          <w:rFonts w:hint="eastAsia"/>
          <w:u w:val="single"/>
        </w:rPr>
        <w:t xml:space="preserve"> </w:t>
      </w:r>
      <w:r w:rsidR="001A219A">
        <w:rPr>
          <w:u w:val="single"/>
        </w:rPr>
        <w:t xml:space="preserve">                                         </w:t>
      </w:r>
      <w:r w:rsidRPr="00431BCD">
        <w:rPr>
          <w:u w:val="single"/>
        </w:rPr>
        <w:t xml:space="preserve">   </w:t>
      </w:r>
    </w:p>
    <w:p w:rsidR="006010E7" w:rsidRPr="00BD50DB" w:rsidRDefault="00CE3BEC" w:rsidP="00B3784F">
      <w:pPr>
        <w:spacing w:beforeLines="100" w:before="400" w:afterLines="25" w:after="100" w:line="520" w:lineRule="exact"/>
      </w:pPr>
      <w:r w:rsidRPr="00BD50DB">
        <w:t>1</w:t>
      </w:r>
      <w:r w:rsidRPr="00BD50DB">
        <w:t>、本论文的目的</w:t>
      </w:r>
      <w:r w:rsidR="00BD50DB">
        <w:rPr>
          <w:rFonts w:hint="eastAsia"/>
        </w:rPr>
        <w:t>、</w:t>
      </w:r>
      <w:r w:rsidRPr="00BD50DB">
        <w:t>意义</w:t>
      </w:r>
    </w:p>
    <w:p w:rsidR="006010E7" w:rsidRPr="00CE3BEC" w:rsidRDefault="006844E1" w:rsidP="00F34A3B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随</w:t>
      </w:r>
      <w:r w:rsidR="0093684F">
        <w:rPr>
          <w:rFonts w:hint="eastAsia"/>
          <w:u w:val="single"/>
        </w:rPr>
        <w:t>着</w:t>
      </w:r>
      <w:r w:rsidR="009403CA">
        <w:rPr>
          <w:rFonts w:hint="eastAsia"/>
          <w:u w:val="single"/>
        </w:rPr>
        <w:t>股票市场</w:t>
      </w:r>
      <w:r w:rsidR="00CA6263">
        <w:rPr>
          <w:rFonts w:hint="eastAsia"/>
          <w:u w:val="single"/>
        </w:rPr>
        <w:t>对</w:t>
      </w:r>
      <w:r w:rsidR="00CA6263">
        <w:rPr>
          <w:u w:val="single"/>
        </w:rPr>
        <w:t>投资者的影响不断加深，</w:t>
      </w:r>
      <w:r w:rsidR="007109B2">
        <w:rPr>
          <w:u w:val="single"/>
        </w:rPr>
        <w:t>越来越多的学术与金融</w:t>
      </w:r>
      <w:r w:rsidR="007109B2">
        <w:rPr>
          <w:rFonts w:hint="eastAsia"/>
          <w:u w:val="single"/>
        </w:rPr>
        <w:t>届</w:t>
      </w:r>
      <w:r w:rsidR="007109B2">
        <w:rPr>
          <w:u w:val="single"/>
        </w:rPr>
        <w:t>从业者</w:t>
      </w:r>
      <w:r w:rsidR="00CA6263">
        <w:rPr>
          <w:rFonts w:hint="eastAsia"/>
          <w:u w:val="single"/>
        </w:rPr>
        <w:t>也在</w:t>
      </w:r>
      <w:r w:rsidR="00CA6263">
        <w:rPr>
          <w:u w:val="single"/>
        </w:rPr>
        <w:t>探索</w:t>
      </w:r>
      <w:r w:rsidR="00004ABC">
        <w:rPr>
          <w:rFonts w:hint="eastAsia"/>
          <w:u w:val="single"/>
        </w:rPr>
        <w:t>尝试</w:t>
      </w:r>
      <w:r w:rsidR="009403CA">
        <w:rPr>
          <w:rFonts w:hint="eastAsia"/>
          <w:u w:val="single"/>
        </w:rPr>
        <w:t>股市</w:t>
      </w:r>
      <w:r w:rsidR="0039763F">
        <w:rPr>
          <w:rFonts w:hint="eastAsia"/>
          <w:u w:val="single"/>
        </w:rPr>
        <w:t>行情</w:t>
      </w:r>
      <w:r w:rsidR="00004ABC">
        <w:rPr>
          <w:u w:val="single"/>
        </w:rPr>
        <w:t>趋势</w:t>
      </w:r>
      <w:r w:rsidR="0039763F">
        <w:rPr>
          <w:rFonts w:hint="eastAsia"/>
          <w:u w:val="single"/>
        </w:rPr>
        <w:t>的</w:t>
      </w:r>
      <w:r w:rsidR="00004ABC">
        <w:rPr>
          <w:u w:val="single"/>
        </w:rPr>
        <w:t>分析与研究，</w:t>
      </w:r>
      <w:r w:rsidR="0039763F">
        <w:rPr>
          <w:rFonts w:hint="eastAsia"/>
          <w:u w:val="single"/>
        </w:rPr>
        <w:t>从而</w:t>
      </w:r>
      <w:r w:rsidR="0039763F">
        <w:rPr>
          <w:u w:val="single"/>
        </w:rPr>
        <w:t>对</w:t>
      </w:r>
      <w:r w:rsidR="00B444FC">
        <w:rPr>
          <w:rFonts w:hint="eastAsia"/>
          <w:u w:val="single"/>
        </w:rPr>
        <w:t>其</w:t>
      </w:r>
      <w:r w:rsidR="0039763F">
        <w:rPr>
          <w:u w:val="single"/>
        </w:rPr>
        <w:t>走势进行预测</w:t>
      </w:r>
      <w:r w:rsidR="0039763F">
        <w:rPr>
          <w:rFonts w:hint="eastAsia"/>
          <w:u w:val="single"/>
        </w:rPr>
        <w:t>。</w:t>
      </w:r>
      <w:r w:rsidR="0039763F">
        <w:rPr>
          <w:u w:val="single"/>
        </w:rPr>
        <w:t>网民</w:t>
      </w:r>
      <w:r w:rsidR="0039763F">
        <w:rPr>
          <w:rFonts w:hint="eastAsia"/>
          <w:u w:val="single"/>
        </w:rPr>
        <w:t>对</w:t>
      </w:r>
      <w:r w:rsidR="0039763F">
        <w:rPr>
          <w:u w:val="single"/>
        </w:rPr>
        <w:t>股市或股票的网络评论观点在很大程度上</w:t>
      </w:r>
      <w:r w:rsidR="0039763F">
        <w:rPr>
          <w:rFonts w:hint="eastAsia"/>
          <w:u w:val="single"/>
        </w:rPr>
        <w:t>反映了</w:t>
      </w:r>
      <w:r w:rsidR="0039763F">
        <w:rPr>
          <w:u w:val="single"/>
        </w:rPr>
        <w:t>股市行情，</w:t>
      </w:r>
      <w:r w:rsidR="00CF057A">
        <w:rPr>
          <w:rFonts w:hint="eastAsia"/>
          <w:u w:val="single"/>
        </w:rPr>
        <w:t>也</w:t>
      </w:r>
      <w:r w:rsidR="00CF057A">
        <w:rPr>
          <w:u w:val="single"/>
        </w:rPr>
        <w:t>影响着股市涨跌。因此</w:t>
      </w:r>
      <w:r w:rsidR="00CF057A">
        <w:rPr>
          <w:rFonts w:hint="eastAsia"/>
          <w:u w:val="single"/>
        </w:rPr>
        <w:t>，</w:t>
      </w:r>
      <w:r w:rsidR="00ED2DC3">
        <w:rPr>
          <w:rFonts w:hint="eastAsia"/>
          <w:u w:val="single"/>
        </w:rPr>
        <w:t>快速高效</w:t>
      </w:r>
      <w:r w:rsidR="00ED2DC3">
        <w:rPr>
          <w:u w:val="single"/>
        </w:rPr>
        <w:t>地挖掘</w:t>
      </w:r>
      <w:r w:rsidR="00361123">
        <w:rPr>
          <w:rFonts w:hint="eastAsia"/>
          <w:u w:val="single"/>
        </w:rPr>
        <w:t>出</w:t>
      </w:r>
      <w:r w:rsidR="00ED2DC3">
        <w:rPr>
          <w:u w:val="single"/>
        </w:rPr>
        <w:t>网民对股市或股票的态度与观点，对股市预测具有很大的</w:t>
      </w:r>
      <w:r w:rsidR="00ED2DC3">
        <w:rPr>
          <w:rFonts w:hint="eastAsia"/>
          <w:u w:val="single"/>
        </w:rPr>
        <w:t>指导</w:t>
      </w:r>
      <w:r w:rsidR="00ED2DC3">
        <w:rPr>
          <w:u w:val="single"/>
        </w:rPr>
        <w:t>意义</w:t>
      </w:r>
      <w:r w:rsidR="00237234">
        <w:rPr>
          <w:rFonts w:hint="eastAsia"/>
          <w:u w:val="single"/>
        </w:rPr>
        <w:t>。目前</w:t>
      </w:r>
      <w:r w:rsidR="00237234">
        <w:rPr>
          <w:u w:val="single"/>
        </w:rPr>
        <w:t>很多研究</w:t>
      </w:r>
      <w:r w:rsidR="00237234">
        <w:rPr>
          <w:rFonts w:hint="eastAsia"/>
          <w:u w:val="single"/>
        </w:rPr>
        <w:t>方法</w:t>
      </w:r>
      <w:r w:rsidR="00237234">
        <w:rPr>
          <w:u w:val="single"/>
        </w:rPr>
        <w:t>都已经成功证明，</w:t>
      </w:r>
      <w:r w:rsidR="00237234">
        <w:rPr>
          <w:rFonts w:hint="eastAsia"/>
          <w:u w:val="single"/>
        </w:rPr>
        <w:t>股民</w:t>
      </w:r>
      <w:r w:rsidR="00237234">
        <w:rPr>
          <w:u w:val="single"/>
        </w:rPr>
        <w:t>的股票操作</w:t>
      </w:r>
      <w:r w:rsidR="00237234">
        <w:rPr>
          <w:rFonts w:hint="eastAsia"/>
          <w:u w:val="single"/>
        </w:rPr>
        <w:t>决策</w:t>
      </w:r>
      <w:r w:rsidR="00471BDD">
        <w:rPr>
          <w:rFonts w:hint="eastAsia"/>
          <w:u w:val="single"/>
        </w:rPr>
        <w:t>很大</w:t>
      </w:r>
      <w:r w:rsidR="00471BDD">
        <w:rPr>
          <w:u w:val="single"/>
        </w:rPr>
        <w:t>程度上都到网络股民观点和感情</w:t>
      </w:r>
      <w:r w:rsidR="00471BDD">
        <w:rPr>
          <w:rFonts w:hint="eastAsia"/>
          <w:u w:val="single"/>
        </w:rPr>
        <w:t>因素</w:t>
      </w:r>
      <w:r w:rsidR="00471BDD">
        <w:rPr>
          <w:u w:val="single"/>
        </w:rPr>
        <w:t>的影响，</w:t>
      </w:r>
      <w:r w:rsidR="00004ABC">
        <w:rPr>
          <w:u w:val="single"/>
        </w:rPr>
        <w:t>但</w:t>
      </w:r>
      <w:r w:rsidR="00004ABC">
        <w:rPr>
          <w:rFonts w:hint="eastAsia"/>
          <w:u w:val="single"/>
        </w:rPr>
        <w:t>这些</w:t>
      </w:r>
      <w:r w:rsidR="00004ABC">
        <w:rPr>
          <w:u w:val="single"/>
        </w:rPr>
        <w:t>研究成果都具有一定的</w:t>
      </w:r>
      <w:r w:rsidR="00004ABC">
        <w:rPr>
          <w:rFonts w:hint="eastAsia"/>
          <w:u w:val="single"/>
        </w:rPr>
        <w:t>局限性。</w:t>
      </w:r>
      <w:r w:rsidR="00EC6AB9">
        <w:rPr>
          <w:rFonts w:hint="eastAsia"/>
          <w:u w:val="single"/>
        </w:rPr>
        <w:t>综上</w:t>
      </w:r>
      <w:r w:rsidR="00471BDD">
        <w:rPr>
          <w:u w:val="single"/>
        </w:rPr>
        <w:t>，</w:t>
      </w:r>
      <w:r w:rsidR="008226E8">
        <w:rPr>
          <w:rFonts w:hint="eastAsia"/>
          <w:u w:val="single"/>
        </w:rPr>
        <w:t>设计一种</w:t>
      </w:r>
      <w:r w:rsidR="00BE5C9A">
        <w:rPr>
          <w:rFonts w:hint="eastAsia"/>
          <w:u w:val="single"/>
        </w:rPr>
        <w:t>融合</w:t>
      </w:r>
      <w:r w:rsidR="008226E8">
        <w:rPr>
          <w:u w:val="single"/>
        </w:rPr>
        <w:t>网络股评观点的</w:t>
      </w:r>
      <w:r w:rsidR="00BE5C9A">
        <w:rPr>
          <w:u w:val="single"/>
        </w:rPr>
        <w:t>全文</w:t>
      </w:r>
      <w:r w:rsidR="008226E8">
        <w:rPr>
          <w:u w:val="single"/>
        </w:rPr>
        <w:t>搜索引擎是一项亟待</w:t>
      </w:r>
      <w:r w:rsidR="008226E8">
        <w:rPr>
          <w:rFonts w:hint="eastAsia"/>
          <w:u w:val="single"/>
        </w:rPr>
        <w:t>研究</w:t>
      </w:r>
      <w:r w:rsidR="008226E8">
        <w:rPr>
          <w:u w:val="single"/>
        </w:rPr>
        <w:t>的方向</w:t>
      </w:r>
      <w:r w:rsidR="00754F1B">
        <w:rPr>
          <w:rFonts w:hint="eastAsia"/>
          <w:u w:val="single"/>
        </w:rPr>
        <w:t>，本</w:t>
      </w:r>
      <w:r w:rsidR="00D367FA">
        <w:rPr>
          <w:rFonts w:hint="eastAsia"/>
          <w:u w:val="single"/>
        </w:rPr>
        <w:t>选题</w:t>
      </w:r>
      <w:r w:rsidR="00754F1B">
        <w:rPr>
          <w:u w:val="single"/>
        </w:rPr>
        <w:t>通过设计</w:t>
      </w:r>
      <w:r w:rsidR="00BE5C9A" w:rsidRPr="00BE5C9A">
        <w:rPr>
          <w:rFonts w:hint="eastAsia"/>
          <w:u w:val="single"/>
        </w:rPr>
        <w:t>面向网络股评观点的垂直搜索</w:t>
      </w:r>
      <w:r w:rsidR="00361123">
        <w:rPr>
          <w:rFonts w:hint="eastAsia"/>
          <w:u w:val="single"/>
        </w:rPr>
        <w:t>引擎</w:t>
      </w:r>
      <w:r w:rsidR="00597DCE">
        <w:rPr>
          <w:rFonts w:hint="eastAsia"/>
          <w:u w:val="single"/>
        </w:rPr>
        <w:t>，</w:t>
      </w:r>
      <w:r w:rsidR="00E94655">
        <w:rPr>
          <w:rFonts w:hint="eastAsia"/>
          <w:u w:val="single"/>
        </w:rPr>
        <w:t>从而</w:t>
      </w:r>
      <w:r w:rsidR="00597DCE" w:rsidRPr="00597DCE">
        <w:rPr>
          <w:rFonts w:hint="eastAsia"/>
          <w:u w:val="single"/>
        </w:rPr>
        <w:t>实现股评观点的在线分析</w:t>
      </w:r>
      <w:r w:rsidR="00E94655">
        <w:rPr>
          <w:rFonts w:hint="eastAsia"/>
          <w:u w:val="single"/>
        </w:rPr>
        <w:t>，</w:t>
      </w:r>
      <w:r w:rsidR="00E94655">
        <w:rPr>
          <w:u w:val="single"/>
        </w:rPr>
        <w:t>并能够在不同指标下</w:t>
      </w:r>
      <w:r w:rsidR="00E94655">
        <w:rPr>
          <w:rFonts w:hint="eastAsia"/>
          <w:u w:val="single"/>
        </w:rPr>
        <w:t>满足</w:t>
      </w:r>
      <w:r w:rsidR="00E94655">
        <w:rPr>
          <w:u w:val="single"/>
        </w:rPr>
        <w:t>实际应用的要求。</w:t>
      </w:r>
      <w:r w:rsidR="001A219A">
        <w:rPr>
          <w:u w:val="single"/>
        </w:rPr>
        <w:t xml:space="preserve">                            </w:t>
      </w:r>
      <w:r w:rsidR="001A219A">
        <w:rPr>
          <w:rFonts w:hint="eastAsia"/>
          <w:u w:val="single"/>
        </w:rPr>
        <w:t xml:space="preserve">  </w:t>
      </w:r>
      <w:r w:rsidR="001A219A">
        <w:rPr>
          <w:u w:val="single"/>
        </w:rPr>
        <w:t xml:space="preserve">          </w:t>
      </w:r>
      <w:r w:rsidR="001A219A" w:rsidRPr="00CE3BEC">
        <w:rPr>
          <w:u w:val="single"/>
        </w:rPr>
        <w:t xml:space="preserve">                                      </w:t>
      </w:r>
      <w:r w:rsidR="006010E7" w:rsidRPr="00CE3BEC">
        <w:rPr>
          <w:u w:val="single"/>
        </w:rPr>
        <w:t xml:space="preserve">       </w:t>
      </w:r>
    </w:p>
    <w:p w:rsidR="006010E7" w:rsidRPr="00BD50DB" w:rsidRDefault="00BD50DB" w:rsidP="00B3784F">
      <w:pPr>
        <w:spacing w:beforeLines="50" w:before="200" w:afterLines="25" w:after="100" w:line="520" w:lineRule="exact"/>
      </w:pPr>
      <w:r>
        <w:rPr>
          <w:rFonts w:hint="eastAsia"/>
        </w:rPr>
        <w:t>2</w:t>
      </w:r>
      <w:r>
        <w:rPr>
          <w:rFonts w:hint="eastAsia"/>
        </w:rPr>
        <w:t>、学生</w:t>
      </w:r>
      <w:r w:rsidR="006010E7" w:rsidRPr="00BD50DB">
        <w:t>应完成的</w:t>
      </w:r>
      <w:r>
        <w:rPr>
          <w:rFonts w:hint="eastAsia"/>
        </w:rPr>
        <w:t>任务</w:t>
      </w:r>
    </w:p>
    <w:p w:rsidR="006844E1" w:rsidRDefault="006844E1" w:rsidP="00F34A3B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设</w:t>
      </w:r>
      <w:r w:rsidR="00BF12E9">
        <w:rPr>
          <w:rFonts w:hint="eastAsia"/>
          <w:u w:val="single"/>
        </w:rPr>
        <w:t>计</w:t>
      </w:r>
      <w:r w:rsidR="00BF12E9">
        <w:rPr>
          <w:u w:val="single"/>
        </w:rPr>
        <w:t>与实现</w:t>
      </w:r>
      <w:r w:rsidR="00BF12E9" w:rsidRPr="00BF12E9">
        <w:rPr>
          <w:rFonts w:hint="eastAsia"/>
          <w:u w:val="single"/>
        </w:rPr>
        <w:t>面向网络股评观点的垂直搜索引擎</w:t>
      </w:r>
      <w:r w:rsidR="00F83764">
        <w:rPr>
          <w:rFonts w:hint="eastAsia"/>
          <w:u w:val="single"/>
        </w:rPr>
        <w:t>，</w:t>
      </w:r>
      <w:r w:rsidR="004909FE">
        <w:rPr>
          <w:rFonts w:hint="eastAsia"/>
          <w:u w:val="single"/>
        </w:rPr>
        <w:t>主要功能包括</w:t>
      </w:r>
      <w:r>
        <w:rPr>
          <w:rFonts w:hint="eastAsia"/>
          <w:u w:val="single"/>
        </w:rPr>
        <w:t>：</w:t>
      </w:r>
      <w:r>
        <w:rPr>
          <w:rFonts w:hint="eastAsia"/>
          <w:u w:val="single"/>
        </w:rPr>
        <w:t xml:space="preserve">               </w:t>
      </w:r>
    </w:p>
    <w:p w:rsidR="006844E1" w:rsidRDefault="006844E1" w:rsidP="006844E1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）</w:t>
      </w:r>
      <w:r w:rsidR="002E54F4">
        <w:rPr>
          <w:rFonts w:hint="eastAsia"/>
          <w:u w:val="single"/>
        </w:rPr>
        <w:t>通过</w:t>
      </w:r>
      <w:r w:rsidR="002E54F4" w:rsidRPr="002E54F4">
        <w:rPr>
          <w:rFonts w:hint="eastAsia"/>
          <w:u w:val="single"/>
        </w:rPr>
        <w:t>一种目录搜索技术和主题爬虫技术相结合的定点收割爬虫技术</w:t>
      </w:r>
      <w:r w:rsidR="002E54F4">
        <w:rPr>
          <w:rFonts w:hint="eastAsia"/>
          <w:u w:val="single"/>
        </w:rPr>
        <w:t>，</w:t>
      </w:r>
      <w:r w:rsidR="002E54F4">
        <w:rPr>
          <w:u w:val="single"/>
        </w:rPr>
        <w:t>实现</w:t>
      </w:r>
      <w:r w:rsidR="008E26B6">
        <w:rPr>
          <w:rFonts w:hint="eastAsia"/>
          <w:u w:val="single"/>
        </w:rPr>
        <w:t>对特定</w:t>
      </w:r>
      <w:r w:rsidR="009A6C37">
        <w:rPr>
          <w:u w:val="single"/>
        </w:rPr>
        <w:t>金融</w:t>
      </w:r>
      <w:r w:rsidR="008E26B6">
        <w:rPr>
          <w:rFonts w:hint="eastAsia"/>
          <w:u w:val="single"/>
        </w:rPr>
        <w:t>网站</w:t>
      </w:r>
      <w:r w:rsidR="009A6C37">
        <w:rPr>
          <w:rFonts w:hint="eastAsia"/>
          <w:u w:val="single"/>
        </w:rPr>
        <w:t>信息</w:t>
      </w:r>
      <w:r w:rsidR="008E26B6">
        <w:rPr>
          <w:rFonts w:hint="eastAsia"/>
          <w:u w:val="single"/>
        </w:rPr>
        <w:t>的</w:t>
      </w:r>
      <w:r w:rsidR="000F4C4C" w:rsidRPr="000F4C4C">
        <w:rPr>
          <w:rFonts w:hint="eastAsia"/>
          <w:u w:val="single"/>
        </w:rPr>
        <w:t>数据采集</w:t>
      </w:r>
      <w:r w:rsidR="00B11BA8">
        <w:rPr>
          <w:rFonts w:hint="eastAsia"/>
          <w:u w:val="single"/>
        </w:rPr>
        <w:t>、</w:t>
      </w:r>
      <w:r w:rsidR="000F4C4C" w:rsidRPr="000F4C4C">
        <w:rPr>
          <w:rFonts w:hint="eastAsia"/>
          <w:u w:val="single"/>
        </w:rPr>
        <w:t>清洗解析</w:t>
      </w:r>
      <w:r w:rsidR="006C69E6">
        <w:rPr>
          <w:rFonts w:hint="eastAsia"/>
          <w:u w:val="single"/>
        </w:rPr>
        <w:t>和</w:t>
      </w:r>
      <w:r w:rsidR="000F4C4C" w:rsidRPr="000F4C4C">
        <w:rPr>
          <w:rFonts w:hint="eastAsia"/>
          <w:u w:val="single"/>
        </w:rPr>
        <w:t>结构化的信息抽取</w:t>
      </w:r>
      <w:r w:rsidR="003E1D23">
        <w:rPr>
          <w:rFonts w:hint="eastAsia"/>
          <w:u w:val="single"/>
        </w:rPr>
        <w:t>功能</w:t>
      </w:r>
      <w:r>
        <w:rPr>
          <w:rFonts w:hint="eastAsia"/>
          <w:u w:val="single"/>
        </w:rPr>
        <w:t>。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   </w:t>
      </w:r>
    </w:p>
    <w:p w:rsidR="006844E1" w:rsidRDefault="006844E1" w:rsidP="006844E1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）</w:t>
      </w:r>
      <w:r>
        <w:rPr>
          <w:rFonts w:hint="eastAsia"/>
          <w:u w:val="single"/>
        </w:rPr>
        <w:t>使</w:t>
      </w:r>
      <w:r w:rsidR="002B36DD">
        <w:rPr>
          <w:rFonts w:hint="eastAsia"/>
          <w:u w:val="single"/>
        </w:rPr>
        <w:t>用</w:t>
      </w:r>
      <w:r w:rsidR="00983F14" w:rsidRPr="00871244">
        <w:rPr>
          <w:rFonts w:hint="eastAsia"/>
          <w:u w:val="single"/>
        </w:rPr>
        <w:t>多粒度及模糊计算的无监督股评极性</w:t>
      </w:r>
      <w:r w:rsidR="00BF3335">
        <w:rPr>
          <w:rFonts w:hint="eastAsia"/>
          <w:u w:val="single"/>
        </w:rPr>
        <w:t>情感</w:t>
      </w:r>
      <w:r w:rsidR="00983F14" w:rsidRPr="00871244">
        <w:rPr>
          <w:rFonts w:hint="eastAsia"/>
          <w:u w:val="single"/>
        </w:rPr>
        <w:t>分类方法</w:t>
      </w:r>
      <w:r w:rsidR="00983F14">
        <w:rPr>
          <w:rFonts w:hint="eastAsia"/>
          <w:u w:val="single"/>
        </w:rPr>
        <w:t>，</w:t>
      </w:r>
      <w:r w:rsidR="002B36DD">
        <w:rPr>
          <w:rFonts w:hint="eastAsia"/>
          <w:u w:val="single"/>
        </w:rPr>
        <w:t>通过</w:t>
      </w:r>
      <w:r w:rsidR="006C69E6">
        <w:rPr>
          <w:rFonts w:hint="eastAsia"/>
          <w:u w:val="single"/>
        </w:rPr>
        <w:t>面向</w:t>
      </w:r>
      <w:r w:rsidR="006C69E6">
        <w:rPr>
          <w:u w:val="single"/>
        </w:rPr>
        <w:t>股评观点挖掘的情感极性分类器</w:t>
      </w:r>
      <w:r w:rsidR="00EB356F">
        <w:rPr>
          <w:rFonts w:hint="eastAsia"/>
          <w:u w:val="single"/>
        </w:rPr>
        <w:t>，</w:t>
      </w:r>
      <w:r w:rsidR="00A82668">
        <w:rPr>
          <w:rFonts w:hint="eastAsia"/>
          <w:u w:val="single"/>
        </w:rPr>
        <w:t>实现</w:t>
      </w:r>
      <w:r w:rsidR="005A6F6B">
        <w:rPr>
          <w:rFonts w:hint="eastAsia"/>
          <w:u w:val="single"/>
        </w:rPr>
        <w:t>股评</w:t>
      </w:r>
      <w:r w:rsidR="002B16AE">
        <w:rPr>
          <w:rFonts w:hint="eastAsia"/>
          <w:u w:val="single"/>
        </w:rPr>
        <w:t>的</w:t>
      </w:r>
      <w:r w:rsidR="00750D0C">
        <w:rPr>
          <w:rFonts w:hint="eastAsia"/>
          <w:u w:val="single"/>
        </w:rPr>
        <w:t>情感正负</w:t>
      </w:r>
      <w:r w:rsidR="00750D0C">
        <w:rPr>
          <w:u w:val="single"/>
        </w:rPr>
        <w:t>观点</w:t>
      </w:r>
      <w:r w:rsidR="00750D0C">
        <w:rPr>
          <w:rFonts w:hint="eastAsia"/>
          <w:u w:val="single"/>
        </w:rPr>
        <w:t>极性分类与</w:t>
      </w:r>
      <w:r w:rsidR="000F4C4C" w:rsidRPr="000F4C4C">
        <w:rPr>
          <w:rFonts w:hint="eastAsia"/>
          <w:u w:val="single"/>
        </w:rPr>
        <w:t>呈现</w:t>
      </w:r>
      <w:r>
        <w:rPr>
          <w:rFonts w:hint="eastAsia"/>
          <w:u w:val="single"/>
        </w:rPr>
        <w:t>。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   </w:t>
      </w:r>
    </w:p>
    <w:p w:rsidR="00A209AB" w:rsidRDefault="00A209AB" w:rsidP="006844E1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）</w:t>
      </w:r>
      <w:r>
        <w:rPr>
          <w:rFonts w:hint="eastAsia"/>
          <w:u w:val="single"/>
        </w:rPr>
        <w:t>融</w:t>
      </w:r>
      <w:r w:rsidR="00750D0C">
        <w:rPr>
          <w:rFonts w:hint="eastAsia"/>
          <w:u w:val="single"/>
        </w:rPr>
        <w:t>合</w:t>
      </w:r>
      <w:r w:rsidR="00750D0C">
        <w:rPr>
          <w:u w:val="single"/>
        </w:rPr>
        <w:t>情感极性分类和关键词索引功能，</w:t>
      </w:r>
      <w:r w:rsidR="00032BB4">
        <w:rPr>
          <w:rFonts w:hint="eastAsia"/>
          <w:u w:val="single"/>
        </w:rPr>
        <w:t>生成倒排序文件</w:t>
      </w:r>
      <w:r w:rsidR="00AE261F">
        <w:rPr>
          <w:rFonts w:hint="eastAsia"/>
          <w:u w:val="single"/>
        </w:rPr>
        <w:t>并</w:t>
      </w:r>
      <w:r w:rsidR="00A156FE">
        <w:rPr>
          <w:rFonts w:hint="eastAsia"/>
          <w:u w:val="single"/>
        </w:rPr>
        <w:t>完成</w:t>
      </w:r>
      <w:r w:rsidR="00AE261F">
        <w:rPr>
          <w:rFonts w:hint="eastAsia"/>
          <w:u w:val="single"/>
        </w:rPr>
        <w:t>其</w:t>
      </w:r>
      <w:r w:rsidR="000F4C4C" w:rsidRPr="000F4C4C">
        <w:rPr>
          <w:rFonts w:hint="eastAsia"/>
          <w:u w:val="single"/>
        </w:rPr>
        <w:t>保存管理</w:t>
      </w:r>
      <w:r w:rsidR="0005733A">
        <w:rPr>
          <w:rFonts w:hint="eastAsia"/>
          <w:u w:val="single"/>
        </w:rPr>
        <w:t>和</w:t>
      </w:r>
      <w:r w:rsidR="0005733A">
        <w:rPr>
          <w:u w:val="single"/>
        </w:rPr>
        <w:t>标注</w:t>
      </w:r>
      <w:r>
        <w:rPr>
          <w:rFonts w:hint="eastAsia"/>
          <w:u w:val="single"/>
        </w:rPr>
        <w:t>。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                                                           </w:t>
      </w:r>
    </w:p>
    <w:p w:rsidR="00AD0316" w:rsidRDefault="00A209AB" w:rsidP="006844E1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）</w:t>
      </w:r>
      <w:r>
        <w:rPr>
          <w:rFonts w:hint="eastAsia"/>
          <w:u w:val="single"/>
        </w:rPr>
        <w:t>提</w:t>
      </w:r>
      <w:r w:rsidR="00AD0316">
        <w:rPr>
          <w:rFonts w:hint="eastAsia"/>
          <w:u w:val="single"/>
        </w:rPr>
        <w:t>供</w:t>
      </w:r>
      <w:r w:rsidR="000F4C4C" w:rsidRPr="000F4C4C">
        <w:rPr>
          <w:rFonts w:hint="eastAsia"/>
          <w:u w:val="single"/>
        </w:rPr>
        <w:t>用户对股评的全文检索以及</w:t>
      </w:r>
      <w:r w:rsidR="004B62A0">
        <w:rPr>
          <w:rFonts w:hint="eastAsia"/>
          <w:u w:val="single"/>
        </w:rPr>
        <w:t>情感</w:t>
      </w:r>
      <w:r w:rsidR="004B62A0">
        <w:rPr>
          <w:u w:val="single"/>
        </w:rPr>
        <w:t>极性和</w:t>
      </w:r>
      <w:r w:rsidR="000F4C4C" w:rsidRPr="000F4C4C">
        <w:rPr>
          <w:rFonts w:hint="eastAsia"/>
          <w:u w:val="single"/>
        </w:rPr>
        <w:t>相关属性</w:t>
      </w:r>
      <w:r w:rsidR="00C037A6">
        <w:rPr>
          <w:rFonts w:hint="eastAsia"/>
          <w:u w:val="single"/>
        </w:rPr>
        <w:t>条件</w:t>
      </w:r>
      <w:r w:rsidR="00346A07">
        <w:rPr>
          <w:rFonts w:hint="eastAsia"/>
          <w:u w:val="single"/>
        </w:rPr>
        <w:t>的</w:t>
      </w:r>
      <w:r w:rsidR="00C037A6">
        <w:rPr>
          <w:rFonts w:hint="eastAsia"/>
          <w:u w:val="single"/>
        </w:rPr>
        <w:t>组合</w:t>
      </w:r>
      <w:r w:rsidR="000F4C4C" w:rsidRPr="000F4C4C">
        <w:rPr>
          <w:rFonts w:hint="eastAsia"/>
          <w:u w:val="single"/>
        </w:rPr>
        <w:t>统计查</w:t>
      </w:r>
      <w:r w:rsidR="00B11BA8">
        <w:rPr>
          <w:rFonts w:hint="eastAsia"/>
          <w:u w:val="single"/>
        </w:rPr>
        <w:t>询</w:t>
      </w:r>
      <w:r w:rsidR="00346A07">
        <w:rPr>
          <w:rFonts w:hint="eastAsia"/>
          <w:u w:val="single"/>
        </w:rPr>
        <w:t>。</w:t>
      </w:r>
      <w:r w:rsidR="00A514A0">
        <w:rPr>
          <w:rFonts w:hint="eastAsia"/>
          <w:u w:val="single"/>
        </w:rPr>
        <w:t xml:space="preserve"> </w:t>
      </w:r>
      <w:r w:rsidR="00666CD4" w:rsidRPr="00CE3BEC">
        <w:rPr>
          <w:u w:val="single"/>
        </w:rPr>
        <w:t xml:space="preserve">    </w:t>
      </w:r>
      <w:r w:rsidR="00346A07">
        <w:rPr>
          <w:u w:val="single"/>
        </w:rPr>
        <w:t xml:space="preserve">    </w:t>
      </w:r>
      <w:r w:rsidR="00666CD4" w:rsidRPr="00CE3BEC">
        <w:rPr>
          <w:u w:val="single"/>
        </w:rPr>
        <w:t xml:space="preserve">       </w:t>
      </w:r>
      <w:r w:rsidR="003E1D23">
        <w:rPr>
          <w:u w:val="single"/>
        </w:rPr>
        <w:t xml:space="preserve">                                                    </w:t>
      </w:r>
    </w:p>
    <w:p w:rsidR="006010E7" w:rsidRDefault="00481A49" w:rsidP="00B3784F">
      <w:pPr>
        <w:pageBreakBefore/>
        <w:spacing w:beforeLines="50" w:before="200" w:afterLines="25" w:after="100" w:line="520" w:lineRule="exac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3082290</wp:posOffset>
                </wp:positionH>
                <wp:positionV relativeFrom="paragraph">
                  <wp:posOffset>273685</wp:posOffset>
                </wp:positionV>
                <wp:extent cx="2514600" cy="704850"/>
                <wp:effectExtent l="1885950" t="0" r="19050" b="19050"/>
                <wp:wrapNone/>
                <wp:docPr id="2" name="线形标注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04850"/>
                        </a:xfrm>
                        <a:prstGeom prst="borderCallout1">
                          <a:avLst>
                            <a:gd name="adj1" fmla="val 51250"/>
                            <a:gd name="adj2" fmla="val -304"/>
                            <a:gd name="adj3" fmla="val 84264"/>
                            <a:gd name="adj4" fmla="val -748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49" w:rsidRPr="00481A49" w:rsidRDefault="00481A49" w:rsidP="00481A49">
                            <w:pPr>
                              <w:spacing w:line="320" w:lineRule="exact"/>
                              <w:jc w:val="left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此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为</w:t>
                            </w: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工程专业</w:t>
                            </w: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的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毕业要求，</w:t>
                            </w: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其他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专业应替换为</w:t>
                            </w: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各自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专业的毕业要求！</w:t>
                            </w:r>
                            <w:r w:rsidR="00413A7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可等</w:t>
                            </w:r>
                            <w:r w:rsidR="00413A71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学生选定后再替换！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2" o:spid="_x0000_s1026" type="#_x0000_t47" style="position:absolute;left:0;text-align:left;margin-left:242.7pt;margin-top:21.55pt;width:198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" adj="-16158,18201,-66,11070" filled="f" strokecolor="red" strokeweight="1pt">
                <v:textbox>
                  <w:txbxContent>
                    <w:p w:rsidR="00481A49" w:rsidRPr="00481A49" w:rsidRDefault="00481A49" w:rsidP="00481A49">
                      <w:pPr>
                        <w:spacing w:line="320" w:lineRule="exact"/>
                        <w:jc w:val="left"/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此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为</w:t>
                      </w: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软件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工程专业</w:t>
                      </w: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的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毕业要求，</w:t>
                      </w: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其他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专业应替换为</w:t>
                      </w: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各自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专业的毕业要求！</w:t>
                      </w:r>
                      <w:r w:rsidR="00413A7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可等</w:t>
                      </w:r>
                      <w:r w:rsidR="00413A71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学生选定后再替换！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17405">
        <w:rPr>
          <w:rFonts w:hint="eastAsia"/>
        </w:rPr>
        <w:t>3</w:t>
      </w:r>
      <w:r w:rsidR="00E23D1F" w:rsidRPr="00617405">
        <w:t>、</w:t>
      </w:r>
      <w:r w:rsidR="003245BF" w:rsidRPr="003245BF">
        <w:rPr>
          <w:rFonts w:hint="eastAsia"/>
        </w:rPr>
        <w:t>本论文与本专业的培养目标达成度如何？（如在知识结构、能力结构、素质结构等方面有哪些有效的训练。）</w:t>
      </w:r>
    </w:p>
    <w:p w:rsidR="00886A1C" w:rsidRPr="00B419A4" w:rsidRDefault="00886A1C" w:rsidP="00886A1C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 </w:t>
      </w:r>
      <w:r w:rsidRPr="00B419A4">
        <w:rPr>
          <w:rFonts w:hint="eastAsia"/>
          <w:u w:val="single"/>
        </w:rPr>
        <w:t>本论文支撑本专业以下毕业要求的达成：</w:t>
      </w:r>
      <w:r>
        <w:rPr>
          <w:rFonts w:hint="eastAsia"/>
          <w:u w:val="single"/>
        </w:rPr>
        <w:t xml:space="preserve">                                       </w:t>
      </w:r>
    </w:p>
    <w:p w:rsidR="00886A1C" w:rsidRPr="00B419A4" w:rsidRDefault="00886A1C" w:rsidP="00886A1C">
      <w:pPr>
        <w:spacing w:line="520" w:lineRule="exact"/>
        <w:rPr>
          <w:u w:val="single"/>
        </w:rPr>
      </w:pPr>
      <w:r w:rsidRPr="00B419A4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B419A4">
        <w:rPr>
          <w:rFonts w:hint="eastAsia"/>
          <w:u w:val="single"/>
        </w:rPr>
        <w:t>（</w:t>
      </w:r>
      <w:r w:rsidRPr="00B419A4">
        <w:rPr>
          <w:rFonts w:hint="eastAsia"/>
          <w:u w:val="single"/>
        </w:rPr>
        <w:t>1</w:t>
      </w:r>
      <w:r w:rsidRPr="00B419A4">
        <w:rPr>
          <w:rFonts w:hint="eastAsia"/>
          <w:u w:val="single"/>
        </w:rPr>
        <w:t>）具有通过文献研究分析复杂工程问题的能力（指标点</w:t>
      </w:r>
      <w:r w:rsidRPr="00B419A4">
        <w:rPr>
          <w:rFonts w:hint="eastAsia"/>
          <w:u w:val="single"/>
        </w:rPr>
        <w:t>2.3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>
        <w:rPr>
          <w:rFonts w:hint="eastAsia"/>
          <w:u w:val="single"/>
        </w:rPr>
        <w:t xml:space="preserve">                    </w:t>
      </w:r>
    </w:p>
    <w:p w:rsidR="00886A1C" w:rsidRPr="00B419A4" w:rsidRDefault="00886A1C" w:rsidP="00886A1C">
      <w:pPr>
        <w:spacing w:line="520" w:lineRule="exact"/>
        <w:rPr>
          <w:u w:val="single"/>
        </w:rPr>
      </w:pPr>
      <w:r w:rsidRPr="00B419A4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B419A4">
        <w:rPr>
          <w:rFonts w:hint="eastAsia"/>
          <w:u w:val="single"/>
        </w:rPr>
        <w:t>（</w:t>
      </w:r>
      <w:r w:rsidRPr="00B419A4">
        <w:rPr>
          <w:rFonts w:hint="eastAsia"/>
          <w:u w:val="single"/>
        </w:rPr>
        <w:t>2</w:t>
      </w:r>
      <w:r w:rsidRPr="00B419A4">
        <w:rPr>
          <w:rFonts w:hint="eastAsia"/>
          <w:u w:val="single"/>
        </w:rPr>
        <w:t>）能够在设计环节中体现创新意识，考虑社会、健康、安全、法律、文化以及环境等因素（指标点</w:t>
      </w:r>
      <w:r w:rsidRPr="00B419A4">
        <w:rPr>
          <w:rFonts w:hint="eastAsia"/>
          <w:u w:val="single"/>
        </w:rPr>
        <w:t>3.3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>
        <w:rPr>
          <w:rFonts w:hint="eastAsia"/>
          <w:u w:val="single"/>
        </w:rPr>
        <w:t xml:space="preserve">                                                       </w:t>
      </w:r>
      <w:r w:rsidRPr="00B419A4">
        <w:rPr>
          <w:rFonts w:hint="eastAsia"/>
          <w:u w:val="single"/>
        </w:rPr>
        <w:t xml:space="preserve"> </w:t>
      </w:r>
    </w:p>
    <w:p w:rsidR="00886A1C" w:rsidRPr="00B419A4" w:rsidRDefault="00886A1C" w:rsidP="00886A1C">
      <w:pPr>
        <w:spacing w:line="520" w:lineRule="exact"/>
        <w:rPr>
          <w:u w:val="single"/>
        </w:rPr>
      </w:pPr>
      <w:r w:rsidRPr="00B419A4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B419A4">
        <w:rPr>
          <w:rFonts w:hint="eastAsia"/>
          <w:u w:val="single"/>
        </w:rPr>
        <w:t>（</w:t>
      </w:r>
      <w:r w:rsidRPr="00B419A4">
        <w:rPr>
          <w:rFonts w:hint="eastAsia"/>
          <w:u w:val="single"/>
        </w:rPr>
        <w:t>3</w:t>
      </w:r>
      <w:r w:rsidRPr="00B419A4">
        <w:rPr>
          <w:rFonts w:hint="eastAsia"/>
          <w:u w:val="single"/>
        </w:rPr>
        <w:t>）具备基于科学原理并采用科学方法对复杂工程问题进行研究的能力（指标点</w:t>
      </w:r>
      <w:r w:rsidRPr="00B419A4">
        <w:rPr>
          <w:rFonts w:hint="eastAsia"/>
          <w:u w:val="single"/>
        </w:rPr>
        <w:t>4.3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 w:rsidRPr="00B419A4"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                                                              </w:t>
      </w:r>
      <w:r w:rsidRPr="00B419A4">
        <w:rPr>
          <w:rFonts w:hint="eastAsia"/>
          <w:u w:val="single"/>
        </w:rPr>
        <w:t xml:space="preserve">   </w:t>
      </w:r>
    </w:p>
    <w:p w:rsidR="00886A1C" w:rsidRPr="00482126" w:rsidRDefault="00886A1C" w:rsidP="00886A1C">
      <w:pPr>
        <w:spacing w:line="520" w:lineRule="exact"/>
        <w:rPr>
          <w:u w:val="single"/>
        </w:rPr>
      </w:pPr>
      <w:r w:rsidRPr="00482126">
        <w:rPr>
          <w:rFonts w:hint="eastAsia"/>
          <w:u w:val="single"/>
        </w:rPr>
        <w:t xml:space="preserve">  </w:t>
      </w:r>
      <w:r w:rsidRPr="00482126">
        <w:rPr>
          <w:u w:val="single"/>
        </w:rPr>
        <w:t xml:space="preserve"> </w:t>
      </w:r>
      <w:r w:rsidRPr="00482126">
        <w:rPr>
          <w:rFonts w:hint="eastAsia"/>
          <w:u w:val="single"/>
        </w:rPr>
        <w:t>（</w:t>
      </w:r>
      <w:r w:rsidRPr="00482126">
        <w:rPr>
          <w:rFonts w:hint="eastAsia"/>
          <w:u w:val="single"/>
        </w:rPr>
        <w:t>4</w:t>
      </w:r>
      <w:r w:rsidRPr="00482126">
        <w:rPr>
          <w:rFonts w:hint="eastAsia"/>
          <w:u w:val="single"/>
        </w:rPr>
        <w:t>）能够理解和评价针对复杂工程问题的工程实践对环境的影响（指标点</w:t>
      </w:r>
      <w:r w:rsidRPr="00482126">
        <w:rPr>
          <w:rFonts w:hint="eastAsia"/>
          <w:u w:val="single"/>
        </w:rPr>
        <w:t>7.2</w:t>
      </w:r>
      <w:r w:rsidRPr="00482126">
        <w:rPr>
          <w:rFonts w:hint="eastAsia"/>
          <w:u w:val="single"/>
        </w:rPr>
        <w:t>）；</w:t>
      </w:r>
      <w:r w:rsidRPr="00482126">
        <w:rPr>
          <w:rFonts w:hint="eastAsia"/>
          <w:u w:val="single"/>
        </w:rPr>
        <w:t xml:space="preserve">                            </w:t>
      </w:r>
    </w:p>
    <w:p w:rsidR="00886A1C" w:rsidRPr="00B419A4" w:rsidRDefault="00886A1C" w:rsidP="00886A1C">
      <w:pPr>
        <w:spacing w:line="520" w:lineRule="exact"/>
        <w:rPr>
          <w:u w:val="single"/>
        </w:rPr>
      </w:pPr>
      <w:r w:rsidRPr="00B419A4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B419A4">
        <w:rPr>
          <w:rFonts w:hint="eastAsia"/>
          <w:u w:val="single"/>
        </w:rPr>
        <w:t>（</w:t>
      </w:r>
      <w:r w:rsidRPr="00B419A4">
        <w:rPr>
          <w:rFonts w:hint="eastAsia"/>
          <w:u w:val="single"/>
        </w:rPr>
        <w:t>5</w:t>
      </w:r>
      <w:r w:rsidRPr="00B419A4">
        <w:rPr>
          <w:rFonts w:hint="eastAsia"/>
          <w:u w:val="single"/>
        </w:rPr>
        <w:t>）具备良好的口头表达能力和人际交往能力，能够就复杂工程问题与业界同行及社会公众进行有效沟通（指标点</w:t>
      </w:r>
      <w:r w:rsidRPr="00B419A4">
        <w:rPr>
          <w:rFonts w:hint="eastAsia"/>
          <w:u w:val="single"/>
        </w:rPr>
        <w:t>10.1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>
        <w:rPr>
          <w:rFonts w:hint="eastAsia"/>
          <w:u w:val="single"/>
        </w:rPr>
        <w:t xml:space="preserve">                                              </w:t>
      </w:r>
    </w:p>
    <w:p w:rsidR="00886A1C" w:rsidRPr="00A75954" w:rsidRDefault="00886A1C" w:rsidP="00886A1C">
      <w:pPr>
        <w:spacing w:line="520" w:lineRule="exact"/>
        <w:rPr>
          <w:u w:val="single"/>
        </w:rPr>
      </w:pPr>
      <w:r w:rsidRPr="00B419A4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B419A4">
        <w:rPr>
          <w:rFonts w:hint="eastAsia"/>
          <w:u w:val="single"/>
        </w:rPr>
        <w:t>（</w:t>
      </w:r>
      <w:r w:rsidRPr="00B419A4">
        <w:rPr>
          <w:rFonts w:hint="eastAsia"/>
          <w:u w:val="single"/>
        </w:rPr>
        <w:t>6</w:t>
      </w:r>
      <w:r w:rsidRPr="00B419A4">
        <w:rPr>
          <w:rFonts w:hint="eastAsia"/>
          <w:u w:val="single"/>
        </w:rPr>
        <w:t>）具有书面表达与沟通能力、科技论文与技术报告写作能力，能够撰写报告和设计文稿、陈述发言、清晰表达或回应指令（指标点</w:t>
      </w:r>
      <w:r w:rsidRPr="00B419A4">
        <w:rPr>
          <w:rFonts w:hint="eastAsia"/>
          <w:u w:val="single"/>
        </w:rPr>
        <w:t>10.2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。</w:t>
      </w:r>
      <w:r>
        <w:rPr>
          <w:u w:val="single"/>
        </w:rPr>
        <w:t xml:space="preserve">                                                                                    </w:t>
      </w:r>
    </w:p>
    <w:p w:rsidR="008F713E" w:rsidRPr="00617405" w:rsidRDefault="0068090C" w:rsidP="008F713E">
      <w:pPr>
        <w:spacing w:beforeLines="50" w:before="200" w:afterLines="25" w:after="100" w:line="520" w:lineRule="exact"/>
      </w:pPr>
      <w:r>
        <w:t>4</w:t>
      </w:r>
      <w:r w:rsidR="008F713E" w:rsidRPr="00617405">
        <w:t>、</w:t>
      </w:r>
      <w:r w:rsidR="008F713E">
        <w:rPr>
          <w:rFonts w:hint="eastAsia"/>
        </w:rPr>
        <w:t>论文各部分内容及时间分配：（共</w:t>
      </w:r>
      <w:r w:rsidR="008F713E">
        <w:rPr>
          <w:rFonts w:hint="eastAsia"/>
        </w:rPr>
        <w:t>17</w:t>
      </w:r>
      <w:r w:rsidR="008F713E">
        <w:rPr>
          <w:rFonts w:hint="eastAsia"/>
        </w:rPr>
        <w:t>周）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第一部分</w:t>
      </w:r>
      <w:r w:rsidRPr="00617405">
        <w:rPr>
          <w:u w:val="single"/>
        </w:rPr>
        <w:tab/>
      </w:r>
      <w:r>
        <w:rPr>
          <w:rFonts w:hAnsi="宋体" w:hint="eastAsia"/>
          <w:u w:val="single"/>
        </w:rPr>
        <w:t>查阅相关</w:t>
      </w:r>
      <w:r>
        <w:rPr>
          <w:rFonts w:hAnsi="宋体"/>
          <w:u w:val="single"/>
        </w:rPr>
        <w:t>文献资料，</w:t>
      </w:r>
      <w:r>
        <w:rPr>
          <w:rFonts w:hAnsi="宋体" w:hint="eastAsia"/>
          <w:u w:val="single"/>
        </w:rPr>
        <w:t>完成</w:t>
      </w:r>
      <w:r w:rsidR="0086729D">
        <w:rPr>
          <w:rFonts w:hAnsi="宋体" w:hint="eastAsia"/>
          <w:u w:val="single"/>
        </w:rPr>
        <w:t>所需</w:t>
      </w:r>
      <w:r>
        <w:rPr>
          <w:rFonts w:hAnsi="宋体"/>
          <w:u w:val="single"/>
        </w:rPr>
        <w:t>开发工具与平台</w:t>
      </w:r>
      <w:r w:rsidR="0086729D">
        <w:rPr>
          <w:rFonts w:hAnsi="宋体" w:hint="eastAsia"/>
          <w:u w:val="single"/>
        </w:rPr>
        <w:t>的</w:t>
      </w:r>
      <w:r>
        <w:rPr>
          <w:rFonts w:hAnsi="宋体" w:hint="eastAsia"/>
          <w:u w:val="single"/>
        </w:rPr>
        <w:t>准备</w:t>
      </w:r>
      <w:r>
        <w:rPr>
          <w:rFonts w:hAnsi="宋体"/>
          <w:u w:val="single"/>
        </w:rPr>
        <w:t>工作</w:t>
      </w:r>
      <w:r w:rsidR="0086729D">
        <w:rPr>
          <w:rFonts w:hAnsi="宋体" w:hint="eastAsia"/>
          <w:u w:val="single"/>
        </w:rPr>
        <w:t xml:space="preserve"> </w:t>
      </w:r>
      <w:r w:rsidRPr="00617405">
        <w:rPr>
          <w:u w:val="single"/>
        </w:rPr>
        <w:t xml:space="preserve"> </w:t>
      </w:r>
      <w:r w:rsidRPr="00617405">
        <w:t>(</w:t>
      </w:r>
      <w:r>
        <w:t>2</w:t>
      </w:r>
      <w:r w:rsidRPr="00617405">
        <w:t xml:space="preserve"> </w:t>
      </w:r>
      <w:r w:rsidRPr="00617405">
        <w:rPr>
          <w:rFonts w:hAnsi="宋体"/>
        </w:rPr>
        <w:t>周</w:t>
      </w:r>
      <w:r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第二部分</w:t>
      </w:r>
      <w:r w:rsidRPr="00617405">
        <w:rPr>
          <w:u w:val="single"/>
        </w:rPr>
        <w:tab/>
      </w:r>
      <w:r>
        <w:rPr>
          <w:rFonts w:hint="eastAsia"/>
          <w:u w:val="single"/>
        </w:rPr>
        <w:t>软件目标</w:t>
      </w:r>
      <w:r>
        <w:rPr>
          <w:u w:val="single"/>
        </w:rPr>
        <w:t>及功能需求分析</w:t>
      </w:r>
      <w:r>
        <w:rPr>
          <w:rFonts w:hint="eastAsia"/>
          <w:u w:val="single"/>
        </w:rPr>
        <w:t xml:space="preserve">       </w:t>
      </w:r>
      <w:r w:rsidRPr="00617405">
        <w:rPr>
          <w:rFonts w:hint="eastAsia"/>
          <w:u w:val="single"/>
        </w:rPr>
        <w:t xml:space="preserve">            </w:t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 w:rsidRPr="00617405">
        <w:rPr>
          <w:u w:val="single"/>
        </w:rPr>
        <w:t xml:space="preserve"> </w:t>
      </w:r>
      <w:r w:rsidRPr="00617405">
        <w:t>(</w:t>
      </w:r>
      <w:r>
        <w:t>2</w:t>
      </w:r>
      <w:r>
        <w:rPr>
          <w:rFonts w:hint="eastAsia"/>
        </w:rPr>
        <w:t xml:space="preserve"> </w:t>
      </w:r>
      <w:r w:rsidRPr="00617405">
        <w:rPr>
          <w:rFonts w:hAnsi="宋体"/>
        </w:rPr>
        <w:t>周</w:t>
      </w:r>
      <w:r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第三部分</w:t>
      </w:r>
      <w:r w:rsidRPr="00617405">
        <w:rPr>
          <w:u w:val="single"/>
        </w:rPr>
        <w:tab/>
      </w:r>
      <w:r>
        <w:rPr>
          <w:rFonts w:hint="eastAsia"/>
          <w:u w:val="single"/>
        </w:rPr>
        <w:t>软件分析</w:t>
      </w:r>
      <w:r>
        <w:rPr>
          <w:u w:val="single"/>
        </w:rPr>
        <w:t>与设计</w:t>
      </w:r>
      <w:r w:rsidRPr="00617405">
        <w:rPr>
          <w:u w:val="single"/>
        </w:rPr>
        <w:t xml:space="preserve">       </w:t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</w:t>
      </w:r>
      <w:r w:rsidRPr="00617405">
        <w:rPr>
          <w:rFonts w:hint="eastAsia"/>
          <w:u w:val="single"/>
        </w:rPr>
        <w:t xml:space="preserve">  </w:t>
      </w:r>
      <w:r w:rsidRPr="00617405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>
        <w:t>3</w:t>
      </w:r>
      <w:r w:rsidRPr="00617405">
        <w:rPr>
          <w:rFonts w:hAnsi="宋体"/>
        </w:rPr>
        <w:t>周</w:t>
      </w:r>
      <w:r w:rsidRPr="00617405"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第四部分</w:t>
      </w:r>
      <w:r w:rsidRPr="00617405">
        <w:rPr>
          <w:u w:val="single"/>
        </w:rPr>
        <w:tab/>
      </w:r>
      <w:r>
        <w:rPr>
          <w:rFonts w:hint="eastAsia"/>
          <w:u w:val="single"/>
        </w:rPr>
        <w:t>程序编写、调试、</w:t>
      </w:r>
      <w:r>
        <w:rPr>
          <w:u w:val="single"/>
        </w:rPr>
        <w:t>测试、优化与运行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617405">
        <w:rPr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ab/>
        <w:t xml:space="preserve">   </w:t>
      </w:r>
      <w:r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>
        <w:t>5</w:t>
      </w:r>
      <w:r w:rsidRPr="00617405">
        <w:rPr>
          <w:rFonts w:hAnsi="宋体"/>
        </w:rPr>
        <w:t>周</w:t>
      </w:r>
      <w:r w:rsidRPr="00617405"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第五部分</w:t>
      </w:r>
      <w:r w:rsidRPr="00617405">
        <w:rPr>
          <w:u w:val="single"/>
        </w:rPr>
        <w:tab/>
      </w:r>
      <w:r w:rsidRPr="00DC0E7C">
        <w:rPr>
          <w:rFonts w:hint="eastAsia"/>
          <w:u w:val="single"/>
        </w:rPr>
        <w:t>论文撰写、修改、打印与装订</w:t>
      </w:r>
      <w:r w:rsidRPr="00617405"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</w:t>
      </w:r>
      <w:r w:rsidRPr="00617405">
        <w:rPr>
          <w:u w:val="single"/>
        </w:rPr>
        <w:t xml:space="preserve">       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>
        <w:rPr>
          <w:rFonts w:hint="eastAsia"/>
          <w:u w:val="single"/>
        </w:rPr>
        <w:t xml:space="preserve">   </w:t>
      </w:r>
      <w:r w:rsidRPr="00617405">
        <w:rPr>
          <w:u w:val="single"/>
        </w:rPr>
        <w:tab/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>
        <w:t>4</w:t>
      </w:r>
      <w:r>
        <w:rPr>
          <w:rFonts w:hint="eastAsia"/>
        </w:rPr>
        <w:t xml:space="preserve"> </w:t>
      </w:r>
      <w:r w:rsidRPr="00617405">
        <w:rPr>
          <w:rFonts w:hAnsi="宋体"/>
        </w:rPr>
        <w:t>周</w:t>
      </w:r>
      <w:r w:rsidRPr="00617405"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评阅及答辩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  <w:t xml:space="preserve">  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  <w:t xml:space="preserve">              </w:t>
      </w:r>
      <w:r w:rsidRPr="00617405">
        <w:rPr>
          <w:u w:val="single"/>
        </w:rPr>
        <w:tab/>
      </w:r>
      <w:r>
        <w:rPr>
          <w:rFonts w:hint="eastAsia"/>
          <w:u w:val="single"/>
        </w:rPr>
        <w:t xml:space="preserve"> </w:t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 w:rsidRPr="00617405">
        <w:rPr>
          <w:rFonts w:hint="eastAsia"/>
        </w:rPr>
        <w:t>1</w:t>
      </w:r>
      <w:r w:rsidRPr="00617405">
        <w:rPr>
          <w:rFonts w:hAnsi="宋体"/>
        </w:rPr>
        <w:t>周</w:t>
      </w:r>
      <w:r w:rsidRPr="00617405">
        <w:t>)</w:t>
      </w:r>
    </w:p>
    <w:p w:rsidR="00617405" w:rsidRPr="00617405" w:rsidRDefault="00617405" w:rsidP="00617405">
      <w:pPr>
        <w:spacing w:line="500" w:lineRule="exact"/>
        <w:rPr>
          <w:u w:val="single"/>
        </w:rPr>
      </w:pPr>
      <w:r w:rsidRPr="00617405">
        <w:rPr>
          <w:rFonts w:hAnsi="宋体"/>
          <w:bCs/>
        </w:rPr>
        <w:t>备</w:t>
      </w:r>
      <w:r w:rsidRPr="00617405">
        <w:rPr>
          <w:bCs/>
        </w:rPr>
        <w:t xml:space="preserve">    </w:t>
      </w:r>
      <w:r w:rsidRPr="00617405">
        <w:rPr>
          <w:rFonts w:hAnsi="宋体"/>
          <w:bCs/>
        </w:rPr>
        <w:t>注</w:t>
      </w:r>
      <w:r w:rsidRPr="00617405">
        <w:rPr>
          <w:u w:val="single"/>
        </w:rPr>
        <w:t xml:space="preserve">                                                                               </w:t>
      </w:r>
    </w:p>
    <w:p w:rsidR="00617405" w:rsidRPr="00617405" w:rsidRDefault="00617405" w:rsidP="00617405">
      <w:pPr>
        <w:spacing w:line="500" w:lineRule="exact"/>
        <w:rPr>
          <w:u w:val="single"/>
        </w:rPr>
      </w:pPr>
      <w:r w:rsidRPr="00617405">
        <w:rPr>
          <w:u w:val="single"/>
        </w:rPr>
        <w:t xml:space="preserve">                                                                                       </w:t>
      </w:r>
    </w:p>
    <w:p w:rsidR="000F5F07" w:rsidRPr="00617405" w:rsidRDefault="000F5F07" w:rsidP="00617405">
      <w:pPr>
        <w:spacing w:line="400" w:lineRule="exact"/>
      </w:pPr>
    </w:p>
    <w:p w:rsidR="00617405" w:rsidRPr="00617405" w:rsidRDefault="00617405" w:rsidP="00617405">
      <w:pPr>
        <w:spacing w:line="400" w:lineRule="exact"/>
        <w:rPr>
          <w:rFonts w:hAnsi="宋体"/>
        </w:rPr>
      </w:pPr>
      <w:r w:rsidRPr="00617405">
        <w:rPr>
          <w:rFonts w:hAnsi="宋体"/>
        </w:rPr>
        <w:t>指导教师：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 </w:t>
      </w:r>
      <w:r w:rsidR="00645128">
        <w:rPr>
          <w:rFonts w:hint="eastAsia"/>
          <w:u w:val="single"/>
        </w:rPr>
        <w:t xml:space="preserve"> </w:t>
      </w:r>
      <w:r w:rsidRPr="00617405">
        <w:rPr>
          <w:rFonts w:hint="eastAsia"/>
          <w:u w:val="single"/>
        </w:rPr>
        <w:t xml:space="preserve">    </w:t>
      </w:r>
      <w:r w:rsidRPr="00617405">
        <w:rPr>
          <w:u w:val="single"/>
        </w:rPr>
        <w:t xml:space="preserve">  </w:t>
      </w:r>
      <w:r w:rsidRPr="00617405">
        <w:t xml:space="preserve">   </w:t>
      </w:r>
      <w:r w:rsidRPr="00617405">
        <w:rPr>
          <w:rFonts w:hint="eastAsia"/>
        </w:rPr>
        <w:t>201</w:t>
      </w:r>
      <w:r w:rsidR="00886A1C">
        <w:t>7</w:t>
      </w:r>
      <w:r w:rsidRPr="00617405">
        <w:rPr>
          <w:rFonts w:hAnsi="宋体"/>
        </w:rPr>
        <w:t>年</w:t>
      </w:r>
      <w:r w:rsidR="00B52CA0">
        <w:rPr>
          <w:rFonts w:hint="eastAsia"/>
        </w:rPr>
        <w:t>12</w:t>
      </w:r>
      <w:r w:rsidRPr="00617405">
        <w:rPr>
          <w:rFonts w:hAnsi="宋体"/>
        </w:rPr>
        <w:t>月</w:t>
      </w:r>
      <w:r w:rsidR="00176EEF">
        <w:t>15</w:t>
      </w:r>
      <w:r w:rsidRPr="00617405">
        <w:rPr>
          <w:rFonts w:hAnsi="宋体"/>
        </w:rPr>
        <w:t>日</w:t>
      </w:r>
    </w:p>
    <w:p w:rsidR="00617405" w:rsidRPr="00617405" w:rsidRDefault="00617405" w:rsidP="00617405">
      <w:pPr>
        <w:spacing w:line="400" w:lineRule="exact"/>
      </w:pPr>
    </w:p>
    <w:p w:rsidR="00DA55AC" w:rsidRPr="00546F0D" w:rsidRDefault="00617405" w:rsidP="00B26661">
      <w:pPr>
        <w:spacing w:line="400" w:lineRule="exact"/>
        <w:rPr>
          <w:rFonts w:ascii="宋体" w:hAnsi="宋体"/>
          <w:sz w:val="21"/>
          <w:szCs w:val="21"/>
        </w:rPr>
      </w:pPr>
      <w:r w:rsidRPr="00617405">
        <w:rPr>
          <w:rFonts w:hAnsi="宋体"/>
        </w:rPr>
        <w:t>审</w:t>
      </w:r>
      <w:r w:rsidRPr="00617405">
        <w:t xml:space="preserve"> </w:t>
      </w:r>
      <w:r w:rsidRPr="00617405">
        <w:rPr>
          <w:rFonts w:hAnsi="宋体"/>
        </w:rPr>
        <w:t>批</w:t>
      </w:r>
      <w:r w:rsidRPr="00617405">
        <w:t xml:space="preserve"> </w:t>
      </w:r>
      <w:r w:rsidRPr="00617405">
        <w:rPr>
          <w:rFonts w:hAnsi="宋体"/>
        </w:rPr>
        <w:t>人：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  </w:t>
      </w:r>
      <w:r w:rsidR="00645128">
        <w:rPr>
          <w:rFonts w:hint="eastAsia"/>
          <w:u w:val="single"/>
        </w:rPr>
        <w:t xml:space="preserve"> </w:t>
      </w:r>
      <w:r w:rsidRPr="00617405"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 </w:t>
      </w:r>
      <w:r w:rsidRPr="00617405">
        <w:tab/>
      </w:r>
      <w:r w:rsidR="000F5F07">
        <w:rPr>
          <w:rFonts w:hint="eastAsia"/>
        </w:rPr>
        <w:t>201</w:t>
      </w:r>
      <w:r w:rsidR="00886A1C">
        <w:t>7</w:t>
      </w:r>
      <w:r w:rsidRPr="00617405">
        <w:rPr>
          <w:rFonts w:hAnsi="宋体"/>
        </w:rPr>
        <w:t>年</w:t>
      </w:r>
      <w:r w:rsidR="00B52CA0">
        <w:t>12</w:t>
      </w:r>
      <w:r w:rsidRPr="00617405">
        <w:rPr>
          <w:rFonts w:hAnsi="宋体"/>
        </w:rPr>
        <w:t>月</w:t>
      </w:r>
      <w:r w:rsidR="00176EEF">
        <w:t>15</w:t>
      </w:r>
      <w:r w:rsidRPr="00617405">
        <w:rPr>
          <w:rFonts w:hAnsi="宋体"/>
        </w:rPr>
        <w:t>日</w:t>
      </w:r>
    </w:p>
    <w:sectPr w:rsidR="00DA55AC" w:rsidRPr="00546F0D" w:rsidSect="00592CA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74" w:right="1531" w:bottom="1474" w:left="1531" w:header="1021" w:footer="1021" w:gutter="0"/>
      <w:pgNumType w:fmt="upperRoman"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80" w:rsidRDefault="006E2080">
      <w:r>
        <w:separator/>
      </w:r>
    </w:p>
  </w:endnote>
  <w:endnote w:type="continuationSeparator" w:id="0">
    <w:p w:rsidR="006E2080" w:rsidRDefault="006E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5E4" w:rsidRPr="00136883" w:rsidRDefault="00AD65E4" w:rsidP="00AD65E4">
    <w:pPr>
      <w:pStyle w:val="aa"/>
      <w:tabs>
        <w:tab w:val="clear" w:pos="4153"/>
        <w:tab w:val="clear" w:pos="8306"/>
      </w:tabs>
      <w:jc w:val="center"/>
      <w:rPr>
        <w:sz w:val="24"/>
        <w:szCs w:val="24"/>
      </w:rPr>
    </w:pPr>
    <w:r w:rsidRPr="00136883">
      <w:rPr>
        <w:rFonts w:hAnsi="宋体"/>
        <w:sz w:val="24"/>
        <w:szCs w:val="24"/>
      </w:rPr>
      <w:t>第</w:t>
    </w:r>
    <w:r w:rsidRPr="00136883">
      <w:rPr>
        <w:sz w:val="24"/>
        <w:szCs w:val="24"/>
      </w:rPr>
      <w:t xml:space="preserve"> </w:t>
    </w:r>
    <w:r w:rsidRPr="00136883">
      <w:rPr>
        <w:sz w:val="24"/>
        <w:szCs w:val="24"/>
      </w:rPr>
      <w:fldChar w:fldCharType="begin"/>
    </w:r>
    <w:r w:rsidRPr="00136883">
      <w:rPr>
        <w:sz w:val="24"/>
        <w:szCs w:val="24"/>
      </w:rPr>
      <w:instrText xml:space="preserve"> PAGE   \* MERGEFORMAT </w:instrText>
    </w:r>
    <w:r w:rsidRPr="00136883">
      <w:rPr>
        <w:sz w:val="24"/>
        <w:szCs w:val="24"/>
      </w:rPr>
      <w:fldChar w:fldCharType="separate"/>
    </w:r>
    <w:r w:rsidR="00A209AB" w:rsidRPr="00A209AB">
      <w:rPr>
        <w:noProof/>
        <w:sz w:val="24"/>
        <w:szCs w:val="24"/>
        <w:lang w:val="zh-CN"/>
      </w:rPr>
      <w:t>II</w:t>
    </w:r>
    <w:r w:rsidRPr="00136883">
      <w:rPr>
        <w:sz w:val="24"/>
        <w:szCs w:val="24"/>
      </w:rPr>
      <w:fldChar w:fldCharType="end"/>
    </w:r>
    <w:r w:rsidRPr="00136883">
      <w:rPr>
        <w:sz w:val="24"/>
        <w:szCs w:val="24"/>
      </w:rPr>
      <w:t xml:space="preserve"> </w:t>
    </w:r>
    <w:r w:rsidRPr="00136883">
      <w:rPr>
        <w:rFonts w:hAnsi="宋体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5E4" w:rsidRPr="00D63686" w:rsidRDefault="00AD65E4" w:rsidP="007E1F7D">
    <w:pPr>
      <w:pStyle w:val="aa"/>
      <w:jc w:val="center"/>
      <w:rPr>
        <w:sz w:val="24"/>
        <w:szCs w:val="24"/>
      </w:rPr>
    </w:pPr>
    <w:r w:rsidRPr="00D63686">
      <w:rPr>
        <w:rFonts w:hAnsi="宋体"/>
        <w:sz w:val="24"/>
        <w:szCs w:val="24"/>
      </w:rPr>
      <w:t>第</w:t>
    </w:r>
    <w:r w:rsidRPr="00D63686">
      <w:rPr>
        <w:sz w:val="24"/>
        <w:szCs w:val="24"/>
      </w:rPr>
      <w:t xml:space="preserve"> </w:t>
    </w:r>
    <w:r w:rsidRPr="00D63686">
      <w:rPr>
        <w:sz w:val="24"/>
        <w:szCs w:val="24"/>
      </w:rPr>
      <w:fldChar w:fldCharType="begin"/>
    </w:r>
    <w:r w:rsidRPr="00D63686">
      <w:rPr>
        <w:sz w:val="24"/>
        <w:szCs w:val="24"/>
      </w:rPr>
      <w:instrText xml:space="preserve"> PAGE   \* MERGEFORMAT </w:instrText>
    </w:r>
    <w:r w:rsidRPr="00D63686">
      <w:rPr>
        <w:sz w:val="24"/>
        <w:szCs w:val="24"/>
      </w:rPr>
      <w:fldChar w:fldCharType="separate"/>
    </w:r>
    <w:r w:rsidR="00C61473" w:rsidRPr="00C61473">
      <w:rPr>
        <w:noProof/>
        <w:sz w:val="24"/>
        <w:szCs w:val="24"/>
        <w:lang w:val="zh-CN"/>
      </w:rPr>
      <w:t>I</w:t>
    </w:r>
    <w:r w:rsidRPr="00D63686">
      <w:rPr>
        <w:sz w:val="24"/>
        <w:szCs w:val="24"/>
      </w:rPr>
      <w:fldChar w:fldCharType="end"/>
    </w:r>
    <w:r w:rsidRPr="00D63686">
      <w:rPr>
        <w:sz w:val="24"/>
        <w:szCs w:val="24"/>
      </w:rPr>
      <w:t xml:space="preserve"> </w:t>
    </w:r>
    <w:r w:rsidRPr="00D63686">
      <w:rPr>
        <w:rFonts w:hAnsi="宋体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80" w:rsidRDefault="006E2080">
      <w:r>
        <w:separator/>
      </w:r>
    </w:p>
  </w:footnote>
  <w:footnote w:type="continuationSeparator" w:id="0">
    <w:p w:rsidR="006E2080" w:rsidRDefault="006E2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B07" w:rsidRDefault="000E3B07" w:rsidP="000E3B07">
    <w:pPr>
      <w:pStyle w:val="a9"/>
      <w:tabs>
        <w:tab w:val="clear" w:pos="8306"/>
      </w:tabs>
    </w:pPr>
    <w:r>
      <w:rPr>
        <w:rFonts w:ascii="黑体" w:eastAsia="黑体" w:hAnsi="宋体" w:hint="eastAsia"/>
        <w:bCs/>
        <w:noProof/>
        <w:sz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B23099" wp14:editId="5DFF49DA">
              <wp:simplePos x="0" y="0"/>
              <wp:positionH relativeFrom="column">
                <wp:posOffset>-3175</wp:posOffset>
              </wp:positionH>
              <wp:positionV relativeFrom="paragraph">
                <wp:posOffset>208915</wp:posOffset>
              </wp:positionV>
              <wp:extent cx="5629275" cy="0"/>
              <wp:effectExtent l="15875" t="18415" r="12700" b="1016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33EC41E" id="Line 10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6.45pt" to="44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" strokeweight="1.5pt"/>
          </w:pict>
        </mc:Fallback>
      </mc:AlternateContent>
    </w:r>
    <w:r w:rsidRPr="000D2022">
      <w:rPr>
        <w:rFonts w:ascii="黑体" w:eastAsia="黑体" w:hAnsi="宋体" w:hint="eastAsia"/>
        <w:bCs/>
        <w:sz w:val="24"/>
      </w:rPr>
      <w:t>西南交通大学本科</w:t>
    </w:r>
    <w:r w:rsidRPr="000D2022">
      <w:rPr>
        <w:rFonts w:ascii="黑体" w:eastAsia="黑体" w:hAnsi="宋体" w:hint="eastAsia"/>
        <w:sz w:val="24"/>
      </w:rPr>
      <w:t>毕业设计</w:t>
    </w:r>
    <w:r>
      <w:rPr>
        <w:rFonts w:ascii="黑体" w:eastAsia="黑体" w:hAnsi="宋体" w:hint="eastAsia"/>
        <w:sz w:val="24"/>
      </w:rPr>
      <w:t>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6" w:rsidRDefault="00F42D3B" w:rsidP="0068095A">
    <w:pPr>
      <w:pStyle w:val="a9"/>
      <w:tabs>
        <w:tab w:val="clear" w:pos="8306"/>
      </w:tabs>
    </w:pPr>
    <w:r>
      <w:rPr>
        <w:rFonts w:ascii="黑体" w:eastAsia="黑体" w:hAnsi="宋体" w:hint="eastAsia"/>
        <w:bCs/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208915</wp:posOffset>
              </wp:positionV>
              <wp:extent cx="5629275" cy="0"/>
              <wp:effectExtent l="15875" t="18415" r="12700" b="1016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16ABFB2" id="Line 1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6.45pt" to="44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oc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" strokeweight="1.5pt"/>
          </w:pict>
        </mc:Fallback>
      </mc:AlternateContent>
    </w:r>
    <w:r w:rsidR="00F77A76" w:rsidRPr="000D2022">
      <w:rPr>
        <w:rFonts w:ascii="黑体" w:eastAsia="黑体" w:hAnsi="宋体" w:hint="eastAsia"/>
        <w:bCs/>
        <w:sz w:val="24"/>
      </w:rPr>
      <w:t>西南交通大学本科</w:t>
    </w:r>
    <w:r w:rsidR="00F77A76" w:rsidRPr="000D2022">
      <w:rPr>
        <w:rFonts w:ascii="黑体" w:eastAsia="黑体" w:hAnsi="宋体" w:hint="eastAsia"/>
        <w:sz w:val="24"/>
      </w:rPr>
      <w:t>毕业设计</w:t>
    </w:r>
    <w:r w:rsidR="0067141D">
      <w:rPr>
        <w:rFonts w:ascii="黑体" w:eastAsia="黑体" w:hAnsi="宋体" w:hint="eastAsia"/>
        <w:sz w:val="24"/>
      </w:rPr>
      <w:t>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4DA6"/>
    <w:multiLevelType w:val="multilevel"/>
    <w:tmpl w:val="9334A19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0A616156"/>
    <w:multiLevelType w:val="hybridMultilevel"/>
    <w:tmpl w:val="4E9C4782"/>
    <w:lvl w:ilvl="0" w:tplc="35404F1C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A1A3A"/>
    <w:multiLevelType w:val="multilevel"/>
    <w:tmpl w:val="44B078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22255A8"/>
    <w:multiLevelType w:val="multilevel"/>
    <w:tmpl w:val="506E0E90"/>
    <w:lvl w:ilvl="0">
      <w:start w:val="1"/>
      <w:numFmt w:val="decimal"/>
      <w:isLgl/>
      <w:suff w:val="space"/>
      <w:lvlText w:val="第 %1 章 "/>
      <w:lvlJc w:val="center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4" w15:restartNumberingAfterBreak="0">
    <w:nsid w:val="21382032"/>
    <w:multiLevelType w:val="multilevel"/>
    <w:tmpl w:val="A3A4552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B07850"/>
    <w:multiLevelType w:val="hybridMultilevel"/>
    <w:tmpl w:val="896A131A"/>
    <w:lvl w:ilvl="0" w:tplc="9F5C0BFE">
      <w:start w:val="1"/>
      <w:numFmt w:val="japaneseCounting"/>
      <w:lvlText w:val="%1、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A801C63"/>
    <w:multiLevelType w:val="multilevel"/>
    <w:tmpl w:val="C25E058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3006ED"/>
    <w:multiLevelType w:val="multilevel"/>
    <w:tmpl w:val="253242D0"/>
    <w:lvl w:ilvl="0">
      <w:start w:val="1"/>
      <w:numFmt w:val="none"/>
      <w:isLgl/>
      <w:suff w:val="space"/>
      <w:lvlText w:val="实验一  "/>
      <w:lvlJc w:val="center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position w:val="0"/>
        <w:sz w:val="32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8" w15:restartNumberingAfterBreak="0">
    <w:nsid w:val="3B5A29FA"/>
    <w:multiLevelType w:val="hybridMultilevel"/>
    <w:tmpl w:val="EF6EE42C"/>
    <w:lvl w:ilvl="0" w:tplc="26E6BBFA">
      <w:start w:val="1"/>
      <w:numFmt w:val="decimal"/>
      <w:lvlText w:val="[%1]"/>
      <w:lvlJc w:val="left"/>
      <w:pPr>
        <w:tabs>
          <w:tab w:val="num" w:pos="454"/>
        </w:tabs>
        <w:ind w:left="567" w:hanging="567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032F1C"/>
    <w:multiLevelType w:val="hybridMultilevel"/>
    <w:tmpl w:val="5F280080"/>
    <w:lvl w:ilvl="0" w:tplc="88049F4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DD11F19"/>
    <w:multiLevelType w:val="multilevel"/>
    <w:tmpl w:val="D65AE9B8"/>
    <w:lvl w:ilvl="0">
      <w:start w:val="3"/>
      <w:numFmt w:val="decimal"/>
      <w:suff w:val="space"/>
      <w:lvlText w:val="第 %1 章    "/>
      <w:lvlJc w:val="center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position w:val="0"/>
        <w:sz w:val="32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8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11" w15:restartNumberingAfterBreak="0">
    <w:nsid w:val="4F2D432E"/>
    <w:multiLevelType w:val="multilevel"/>
    <w:tmpl w:val="2CBA589A"/>
    <w:lvl w:ilvl="0">
      <w:start w:val="1"/>
      <w:numFmt w:val="decimal"/>
      <w:isLgl/>
      <w:suff w:val="space"/>
      <w:lvlText w:val="第 %1 章 "/>
      <w:lvlJc w:val="center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12" w15:restartNumberingAfterBreak="0">
    <w:nsid w:val="5E9308B4"/>
    <w:multiLevelType w:val="multilevel"/>
    <w:tmpl w:val="359E561C"/>
    <w:lvl w:ilvl="0">
      <w:start w:val="1"/>
      <w:numFmt w:val="none"/>
      <w:lvlText w:val="一、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7C620045"/>
    <w:multiLevelType w:val="multilevel"/>
    <w:tmpl w:val="4DDAF5B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2"/>
  </w:num>
  <w:num w:numId="5">
    <w:abstractNumId w:val="4"/>
  </w:num>
  <w:num w:numId="6">
    <w:abstractNumId w:val="1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4"/>
  </w:num>
  <w:num w:numId="15">
    <w:abstractNumId w:val="11"/>
  </w:num>
  <w:num w:numId="16">
    <w:abstractNumId w:val="3"/>
  </w:num>
  <w:num w:numId="17">
    <w:abstractNumId w:val="11"/>
  </w:num>
  <w:num w:numId="18">
    <w:abstractNumId w:val="12"/>
  </w:num>
  <w:num w:numId="19">
    <w:abstractNumId w:val="6"/>
  </w:num>
  <w:num w:numId="20">
    <w:abstractNumId w:val="0"/>
  </w:num>
  <w:num w:numId="21">
    <w:abstractNumId w:val="5"/>
  </w:num>
  <w:num w:numId="22">
    <w:abstractNumId w:val="8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F"/>
    <w:rsid w:val="000027D7"/>
    <w:rsid w:val="00004216"/>
    <w:rsid w:val="00004ABC"/>
    <w:rsid w:val="00005ABC"/>
    <w:rsid w:val="00006D96"/>
    <w:rsid w:val="000073E3"/>
    <w:rsid w:val="00013F15"/>
    <w:rsid w:val="00013F36"/>
    <w:rsid w:val="00017385"/>
    <w:rsid w:val="0002212E"/>
    <w:rsid w:val="00024FC7"/>
    <w:rsid w:val="00025C9E"/>
    <w:rsid w:val="00030013"/>
    <w:rsid w:val="00031F85"/>
    <w:rsid w:val="00032BB4"/>
    <w:rsid w:val="000338CD"/>
    <w:rsid w:val="00037C17"/>
    <w:rsid w:val="00040E38"/>
    <w:rsid w:val="00042B0D"/>
    <w:rsid w:val="0004536F"/>
    <w:rsid w:val="00045DAD"/>
    <w:rsid w:val="0004621F"/>
    <w:rsid w:val="00046C81"/>
    <w:rsid w:val="000473F6"/>
    <w:rsid w:val="0005733A"/>
    <w:rsid w:val="000659D4"/>
    <w:rsid w:val="000665EE"/>
    <w:rsid w:val="0006725A"/>
    <w:rsid w:val="00067C98"/>
    <w:rsid w:val="00080DE6"/>
    <w:rsid w:val="00081D3A"/>
    <w:rsid w:val="00082176"/>
    <w:rsid w:val="000854A1"/>
    <w:rsid w:val="00085E12"/>
    <w:rsid w:val="00086086"/>
    <w:rsid w:val="000906E9"/>
    <w:rsid w:val="00091C45"/>
    <w:rsid w:val="00095906"/>
    <w:rsid w:val="000971E0"/>
    <w:rsid w:val="000972AE"/>
    <w:rsid w:val="000A27D0"/>
    <w:rsid w:val="000A494A"/>
    <w:rsid w:val="000B2A37"/>
    <w:rsid w:val="000B2ADF"/>
    <w:rsid w:val="000B2BBC"/>
    <w:rsid w:val="000B388A"/>
    <w:rsid w:val="000B624A"/>
    <w:rsid w:val="000B74F9"/>
    <w:rsid w:val="000C27D7"/>
    <w:rsid w:val="000C3702"/>
    <w:rsid w:val="000C3E1B"/>
    <w:rsid w:val="000C6ED5"/>
    <w:rsid w:val="000C7B66"/>
    <w:rsid w:val="000D02A8"/>
    <w:rsid w:val="000D2022"/>
    <w:rsid w:val="000E168A"/>
    <w:rsid w:val="000E1EB2"/>
    <w:rsid w:val="000E317F"/>
    <w:rsid w:val="000E3221"/>
    <w:rsid w:val="000E3B07"/>
    <w:rsid w:val="000F4C4C"/>
    <w:rsid w:val="000F5F07"/>
    <w:rsid w:val="00111068"/>
    <w:rsid w:val="00111289"/>
    <w:rsid w:val="001127EA"/>
    <w:rsid w:val="001135F3"/>
    <w:rsid w:val="001145CA"/>
    <w:rsid w:val="00116684"/>
    <w:rsid w:val="00117031"/>
    <w:rsid w:val="00117122"/>
    <w:rsid w:val="001232F0"/>
    <w:rsid w:val="00123FC1"/>
    <w:rsid w:val="00127219"/>
    <w:rsid w:val="00127600"/>
    <w:rsid w:val="001301F7"/>
    <w:rsid w:val="00130280"/>
    <w:rsid w:val="0013129A"/>
    <w:rsid w:val="00135B74"/>
    <w:rsid w:val="00136883"/>
    <w:rsid w:val="00137C67"/>
    <w:rsid w:val="001408AE"/>
    <w:rsid w:val="0014423C"/>
    <w:rsid w:val="001448B9"/>
    <w:rsid w:val="00145864"/>
    <w:rsid w:val="001616E1"/>
    <w:rsid w:val="00162B6A"/>
    <w:rsid w:val="00164CA4"/>
    <w:rsid w:val="00170131"/>
    <w:rsid w:val="00171901"/>
    <w:rsid w:val="0017464C"/>
    <w:rsid w:val="00174CB2"/>
    <w:rsid w:val="00174D22"/>
    <w:rsid w:val="00176577"/>
    <w:rsid w:val="00176EEF"/>
    <w:rsid w:val="0018280D"/>
    <w:rsid w:val="001828B4"/>
    <w:rsid w:val="001847ED"/>
    <w:rsid w:val="001906FC"/>
    <w:rsid w:val="001939CF"/>
    <w:rsid w:val="001978B5"/>
    <w:rsid w:val="001A0386"/>
    <w:rsid w:val="001A219A"/>
    <w:rsid w:val="001A2812"/>
    <w:rsid w:val="001A3166"/>
    <w:rsid w:val="001A3C28"/>
    <w:rsid w:val="001B1B29"/>
    <w:rsid w:val="001B40D7"/>
    <w:rsid w:val="001B4EC5"/>
    <w:rsid w:val="001C13CB"/>
    <w:rsid w:val="001D1DBF"/>
    <w:rsid w:val="001D2100"/>
    <w:rsid w:val="001D3B22"/>
    <w:rsid w:val="001D521F"/>
    <w:rsid w:val="001D6E43"/>
    <w:rsid w:val="001D7A3C"/>
    <w:rsid w:val="001D7DB1"/>
    <w:rsid w:val="001E445A"/>
    <w:rsid w:val="001F08A7"/>
    <w:rsid w:val="001F15B7"/>
    <w:rsid w:val="001F4505"/>
    <w:rsid w:val="001F5044"/>
    <w:rsid w:val="002009B7"/>
    <w:rsid w:val="00201EE1"/>
    <w:rsid w:val="00203B8A"/>
    <w:rsid w:val="00207CB8"/>
    <w:rsid w:val="00211D98"/>
    <w:rsid w:val="002134EC"/>
    <w:rsid w:val="00213BAF"/>
    <w:rsid w:val="002179D9"/>
    <w:rsid w:val="00223069"/>
    <w:rsid w:val="0022362D"/>
    <w:rsid w:val="00223D11"/>
    <w:rsid w:val="0022631C"/>
    <w:rsid w:val="00227AD5"/>
    <w:rsid w:val="002304E5"/>
    <w:rsid w:val="00234C4F"/>
    <w:rsid w:val="00236FD0"/>
    <w:rsid w:val="00237234"/>
    <w:rsid w:val="00237D20"/>
    <w:rsid w:val="00241329"/>
    <w:rsid w:val="002436A3"/>
    <w:rsid w:val="002458FD"/>
    <w:rsid w:val="002467F2"/>
    <w:rsid w:val="002477EC"/>
    <w:rsid w:val="00250634"/>
    <w:rsid w:val="002545BB"/>
    <w:rsid w:val="00261442"/>
    <w:rsid w:val="00271B2F"/>
    <w:rsid w:val="00272778"/>
    <w:rsid w:val="00272D82"/>
    <w:rsid w:val="00280528"/>
    <w:rsid w:val="002806BF"/>
    <w:rsid w:val="00280BDF"/>
    <w:rsid w:val="00291AAC"/>
    <w:rsid w:val="0029312B"/>
    <w:rsid w:val="0029619F"/>
    <w:rsid w:val="00296E60"/>
    <w:rsid w:val="002976F0"/>
    <w:rsid w:val="002A4A54"/>
    <w:rsid w:val="002B16AE"/>
    <w:rsid w:val="002B2BC2"/>
    <w:rsid w:val="002B36DD"/>
    <w:rsid w:val="002B3BF4"/>
    <w:rsid w:val="002B7BBB"/>
    <w:rsid w:val="002C367A"/>
    <w:rsid w:val="002C3D8B"/>
    <w:rsid w:val="002C553B"/>
    <w:rsid w:val="002D26A9"/>
    <w:rsid w:val="002E1B88"/>
    <w:rsid w:val="002E442B"/>
    <w:rsid w:val="002E54F4"/>
    <w:rsid w:val="002E776E"/>
    <w:rsid w:val="002F0433"/>
    <w:rsid w:val="002F3A7A"/>
    <w:rsid w:val="002F58B3"/>
    <w:rsid w:val="002F6B57"/>
    <w:rsid w:val="003008DB"/>
    <w:rsid w:val="003013D5"/>
    <w:rsid w:val="00302648"/>
    <w:rsid w:val="00304045"/>
    <w:rsid w:val="003074E1"/>
    <w:rsid w:val="00307710"/>
    <w:rsid w:val="00311009"/>
    <w:rsid w:val="00312CD5"/>
    <w:rsid w:val="0031314D"/>
    <w:rsid w:val="00314464"/>
    <w:rsid w:val="00314FC1"/>
    <w:rsid w:val="00316C35"/>
    <w:rsid w:val="003213D2"/>
    <w:rsid w:val="003224D1"/>
    <w:rsid w:val="003245BF"/>
    <w:rsid w:val="0032511F"/>
    <w:rsid w:val="00331887"/>
    <w:rsid w:val="00332356"/>
    <w:rsid w:val="00332559"/>
    <w:rsid w:val="0033410A"/>
    <w:rsid w:val="00337718"/>
    <w:rsid w:val="00345E20"/>
    <w:rsid w:val="00346A07"/>
    <w:rsid w:val="00352276"/>
    <w:rsid w:val="00352B2E"/>
    <w:rsid w:val="003536CF"/>
    <w:rsid w:val="00354AA6"/>
    <w:rsid w:val="00361123"/>
    <w:rsid w:val="00362D39"/>
    <w:rsid w:val="003665B5"/>
    <w:rsid w:val="00367EFB"/>
    <w:rsid w:val="00370329"/>
    <w:rsid w:val="00375137"/>
    <w:rsid w:val="00375E40"/>
    <w:rsid w:val="003760C6"/>
    <w:rsid w:val="0037648F"/>
    <w:rsid w:val="003809C0"/>
    <w:rsid w:val="00380F4E"/>
    <w:rsid w:val="00380FA2"/>
    <w:rsid w:val="0038254E"/>
    <w:rsid w:val="003826D8"/>
    <w:rsid w:val="0038360D"/>
    <w:rsid w:val="00383782"/>
    <w:rsid w:val="00386B32"/>
    <w:rsid w:val="00392B21"/>
    <w:rsid w:val="0039356B"/>
    <w:rsid w:val="0039434C"/>
    <w:rsid w:val="003954BF"/>
    <w:rsid w:val="0039763F"/>
    <w:rsid w:val="00397721"/>
    <w:rsid w:val="0039789E"/>
    <w:rsid w:val="003A0795"/>
    <w:rsid w:val="003A20A6"/>
    <w:rsid w:val="003A61C1"/>
    <w:rsid w:val="003A6BFC"/>
    <w:rsid w:val="003B0995"/>
    <w:rsid w:val="003B2241"/>
    <w:rsid w:val="003B706D"/>
    <w:rsid w:val="003B7284"/>
    <w:rsid w:val="003D024E"/>
    <w:rsid w:val="003D0E0B"/>
    <w:rsid w:val="003D1531"/>
    <w:rsid w:val="003D5F81"/>
    <w:rsid w:val="003E1D23"/>
    <w:rsid w:val="003E542E"/>
    <w:rsid w:val="003E6353"/>
    <w:rsid w:val="00403298"/>
    <w:rsid w:val="0040338E"/>
    <w:rsid w:val="00405D69"/>
    <w:rsid w:val="00407385"/>
    <w:rsid w:val="00407727"/>
    <w:rsid w:val="00413A71"/>
    <w:rsid w:val="004162B6"/>
    <w:rsid w:val="00417612"/>
    <w:rsid w:val="00420E86"/>
    <w:rsid w:val="00426F95"/>
    <w:rsid w:val="004304B7"/>
    <w:rsid w:val="00430CDF"/>
    <w:rsid w:val="00431EAE"/>
    <w:rsid w:val="00432553"/>
    <w:rsid w:val="004352D8"/>
    <w:rsid w:val="00450429"/>
    <w:rsid w:val="00452CF0"/>
    <w:rsid w:val="00452D49"/>
    <w:rsid w:val="00454AC6"/>
    <w:rsid w:val="00455D80"/>
    <w:rsid w:val="00462AAC"/>
    <w:rsid w:val="00463A7B"/>
    <w:rsid w:val="004652DC"/>
    <w:rsid w:val="00466ECC"/>
    <w:rsid w:val="004713E2"/>
    <w:rsid w:val="00471BDD"/>
    <w:rsid w:val="004765C9"/>
    <w:rsid w:val="004776DA"/>
    <w:rsid w:val="00481A49"/>
    <w:rsid w:val="00484A13"/>
    <w:rsid w:val="004879D9"/>
    <w:rsid w:val="004909FE"/>
    <w:rsid w:val="00490AF0"/>
    <w:rsid w:val="00494268"/>
    <w:rsid w:val="00495357"/>
    <w:rsid w:val="00496664"/>
    <w:rsid w:val="00496CFC"/>
    <w:rsid w:val="00497151"/>
    <w:rsid w:val="00497E30"/>
    <w:rsid w:val="004A0C09"/>
    <w:rsid w:val="004A3318"/>
    <w:rsid w:val="004A3C5F"/>
    <w:rsid w:val="004A6F09"/>
    <w:rsid w:val="004B0EAC"/>
    <w:rsid w:val="004B209D"/>
    <w:rsid w:val="004B5BA6"/>
    <w:rsid w:val="004B62A0"/>
    <w:rsid w:val="004B6583"/>
    <w:rsid w:val="004B6E94"/>
    <w:rsid w:val="004C6493"/>
    <w:rsid w:val="004C7967"/>
    <w:rsid w:val="004D3821"/>
    <w:rsid w:val="004E09EF"/>
    <w:rsid w:val="004E4E58"/>
    <w:rsid w:val="004E5351"/>
    <w:rsid w:val="004E7592"/>
    <w:rsid w:val="004F1991"/>
    <w:rsid w:val="004F5D0F"/>
    <w:rsid w:val="005059E2"/>
    <w:rsid w:val="00505B3F"/>
    <w:rsid w:val="00507709"/>
    <w:rsid w:val="00507C18"/>
    <w:rsid w:val="00512DA4"/>
    <w:rsid w:val="005148AB"/>
    <w:rsid w:val="0051575B"/>
    <w:rsid w:val="00520EF8"/>
    <w:rsid w:val="005217D8"/>
    <w:rsid w:val="00525308"/>
    <w:rsid w:val="00525322"/>
    <w:rsid w:val="00525A09"/>
    <w:rsid w:val="00526E0E"/>
    <w:rsid w:val="00526F2C"/>
    <w:rsid w:val="00527C2B"/>
    <w:rsid w:val="00531183"/>
    <w:rsid w:val="00543397"/>
    <w:rsid w:val="00545BDB"/>
    <w:rsid w:val="00546F0D"/>
    <w:rsid w:val="0055296D"/>
    <w:rsid w:val="005530D1"/>
    <w:rsid w:val="00557E9B"/>
    <w:rsid w:val="00560C7D"/>
    <w:rsid w:val="005672B1"/>
    <w:rsid w:val="005731E6"/>
    <w:rsid w:val="00573319"/>
    <w:rsid w:val="00577D53"/>
    <w:rsid w:val="00581349"/>
    <w:rsid w:val="005823CF"/>
    <w:rsid w:val="0058667B"/>
    <w:rsid w:val="00586BB0"/>
    <w:rsid w:val="00592926"/>
    <w:rsid w:val="00592CAA"/>
    <w:rsid w:val="00593BA5"/>
    <w:rsid w:val="0059468A"/>
    <w:rsid w:val="005972F0"/>
    <w:rsid w:val="00597DCE"/>
    <w:rsid w:val="005A44E9"/>
    <w:rsid w:val="005A5296"/>
    <w:rsid w:val="005A6F6B"/>
    <w:rsid w:val="005B42E9"/>
    <w:rsid w:val="005C2325"/>
    <w:rsid w:val="005C35D6"/>
    <w:rsid w:val="005D4FCB"/>
    <w:rsid w:val="005E0246"/>
    <w:rsid w:val="005E09BB"/>
    <w:rsid w:val="005F3D40"/>
    <w:rsid w:val="005F6845"/>
    <w:rsid w:val="006010E7"/>
    <w:rsid w:val="0060188E"/>
    <w:rsid w:val="00601EE9"/>
    <w:rsid w:val="00601EEB"/>
    <w:rsid w:val="006110BE"/>
    <w:rsid w:val="0061126F"/>
    <w:rsid w:val="00612DE2"/>
    <w:rsid w:val="00616CE0"/>
    <w:rsid w:val="00617405"/>
    <w:rsid w:val="00621250"/>
    <w:rsid w:val="00623103"/>
    <w:rsid w:val="0062346D"/>
    <w:rsid w:val="00624045"/>
    <w:rsid w:val="00624A6C"/>
    <w:rsid w:val="00625826"/>
    <w:rsid w:val="00627CA8"/>
    <w:rsid w:val="0063224D"/>
    <w:rsid w:val="0064009F"/>
    <w:rsid w:val="006402CB"/>
    <w:rsid w:val="00643C40"/>
    <w:rsid w:val="00645128"/>
    <w:rsid w:val="00646DEA"/>
    <w:rsid w:val="00651762"/>
    <w:rsid w:val="00655E0F"/>
    <w:rsid w:val="0065745A"/>
    <w:rsid w:val="00662249"/>
    <w:rsid w:val="00665F1C"/>
    <w:rsid w:val="00666CD4"/>
    <w:rsid w:val="00667CCF"/>
    <w:rsid w:val="0067141D"/>
    <w:rsid w:val="006736BC"/>
    <w:rsid w:val="0068090C"/>
    <w:rsid w:val="0068095A"/>
    <w:rsid w:val="00681129"/>
    <w:rsid w:val="00681667"/>
    <w:rsid w:val="006844E1"/>
    <w:rsid w:val="006872EB"/>
    <w:rsid w:val="006924DD"/>
    <w:rsid w:val="006932B6"/>
    <w:rsid w:val="00695643"/>
    <w:rsid w:val="006960B4"/>
    <w:rsid w:val="00696407"/>
    <w:rsid w:val="006A0CB1"/>
    <w:rsid w:val="006B0DE9"/>
    <w:rsid w:val="006B5E1F"/>
    <w:rsid w:val="006C3E8D"/>
    <w:rsid w:val="006C52D6"/>
    <w:rsid w:val="006C69E6"/>
    <w:rsid w:val="006C7321"/>
    <w:rsid w:val="006D1179"/>
    <w:rsid w:val="006D1DF3"/>
    <w:rsid w:val="006D381A"/>
    <w:rsid w:val="006D5337"/>
    <w:rsid w:val="006E2080"/>
    <w:rsid w:val="006E53E1"/>
    <w:rsid w:val="006E6710"/>
    <w:rsid w:val="006F08BD"/>
    <w:rsid w:val="006F4C08"/>
    <w:rsid w:val="0070032A"/>
    <w:rsid w:val="007109B2"/>
    <w:rsid w:val="007114EC"/>
    <w:rsid w:val="00716FAC"/>
    <w:rsid w:val="00717C15"/>
    <w:rsid w:val="00720E2F"/>
    <w:rsid w:val="00721826"/>
    <w:rsid w:val="007221E9"/>
    <w:rsid w:val="00732127"/>
    <w:rsid w:val="00732D8D"/>
    <w:rsid w:val="0074019F"/>
    <w:rsid w:val="00740407"/>
    <w:rsid w:val="007404F1"/>
    <w:rsid w:val="00741C1F"/>
    <w:rsid w:val="007426B7"/>
    <w:rsid w:val="00742A12"/>
    <w:rsid w:val="007465CF"/>
    <w:rsid w:val="00746710"/>
    <w:rsid w:val="007469E9"/>
    <w:rsid w:val="0075018B"/>
    <w:rsid w:val="00750D0C"/>
    <w:rsid w:val="00754F1B"/>
    <w:rsid w:val="00756A6E"/>
    <w:rsid w:val="00756FF9"/>
    <w:rsid w:val="00767A3B"/>
    <w:rsid w:val="007705A8"/>
    <w:rsid w:val="00780A5C"/>
    <w:rsid w:val="007811FB"/>
    <w:rsid w:val="007824AB"/>
    <w:rsid w:val="00785913"/>
    <w:rsid w:val="00790334"/>
    <w:rsid w:val="00795482"/>
    <w:rsid w:val="007A08C4"/>
    <w:rsid w:val="007A5142"/>
    <w:rsid w:val="007A51F2"/>
    <w:rsid w:val="007A704D"/>
    <w:rsid w:val="007B024D"/>
    <w:rsid w:val="007B1A8F"/>
    <w:rsid w:val="007B3265"/>
    <w:rsid w:val="007B4FF7"/>
    <w:rsid w:val="007B6627"/>
    <w:rsid w:val="007C1B56"/>
    <w:rsid w:val="007C35D3"/>
    <w:rsid w:val="007C7261"/>
    <w:rsid w:val="007D0385"/>
    <w:rsid w:val="007D065D"/>
    <w:rsid w:val="007D632A"/>
    <w:rsid w:val="007E1F7D"/>
    <w:rsid w:val="007F1C00"/>
    <w:rsid w:val="007F2156"/>
    <w:rsid w:val="007F7418"/>
    <w:rsid w:val="008003A0"/>
    <w:rsid w:val="00805623"/>
    <w:rsid w:val="00806CD0"/>
    <w:rsid w:val="00807FD9"/>
    <w:rsid w:val="00810C41"/>
    <w:rsid w:val="00811C3F"/>
    <w:rsid w:val="00816713"/>
    <w:rsid w:val="00817000"/>
    <w:rsid w:val="00821F61"/>
    <w:rsid w:val="008226E8"/>
    <w:rsid w:val="00824774"/>
    <w:rsid w:val="008274D7"/>
    <w:rsid w:val="00834428"/>
    <w:rsid w:val="008441A0"/>
    <w:rsid w:val="00845F82"/>
    <w:rsid w:val="008463FB"/>
    <w:rsid w:val="00851791"/>
    <w:rsid w:val="00852F04"/>
    <w:rsid w:val="00855B33"/>
    <w:rsid w:val="00860807"/>
    <w:rsid w:val="00862B67"/>
    <w:rsid w:val="0086554A"/>
    <w:rsid w:val="00867030"/>
    <w:rsid w:val="0086729D"/>
    <w:rsid w:val="00871244"/>
    <w:rsid w:val="00872726"/>
    <w:rsid w:val="008802BC"/>
    <w:rsid w:val="0088435D"/>
    <w:rsid w:val="00884617"/>
    <w:rsid w:val="00886A1C"/>
    <w:rsid w:val="00887B44"/>
    <w:rsid w:val="00891D37"/>
    <w:rsid w:val="00893C91"/>
    <w:rsid w:val="008A139D"/>
    <w:rsid w:val="008A225F"/>
    <w:rsid w:val="008A324D"/>
    <w:rsid w:val="008B34F7"/>
    <w:rsid w:val="008B7B47"/>
    <w:rsid w:val="008B7EC9"/>
    <w:rsid w:val="008C18C4"/>
    <w:rsid w:val="008C2D7D"/>
    <w:rsid w:val="008C3558"/>
    <w:rsid w:val="008D05DF"/>
    <w:rsid w:val="008D2998"/>
    <w:rsid w:val="008E26B6"/>
    <w:rsid w:val="008E71D6"/>
    <w:rsid w:val="008F713E"/>
    <w:rsid w:val="009009FA"/>
    <w:rsid w:val="00902197"/>
    <w:rsid w:val="0090230D"/>
    <w:rsid w:val="00904597"/>
    <w:rsid w:val="00907F39"/>
    <w:rsid w:val="009163C5"/>
    <w:rsid w:val="009169AD"/>
    <w:rsid w:val="00926231"/>
    <w:rsid w:val="0093172D"/>
    <w:rsid w:val="009360A1"/>
    <w:rsid w:val="0093684F"/>
    <w:rsid w:val="00936C3E"/>
    <w:rsid w:val="009403CA"/>
    <w:rsid w:val="009418A9"/>
    <w:rsid w:val="009442C4"/>
    <w:rsid w:val="00947403"/>
    <w:rsid w:val="00947850"/>
    <w:rsid w:val="009478C9"/>
    <w:rsid w:val="009507D6"/>
    <w:rsid w:val="00952431"/>
    <w:rsid w:val="009566B9"/>
    <w:rsid w:val="009622E7"/>
    <w:rsid w:val="00962B0D"/>
    <w:rsid w:val="0096352E"/>
    <w:rsid w:val="00964CA6"/>
    <w:rsid w:val="009650B6"/>
    <w:rsid w:val="009707B3"/>
    <w:rsid w:val="0097626B"/>
    <w:rsid w:val="00977E34"/>
    <w:rsid w:val="009826C1"/>
    <w:rsid w:val="009826C4"/>
    <w:rsid w:val="00982F9D"/>
    <w:rsid w:val="00983F14"/>
    <w:rsid w:val="00993FAC"/>
    <w:rsid w:val="0099526D"/>
    <w:rsid w:val="009972DB"/>
    <w:rsid w:val="00997A88"/>
    <w:rsid w:val="009A0EFE"/>
    <w:rsid w:val="009A1B53"/>
    <w:rsid w:val="009A6C37"/>
    <w:rsid w:val="009B3005"/>
    <w:rsid w:val="009B4379"/>
    <w:rsid w:val="009B64E8"/>
    <w:rsid w:val="009C42BF"/>
    <w:rsid w:val="009C444B"/>
    <w:rsid w:val="009D2B96"/>
    <w:rsid w:val="009E24FF"/>
    <w:rsid w:val="009E460D"/>
    <w:rsid w:val="009E4AD6"/>
    <w:rsid w:val="009F058D"/>
    <w:rsid w:val="009F4835"/>
    <w:rsid w:val="009F5D27"/>
    <w:rsid w:val="00A02FC5"/>
    <w:rsid w:val="00A03799"/>
    <w:rsid w:val="00A04217"/>
    <w:rsid w:val="00A068BB"/>
    <w:rsid w:val="00A156FE"/>
    <w:rsid w:val="00A209AB"/>
    <w:rsid w:val="00A241AF"/>
    <w:rsid w:val="00A269A7"/>
    <w:rsid w:val="00A27057"/>
    <w:rsid w:val="00A272AF"/>
    <w:rsid w:val="00A310B6"/>
    <w:rsid w:val="00A408E0"/>
    <w:rsid w:val="00A42542"/>
    <w:rsid w:val="00A42AC3"/>
    <w:rsid w:val="00A43624"/>
    <w:rsid w:val="00A43EC4"/>
    <w:rsid w:val="00A45EF6"/>
    <w:rsid w:val="00A46A4A"/>
    <w:rsid w:val="00A47F95"/>
    <w:rsid w:val="00A514A0"/>
    <w:rsid w:val="00A52427"/>
    <w:rsid w:val="00A561A9"/>
    <w:rsid w:val="00A56EBB"/>
    <w:rsid w:val="00A60613"/>
    <w:rsid w:val="00A65E7E"/>
    <w:rsid w:val="00A70A22"/>
    <w:rsid w:val="00A72F14"/>
    <w:rsid w:val="00A730FB"/>
    <w:rsid w:val="00A77B3B"/>
    <w:rsid w:val="00A81E0E"/>
    <w:rsid w:val="00A82668"/>
    <w:rsid w:val="00A83BF1"/>
    <w:rsid w:val="00A84209"/>
    <w:rsid w:val="00A90D9C"/>
    <w:rsid w:val="00A91D37"/>
    <w:rsid w:val="00A927C7"/>
    <w:rsid w:val="00A96478"/>
    <w:rsid w:val="00AA29E2"/>
    <w:rsid w:val="00AA354E"/>
    <w:rsid w:val="00AA59D3"/>
    <w:rsid w:val="00AB02E8"/>
    <w:rsid w:val="00AB0A39"/>
    <w:rsid w:val="00AB35DA"/>
    <w:rsid w:val="00AB3E44"/>
    <w:rsid w:val="00AB3FC5"/>
    <w:rsid w:val="00AB5937"/>
    <w:rsid w:val="00AC01D0"/>
    <w:rsid w:val="00AC07A9"/>
    <w:rsid w:val="00AC0AB8"/>
    <w:rsid w:val="00AC3AA5"/>
    <w:rsid w:val="00AC6084"/>
    <w:rsid w:val="00AD0316"/>
    <w:rsid w:val="00AD2A07"/>
    <w:rsid w:val="00AD65E4"/>
    <w:rsid w:val="00AE261F"/>
    <w:rsid w:val="00AE2A4A"/>
    <w:rsid w:val="00AE6CD2"/>
    <w:rsid w:val="00AF0050"/>
    <w:rsid w:val="00AF0575"/>
    <w:rsid w:val="00AF34BB"/>
    <w:rsid w:val="00AF6597"/>
    <w:rsid w:val="00B0271E"/>
    <w:rsid w:val="00B037DD"/>
    <w:rsid w:val="00B04B49"/>
    <w:rsid w:val="00B106F3"/>
    <w:rsid w:val="00B11BA8"/>
    <w:rsid w:val="00B20259"/>
    <w:rsid w:val="00B21E0F"/>
    <w:rsid w:val="00B22439"/>
    <w:rsid w:val="00B26661"/>
    <w:rsid w:val="00B36111"/>
    <w:rsid w:val="00B3784F"/>
    <w:rsid w:val="00B37858"/>
    <w:rsid w:val="00B40F7F"/>
    <w:rsid w:val="00B410EC"/>
    <w:rsid w:val="00B42231"/>
    <w:rsid w:val="00B44337"/>
    <w:rsid w:val="00B444FC"/>
    <w:rsid w:val="00B45296"/>
    <w:rsid w:val="00B50D8D"/>
    <w:rsid w:val="00B512A1"/>
    <w:rsid w:val="00B52CA0"/>
    <w:rsid w:val="00B563B8"/>
    <w:rsid w:val="00B701D8"/>
    <w:rsid w:val="00B72DEE"/>
    <w:rsid w:val="00B7367C"/>
    <w:rsid w:val="00B8001E"/>
    <w:rsid w:val="00B83AB2"/>
    <w:rsid w:val="00B84C98"/>
    <w:rsid w:val="00B87896"/>
    <w:rsid w:val="00B904CE"/>
    <w:rsid w:val="00B90533"/>
    <w:rsid w:val="00B92DA0"/>
    <w:rsid w:val="00B94886"/>
    <w:rsid w:val="00BA0197"/>
    <w:rsid w:val="00BA1B53"/>
    <w:rsid w:val="00BA293F"/>
    <w:rsid w:val="00BA50E0"/>
    <w:rsid w:val="00BA75A6"/>
    <w:rsid w:val="00BB23EE"/>
    <w:rsid w:val="00BB3C06"/>
    <w:rsid w:val="00BB3CEC"/>
    <w:rsid w:val="00BC1561"/>
    <w:rsid w:val="00BC289C"/>
    <w:rsid w:val="00BC4792"/>
    <w:rsid w:val="00BC4CAC"/>
    <w:rsid w:val="00BD0561"/>
    <w:rsid w:val="00BD0672"/>
    <w:rsid w:val="00BD124A"/>
    <w:rsid w:val="00BD137B"/>
    <w:rsid w:val="00BD2AA1"/>
    <w:rsid w:val="00BD3BDE"/>
    <w:rsid w:val="00BD50DB"/>
    <w:rsid w:val="00BD5FDB"/>
    <w:rsid w:val="00BD783A"/>
    <w:rsid w:val="00BE5C9A"/>
    <w:rsid w:val="00BF12E9"/>
    <w:rsid w:val="00BF1C17"/>
    <w:rsid w:val="00BF3335"/>
    <w:rsid w:val="00BF65BE"/>
    <w:rsid w:val="00BF69ED"/>
    <w:rsid w:val="00C037A6"/>
    <w:rsid w:val="00C04605"/>
    <w:rsid w:val="00C07C41"/>
    <w:rsid w:val="00C07C5E"/>
    <w:rsid w:val="00C10F9B"/>
    <w:rsid w:val="00C11E46"/>
    <w:rsid w:val="00C12878"/>
    <w:rsid w:val="00C15B0B"/>
    <w:rsid w:val="00C15C5A"/>
    <w:rsid w:val="00C16CCC"/>
    <w:rsid w:val="00C177F8"/>
    <w:rsid w:val="00C24563"/>
    <w:rsid w:val="00C30D90"/>
    <w:rsid w:val="00C317D5"/>
    <w:rsid w:val="00C34432"/>
    <w:rsid w:val="00C34DDD"/>
    <w:rsid w:val="00C37B1A"/>
    <w:rsid w:val="00C42279"/>
    <w:rsid w:val="00C45885"/>
    <w:rsid w:val="00C4596F"/>
    <w:rsid w:val="00C47FC8"/>
    <w:rsid w:val="00C5034C"/>
    <w:rsid w:val="00C50FE2"/>
    <w:rsid w:val="00C510C1"/>
    <w:rsid w:val="00C60485"/>
    <w:rsid w:val="00C60A30"/>
    <w:rsid w:val="00C61473"/>
    <w:rsid w:val="00C64777"/>
    <w:rsid w:val="00C64A92"/>
    <w:rsid w:val="00C7107C"/>
    <w:rsid w:val="00C826B7"/>
    <w:rsid w:val="00C848DB"/>
    <w:rsid w:val="00C84B92"/>
    <w:rsid w:val="00C872C2"/>
    <w:rsid w:val="00C911C5"/>
    <w:rsid w:val="00C929A2"/>
    <w:rsid w:val="00C92AFE"/>
    <w:rsid w:val="00C97037"/>
    <w:rsid w:val="00CA0DF4"/>
    <w:rsid w:val="00CA6263"/>
    <w:rsid w:val="00CA6FCF"/>
    <w:rsid w:val="00CA72ED"/>
    <w:rsid w:val="00CA7CF7"/>
    <w:rsid w:val="00CB270B"/>
    <w:rsid w:val="00CB3D28"/>
    <w:rsid w:val="00CC1CB4"/>
    <w:rsid w:val="00CC21A7"/>
    <w:rsid w:val="00CC2A3B"/>
    <w:rsid w:val="00CD095C"/>
    <w:rsid w:val="00CD155C"/>
    <w:rsid w:val="00CD4C86"/>
    <w:rsid w:val="00CE3BEC"/>
    <w:rsid w:val="00CF057A"/>
    <w:rsid w:val="00D00862"/>
    <w:rsid w:val="00D023B9"/>
    <w:rsid w:val="00D037BA"/>
    <w:rsid w:val="00D11CE2"/>
    <w:rsid w:val="00D11D60"/>
    <w:rsid w:val="00D20715"/>
    <w:rsid w:val="00D212DC"/>
    <w:rsid w:val="00D2257E"/>
    <w:rsid w:val="00D243F2"/>
    <w:rsid w:val="00D26B03"/>
    <w:rsid w:val="00D31F4F"/>
    <w:rsid w:val="00D34FF7"/>
    <w:rsid w:val="00D35D00"/>
    <w:rsid w:val="00D367FA"/>
    <w:rsid w:val="00D40786"/>
    <w:rsid w:val="00D45E93"/>
    <w:rsid w:val="00D509A3"/>
    <w:rsid w:val="00D5421D"/>
    <w:rsid w:val="00D56C28"/>
    <w:rsid w:val="00D63686"/>
    <w:rsid w:val="00D67CB6"/>
    <w:rsid w:val="00D76C81"/>
    <w:rsid w:val="00D770FC"/>
    <w:rsid w:val="00D83E6A"/>
    <w:rsid w:val="00D85159"/>
    <w:rsid w:val="00D867CF"/>
    <w:rsid w:val="00D87E64"/>
    <w:rsid w:val="00D90791"/>
    <w:rsid w:val="00D91B92"/>
    <w:rsid w:val="00D936D1"/>
    <w:rsid w:val="00D943BF"/>
    <w:rsid w:val="00D96346"/>
    <w:rsid w:val="00DA0CDB"/>
    <w:rsid w:val="00DA29B4"/>
    <w:rsid w:val="00DA4BEA"/>
    <w:rsid w:val="00DA55AC"/>
    <w:rsid w:val="00DB20DE"/>
    <w:rsid w:val="00DB2FC0"/>
    <w:rsid w:val="00DB4641"/>
    <w:rsid w:val="00DC0C18"/>
    <w:rsid w:val="00DC0E7C"/>
    <w:rsid w:val="00DC2CA2"/>
    <w:rsid w:val="00DC3968"/>
    <w:rsid w:val="00DC7422"/>
    <w:rsid w:val="00DC77F9"/>
    <w:rsid w:val="00DD77FD"/>
    <w:rsid w:val="00DE047F"/>
    <w:rsid w:val="00DE31DC"/>
    <w:rsid w:val="00DE3A4E"/>
    <w:rsid w:val="00DE690A"/>
    <w:rsid w:val="00DF1476"/>
    <w:rsid w:val="00DF38FB"/>
    <w:rsid w:val="00DF4F2D"/>
    <w:rsid w:val="00DF5F5F"/>
    <w:rsid w:val="00DF6F38"/>
    <w:rsid w:val="00E01F4F"/>
    <w:rsid w:val="00E03EE5"/>
    <w:rsid w:val="00E042E6"/>
    <w:rsid w:val="00E14EBD"/>
    <w:rsid w:val="00E227B4"/>
    <w:rsid w:val="00E23D1F"/>
    <w:rsid w:val="00E23FD5"/>
    <w:rsid w:val="00E33D75"/>
    <w:rsid w:val="00E375D7"/>
    <w:rsid w:val="00E37E23"/>
    <w:rsid w:val="00E405EE"/>
    <w:rsid w:val="00E564BA"/>
    <w:rsid w:val="00E57853"/>
    <w:rsid w:val="00E614EE"/>
    <w:rsid w:val="00E61D8E"/>
    <w:rsid w:val="00E6256F"/>
    <w:rsid w:val="00E6469A"/>
    <w:rsid w:val="00E728D2"/>
    <w:rsid w:val="00E76218"/>
    <w:rsid w:val="00E77719"/>
    <w:rsid w:val="00E834E9"/>
    <w:rsid w:val="00E838B4"/>
    <w:rsid w:val="00E868F5"/>
    <w:rsid w:val="00E94655"/>
    <w:rsid w:val="00E975D3"/>
    <w:rsid w:val="00EA211D"/>
    <w:rsid w:val="00EB0B0A"/>
    <w:rsid w:val="00EB356F"/>
    <w:rsid w:val="00EB48E1"/>
    <w:rsid w:val="00EB75FC"/>
    <w:rsid w:val="00EC3A2A"/>
    <w:rsid w:val="00EC62D7"/>
    <w:rsid w:val="00EC6AB9"/>
    <w:rsid w:val="00ED13B7"/>
    <w:rsid w:val="00ED1BDD"/>
    <w:rsid w:val="00ED27F1"/>
    <w:rsid w:val="00ED2DC3"/>
    <w:rsid w:val="00EE0C56"/>
    <w:rsid w:val="00EE1C68"/>
    <w:rsid w:val="00EE24C5"/>
    <w:rsid w:val="00EF0B92"/>
    <w:rsid w:val="00EF3AA0"/>
    <w:rsid w:val="00EF7697"/>
    <w:rsid w:val="00EF7EDF"/>
    <w:rsid w:val="00F0537E"/>
    <w:rsid w:val="00F05B74"/>
    <w:rsid w:val="00F06C76"/>
    <w:rsid w:val="00F07578"/>
    <w:rsid w:val="00F118AD"/>
    <w:rsid w:val="00F11CAB"/>
    <w:rsid w:val="00F12E8B"/>
    <w:rsid w:val="00F2213A"/>
    <w:rsid w:val="00F2338B"/>
    <w:rsid w:val="00F2533A"/>
    <w:rsid w:val="00F31B8F"/>
    <w:rsid w:val="00F34A3B"/>
    <w:rsid w:val="00F414D1"/>
    <w:rsid w:val="00F414F1"/>
    <w:rsid w:val="00F42D3B"/>
    <w:rsid w:val="00F45896"/>
    <w:rsid w:val="00F53A01"/>
    <w:rsid w:val="00F54D02"/>
    <w:rsid w:val="00F6536A"/>
    <w:rsid w:val="00F657DB"/>
    <w:rsid w:val="00F728E7"/>
    <w:rsid w:val="00F72FEC"/>
    <w:rsid w:val="00F77A76"/>
    <w:rsid w:val="00F80B88"/>
    <w:rsid w:val="00F80E4F"/>
    <w:rsid w:val="00F83764"/>
    <w:rsid w:val="00F87924"/>
    <w:rsid w:val="00F9010A"/>
    <w:rsid w:val="00F91F31"/>
    <w:rsid w:val="00F93445"/>
    <w:rsid w:val="00F94B67"/>
    <w:rsid w:val="00F97A3C"/>
    <w:rsid w:val="00FA30F3"/>
    <w:rsid w:val="00FA4023"/>
    <w:rsid w:val="00FA423B"/>
    <w:rsid w:val="00FA4629"/>
    <w:rsid w:val="00FA7ABC"/>
    <w:rsid w:val="00FB30C9"/>
    <w:rsid w:val="00FB4E8C"/>
    <w:rsid w:val="00FB61A5"/>
    <w:rsid w:val="00FC07FE"/>
    <w:rsid w:val="00FD0A96"/>
    <w:rsid w:val="00FE16AB"/>
    <w:rsid w:val="00FE4C5E"/>
    <w:rsid w:val="00FE595E"/>
    <w:rsid w:val="00FE7346"/>
    <w:rsid w:val="00FE78A4"/>
    <w:rsid w:val="00FF37AA"/>
    <w:rsid w:val="00FF5872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0E5FD-549F-4699-91DE-F7F5AC5E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1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章标题"/>
    <w:basedOn w:val="a"/>
    <w:qFormat/>
    <w:rsid w:val="005823CF"/>
    <w:pPr>
      <w:keepNext/>
      <w:keepLines/>
      <w:spacing w:beforeLines="100" w:before="100" w:afterLines="100" w:after="100" w:line="400" w:lineRule="exact"/>
      <w:jc w:val="center"/>
      <w:outlineLvl w:val="0"/>
    </w:pPr>
    <w:rPr>
      <w:rFonts w:ascii="Arial" w:eastAsia="黑体" w:hAnsi="Arial" w:cs="宋体"/>
      <w:bCs/>
      <w:kern w:val="44"/>
      <w:sz w:val="36"/>
      <w:szCs w:val="20"/>
    </w:rPr>
  </w:style>
  <w:style w:type="paragraph" w:styleId="2">
    <w:name w:val="heading 2"/>
    <w:basedOn w:val="a"/>
    <w:next w:val="a"/>
    <w:qFormat/>
    <w:rsid w:val="00494268"/>
    <w:pPr>
      <w:keepNext/>
      <w:keepLines/>
      <w:spacing w:before="120" w:after="120"/>
      <w:jc w:val="left"/>
      <w:outlineLvl w:val="1"/>
    </w:pPr>
    <w:rPr>
      <w:b/>
      <w:bCs/>
    </w:rPr>
  </w:style>
  <w:style w:type="paragraph" w:styleId="3">
    <w:name w:val="heading 3"/>
    <w:basedOn w:val="a"/>
    <w:next w:val="a"/>
    <w:autoRedefine/>
    <w:qFormat/>
    <w:rsid w:val="00494268"/>
    <w:pPr>
      <w:keepNext/>
      <w:keepLines/>
      <w:spacing w:before="120" w:after="120" w:line="300" w:lineRule="auto"/>
      <w:jc w:val="left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rsid w:val="0049426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(论文)"/>
    <w:basedOn w:val="2"/>
    <w:next w:val="a"/>
    <w:rsid w:val="00893C91"/>
    <w:pPr>
      <w:spacing w:beforeLines="50" w:before="50" w:afterLines="50" w:after="50" w:line="400" w:lineRule="exact"/>
    </w:pPr>
    <w:rPr>
      <w:rFonts w:ascii="Arial" w:eastAsia="黑体" w:hAnsi="Arial"/>
      <w:b w:val="0"/>
      <w:sz w:val="30"/>
      <w:szCs w:val="32"/>
    </w:rPr>
  </w:style>
  <w:style w:type="character" w:customStyle="1" w:styleId="p141">
    <w:name w:val="p141"/>
    <w:rsid w:val="00DC7422"/>
    <w:rPr>
      <w:strike w:val="0"/>
      <w:dstrike w:val="0"/>
      <w:sz w:val="21"/>
      <w:szCs w:val="21"/>
      <w:u w:val="none"/>
      <w:effect w:val="none"/>
      <w:vertAlign w:val="baseline"/>
    </w:rPr>
  </w:style>
  <w:style w:type="paragraph" w:customStyle="1" w:styleId="a4">
    <w:name w:val="小节(论文)"/>
    <w:basedOn w:val="3"/>
    <w:next w:val="a"/>
    <w:rsid w:val="00893C91"/>
    <w:pPr>
      <w:spacing w:beforeLines="50" w:before="50" w:afterLines="50" w:after="50" w:line="400" w:lineRule="exact"/>
    </w:pPr>
    <w:rPr>
      <w:rFonts w:eastAsia="黑体"/>
      <w:b w:val="0"/>
      <w:sz w:val="28"/>
      <w:szCs w:val="32"/>
    </w:rPr>
  </w:style>
  <w:style w:type="paragraph" w:styleId="10">
    <w:name w:val="toc 1"/>
    <w:basedOn w:val="a"/>
    <w:next w:val="a"/>
    <w:autoRedefine/>
    <w:uiPriority w:val="39"/>
    <w:rsid w:val="009163C5"/>
    <w:pPr>
      <w:spacing w:beforeLines="25" w:before="25" w:afterLines="25" w:after="25"/>
      <w:jc w:val="left"/>
    </w:pPr>
    <w:rPr>
      <w:rFonts w:eastAsia="黑体"/>
    </w:rPr>
  </w:style>
  <w:style w:type="paragraph" w:styleId="a5">
    <w:name w:val="Document Map"/>
    <w:basedOn w:val="a"/>
    <w:semiHidden/>
    <w:rsid w:val="004E09EF"/>
    <w:pPr>
      <w:shd w:val="clear" w:color="auto" w:fill="000080"/>
    </w:pPr>
  </w:style>
  <w:style w:type="character" w:styleId="a6">
    <w:name w:val="page number"/>
    <w:basedOn w:val="a0"/>
    <w:rsid w:val="000027D7"/>
  </w:style>
  <w:style w:type="paragraph" w:styleId="20">
    <w:name w:val="toc 2"/>
    <w:basedOn w:val="a"/>
    <w:next w:val="a"/>
    <w:autoRedefine/>
    <w:uiPriority w:val="39"/>
    <w:rsid w:val="00F77A76"/>
    <w:pPr>
      <w:ind w:leftChars="200" w:left="420"/>
    </w:pPr>
  </w:style>
  <w:style w:type="paragraph" w:customStyle="1" w:styleId="a7">
    <w:name w:val="小小节(论文)"/>
    <w:basedOn w:val="4"/>
    <w:next w:val="a"/>
    <w:rsid w:val="00893C91"/>
    <w:pPr>
      <w:spacing w:before="0" w:after="0" w:line="400" w:lineRule="exact"/>
      <w:jc w:val="left"/>
    </w:pPr>
    <w:rPr>
      <w:b w:val="0"/>
      <w:sz w:val="24"/>
    </w:rPr>
  </w:style>
  <w:style w:type="paragraph" w:customStyle="1" w:styleId="a8">
    <w:name w:val="结语等(论文)"/>
    <w:basedOn w:val="a"/>
    <w:rsid w:val="005823CF"/>
    <w:pPr>
      <w:keepNext/>
      <w:keepLines/>
      <w:pageBreakBefore/>
      <w:spacing w:beforeLines="100" w:before="400" w:afterLines="100" w:after="400" w:line="400" w:lineRule="exact"/>
      <w:jc w:val="center"/>
      <w:outlineLvl w:val="0"/>
    </w:pPr>
    <w:rPr>
      <w:rFonts w:eastAsia="黑体"/>
      <w:bCs/>
      <w:kern w:val="44"/>
      <w:sz w:val="36"/>
      <w:szCs w:val="20"/>
    </w:rPr>
  </w:style>
  <w:style w:type="paragraph" w:styleId="30">
    <w:name w:val="toc 3"/>
    <w:basedOn w:val="a"/>
    <w:next w:val="a"/>
    <w:autoRedefine/>
    <w:uiPriority w:val="39"/>
    <w:rsid w:val="00F77A76"/>
    <w:pPr>
      <w:ind w:leftChars="400" w:left="840"/>
    </w:pPr>
  </w:style>
  <w:style w:type="paragraph" w:styleId="a9">
    <w:name w:val="header"/>
    <w:basedOn w:val="a"/>
    <w:rsid w:val="000D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0D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Hyperlink"/>
    <w:uiPriority w:val="99"/>
    <w:rsid w:val="002467F2"/>
    <w:rPr>
      <w:color w:val="0000FF"/>
      <w:u w:val="single"/>
    </w:rPr>
  </w:style>
  <w:style w:type="character" w:styleId="ac">
    <w:name w:val="annotation reference"/>
    <w:rsid w:val="002477EC"/>
    <w:rPr>
      <w:sz w:val="21"/>
      <w:szCs w:val="21"/>
    </w:rPr>
  </w:style>
  <w:style w:type="paragraph" w:styleId="ad">
    <w:name w:val="annotation text"/>
    <w:basedOn w:val="a"/>
    <w:link w:val="Char"/>
    <w:rsid w:val="002477EC"/>
    <w:pPr>
      <w:jc w:val="left"/>
    </w:pPr>
  </w:style>
  <w:style w:type="character" w:customStyle="1" w:styleId="Char">
    <w:name w:val="批注文字 Char"/>
    <w:link w:val="ad"/>
    <w:rsid w:val="002477EC"/>
    <w:rPr>
      <w:kern w:val="2"/>
      <w:sz w:val="24"/>
      <w:szCs w:val="24"/>
    </w:rPr>
  </w:style>
  <w:style w:type="paragraph" w:styleId="ae">
    <w:name w:val="annotation subject"/>
    <w:basedOn w:val="ad"/>
    <w:next w:val="ad"/>
    <w:link w:val="Char0"/>
    <w:rsid w:val="002477EC"/>
    <w:rPr>
      <w:b/>
      <w:bCs/>
    </w:rPr>
  </w:style>
  <w:style w:type="character" w:customStyle="1" w:styleId="Char0">
    <w:name w:val="批注主题 Char"/>
    <w:link w:val="ae"/>
    <w:rsid w:val="002477EC"/>
    <w:rPr>
      <w:b/>
      <w:bCs/>
      <w:kern w:val="2"/>
      <w:sz w:val="24"/>
      <w:szCs w:val="24"/>
    </w:rPr>
  </w:style>
  <w:style w:type="paragraph" w:styleId="af">
    <w:name w:val="Balloon Text"/>
    <w:basedOn w:val="a"/>
    <w:link w:val="Char1"/>
    <w:rsid w:val="002477EC"/>
    <w:rPr>
      <w:sz w:val="18"/>
      <w:szCs w:val="18"/>
    </w:rPr>
  </w:style>
  <w:style w:type="character" w:customStyle="1" w:styleId="Char1">
    <w:name w:val="批注框文本 Char"/>
    <w:link w:val="af"/>
    <w:rsid w:val="002477EC"/>
    <w:rPr>
      <w:kern w:val="2"/>
      <w:sz w:val="18"/>
      <w:szCs w:val="18"/>
    </w:rPr>
  </w:style>
  <w:style w:type="paragraph" w:styleId="af0">
    <w:name w:val="Revision"/>
    <w:hidden/>
    <w:uiPriority w:val="99"/>
    <w:semiHidden/>
    <w:rsid w:val="002477E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41037-9E41-4C8C-A04B-557CC599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2005</Characters>
  <Application>Microsoft Office Word</Application>
  <DocSecurity>0</DocSecurity>
  <Lines>16</Lines>
  <Paragraphs>4</Paragraphs>
  <ScaleCrop>false</ScaleCrop>
  <Company>西南交通大学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Hongcai</dc:creator>
  <cp:keywords/>
  <cp:lastModifiedBy>Hongcai Tao</cp:lastModifiedBy>
  <cp:revision>25</cp:revision>
  <dcterms:created xsi:type="dcterms:W3CDTF">2017-11-22T06:33:00Z</dcterms:created>
  <dcterms:modified xsi:type="dcterms:W3CDTF">2017-11-22T07:09:00Z</dcterms:modified>
</cp:coreProperties>
</file>