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475"/>
      </w:tblGrid>
      <w:tr w14:paraId="48874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1161F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601600B3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需求</w:t>
            </w:r>
          </w:p>
        </w:tc>
      </w:tr>
      <w:tr w14:paraId="20E0B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B18F9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23C26FE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数据读取</w:t>
            </w:r>
          </w:p>
        </w:tc>
      </w:tr>
      <w:tr w14:paraId="57187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A043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1BE1B14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核心技术指标计算</w:t>
            </w:r>
          </w:p>
        </w:tc>
      </w:tr>
      <w:tr w14:paraId="3D65E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ACDC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58F1B53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遗传算法优化</w:t>
            </w:r>
          </w:p>
        </w:tc>
      </w:tr>
      <w:tr w14:paraId="7C72A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ED29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2559D295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滚动训练预测</w:t>
            </w:r>
          </w:p>
        </w:tc>
      </w:tr>
      <w:tr w14:paraId="09E13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89550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5AA4D8C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回测系统</w:t>
            </w:r>
          </w:p>
        </w:tc>
      </w:tr>
      <w:tr w14:paraId="17E6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79E7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5B2B6C30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基础图表展示</w:t>
            </w:r>
          </w:p>
        </w:tc>
      </w:tr>
      <w:tr w14:paraId="2B92C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5EAB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3893FD5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扩展技术指标</w:t>
            </w:r>
          </w:p>
        </w:tc>
      </w:tr>
      <w:tr w14:paraId="31A5C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46AB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53EFE5E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指标加权融合</w:t>
            </w:r>
          </w:p>
        </w:tc>
      </w:tr>
      <w:tr w14:paraId="4E977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0DE3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4C8CF243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参数配置界面</w:t>
            </w:r>
          </w:p>
        </w:tc>
      </w:tr>
      <w:tr w14:paraId="4FA7F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7F51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2924FC7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详细绩效统计</w:t>
            </w:r>
          </w:p>
        </w:tc>
      </w:tr>
      <w:tr w14:paraId="06F92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D55A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P3</w:t>
            </w:r>
          </w:p>
        </w:tc>
        <w:tc>
          <w:tcPr>
            <w:tcW w:w="0" w:type="auto"/>
            <w:shd w:val="clear"/>
            <w:vAlign w:val="center"/>
          </w:tcPr>
          <w:p w14:paraId="7AD8C25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多股票批量回测</w:t>
            </w:r>
          </w:p>
        </w:tc>
      </w:tr>
      <w:tr w14:paraId="14EF9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0BAFC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P3</w:t>
            </w:r>
          </w:p>
        </w:tc>
        <w:tc>
          <w:tcPr>
            <w:tcW w:w="0" w:type="auto"/>
            <w:shd w:val="clear"/>
            <w:vAlign w:val="center"/>
          </w:tcPr>
          <w:p w14:paraId="40AEA67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策略对比分析</w:t>
            </w:r>
          </w:p>
        </w:tc>
      </w:tr>
      <w:tr w14:paraId="0EA02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9601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P3</w:t>
            </w:r>
          </w:p>
        </w:tc>
        <w:tc>
          <w:tcPr>
            <w:tcW w:w="0" w:type="auto"/>
            <w:shd w:val="clear"/>
            <w:vAlign w:val="center"/>
          </w:tcPr>
          <w:p w14:paraId="22E9CA5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报告导出</w:t>
            </w:r>
          </w:p>
        </w:tc>
      </w:tr>
      <w:tr w14:paraId="77027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996E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P4</w:t>
            </w:r>
          </w:p>
        </w:tc>
        <w:tc>
          <w:tcPr>
            <w:tcW w:w="0" w:type="auto"/>
            <w:shd w:val="clear"/>
            <w:vAlign w:val="center"/>
          </w:tcPr>
          <w:p w14:paraId="2CDCA9E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实时交易与券商接口</w:t>
            </w:r>
          </w:p>
        </w:tc>
      </w:tr>
      <w:tr w14:paraId="7B965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B512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P4</w:t>
            </w:r>
          </w:p>
        </w:tc>
        <w:tc>
          <w:tcPr>
            <w:tcW w:w="0" w:type="auto"/>
            <w:shd w:val="clear"/>
            <w:vAlign w:val="center"/>
          </w:tcPr>
          <w:p w14:paraId="500236F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深度学习与分布式系统</w:t>
            </w:r>
          </w:p>
        </w:tc>
      </w:tr>
    </w:tbl>
    <w:p w14:paraId="2667230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对于你们的二人小组，我最推荐的开发顺序是：P1 → P1 → P1 → P1 → P2</w:t>
      </w:r>
      <w:bookmarkStart w:id="0" w:name="_GoBack"/>
      <w:bookmarkEnd w:id="0"/>
    </w:p>
    <w:p w14:paraId="35CD5D2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第 1 周：需求分析 + 总体设计 + 数据读取</w:t>
      </w:r>
    </w:p>
    <w:p w14:paraId="60D59CB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第 2 周：技术指标 + 遗传算法</w:t>
      </w:r>
    </w:p>
    <w:p w14:paraId="1DFA29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第 3 周：滚动训练 + 回测 + 基础界面</w:t>
      </w:r>
    </w:p>
    <w:p w14:paraId="0C9E8C2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第 4 周：P2 优化 + 测试 + 文档 + 答辩演示</w:t>
      </w:r>
    </w:p>
    <w:p w14:paraId="2EA8995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这种需求分级既符合软件工程规范，也能保证你们在有限时间内优先完成项目核心功能。</w:t>
      </w:r>
    </w:p>
    <w:p w14:paraId="73BCB2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C336A"/>
    <w:rsid w:val="13BC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2026-07-07T01:20:00Z</dcterms:created>
  <dc:creator>罗月航0125</dc:creator>
  <cp:lastModifiedBy>罗月航0125</cp:lastModifiedBy>
  <dcterms:modified xsi:type="dcterms:W3CDTF">2026-07-07T01:20:52Z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F8694B13C095463789774A84A34957BD_11</vt:lpwstr>
  </property>
  <property fmtid="{D5CDD505-2E9C-101B-9397-08002B2CF9AE}" pid="4" name="KSOTemplateDocerSaveRecord">
    <vt:lpwstr>eyJoZGlkIjoiM2RjMjZlYzI0NjJhNGY3ODlmY2QxMzg5NjhjZDc5Y2UiLCJ1c2VySWQiOiIxODIzMDkxMDAzIn0=</vt:lpwstr>
  </property>
</Properties>
</file>