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240"/>
        <w:outlineLvl w:val="0"/>
      </w:pPr>
      <w:r>
        <w:rPr>
          <w:rFonts w:ascii="Microsoft YaHei" w:cs="Microsoft YaHei" w:eastAsia="Microsoft YaHei" w:hAnsi="Microsoft YaHei"/>
          <w:b/>
          <w:bCs/>
          <w:color w:val="1A5276"/>
          <w:sz w:val="32"/>
          <w:szCs w:val="32"/>
        </w:rPr>
        <w:t xml:space="preserve">每日金融快讯 · 2026年9月13日 周日</w:t>
      </w:r>
    </w:p>
    <w:p>
      <w:r>
        <w:t xml:space="preserve">&gt; 2026-09-13 18:00 · 下一期 2026-09-14</w:t>
      </w:r>
    </w:p>
    <w:p>
      <w:r>
        <w:t xml:space="preserve">&gt; </w:t>
      </w:r>
      <w:r>
        <w:rPr>
          <w:b/>
          <w:bCs/>
        </w:rPr>
        <w:t xml:space="preserve">美国8月核心CPI环比0.3%超预期，9月加息概率飙至约90%，高盛/小摩集体转向；A股9/11放量1.97万亿下跌1.18%失守3900，但3850收出长下影线；布油冲上107后回落104.60，9/14海湾六国与伊朗会晤是油价分水岭；下周9/15-16 FOMC议息是全场最大变量，机构共识：加息风险释放应被视作买点而非卖点。</w:t>
      </w:r>
      <w:r>
        <w:t xml:space="preserve"> &gt; — 每日金融快讯编辑部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今日要点</w:t>
      </w:r>
    </w:p>
    <w:p>
      <w:pPr>
        <w:pStyle w:val="ListParagraph"/>
        <w:numPr>
          <w:ilvl w:val="0"/>
          <w:numId w:val="2"/>
        </w:numPr>
      </w:pPr>
      <w:r>
        <w:t xml:space="preserve">A股9/11收盘（最新交易日）：上证3888.11(-1.18%)失守3900点，盘中下探3855后探底回升收长下影线；深成13471.26(-1.08%)、创业板3322.04(-0.49%)；两市成交1.97万亿较前日放量约3200亿；本周沪指-1.07%、创业板指+1.08%逆势收涨</w:t>
      </w:r>
    </w:p>
    <w:p>
      <w:pPr>
        <w:pStyle w:val="ListParagraph"/>
        <w:numPr>
          <w:ilvl w:val="0"/>
          <w:numId w:val="2"/>
        </w:numPr>
      </w:pPr>
      <w:r>
        <w:t xml:space="preserve">美国8月CPI落地（9/11公布）：同比3.4%符合预期、环比0.4%（前值0.1%）；核心环比0.3%超预期触发'加息线'——CME 9月加息25bp概率从71.3%飙至约90%，高盛转向预计9月加息25bp、小摩预计9/12月各加25bp；10年期美债一度冲上5.00%关口后收4.972%</w:t>
      </w:r>
    </w:p>
    <w:p>
      <w:pPr>
        <w:pStyle w:val="ListParagraph"/>
        <w:numPr>
          <w:ilvl w:val="0"/>
          <w:numId w:val="2"/>
        </w:numPr>
      </w:pPr>
      <w:r>
        <w:t xml:space="preserve">中东局势与油价：沙特东西输油管道（1200公里，绕开霍尔木兹的关键替代路线）9/10遭伊拉克方向无人机袭击、9/11预防性关闭——这是布油9/10暴涨6.34%冲上107的直接导火索；但海湾六国外长与伊朗外长9/14（周一）会晤、可能签署霍尔木兹海峡航运临时协议，布油9/11收104.60(-2.81%)从107+高位回落；美国柴油均价历史首破6美元/加仑，IEA上调今年石油需求降幅至250万桶/日创疫情后最大</w:t>
      </w:r>
    </w:p>
    <w:p>
      <w:pPr>
        <w:pStyle w:val="ListParagraph"/>
        <w:numPr>
          <w:ilvl w:val="0"/>
          <w:numId w:val="2"/>
        </w:numPr>
      </w:pPr>
      <w:r>
        <w:t xml:space="preserve">美股周五反弹终结四连跌：道指+0.98%报52573.29（全周仍累跌1.57%）、纳指+0.96%、标普+0.86%；10年美债冲5.00%后回落是反弹推手；密歇根大学1年期消费者通胀预期升至4.6%</w:t>
      </w:r>
    </w:p>
    <w:p>
      <w:pPr>
        <w:pStyle w:val="ListParagraph"/>
        <w:numPr>
          <w:ilvl w:val="0"/>
          <w:numId w:val="2"/>
        </w:numPr>
      </w:pPr>
      <w:r>
        <w:t xml:space="preserve">中国8月物价双回升：CPI同比+0.8%（前值0.5%）、PPI同比+3.8%——国际油价推升；8月出口同比+25%、贸易顺差1190.9亿美元；人民币6.71附近持稳、年内累计升值约3.85%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本周趋势</w:t>
      </w:r>
    </w:p>
    <w:p>
      <w:pPr>
        <w:pStyle w:val="ListParagraph"/>
        <w:numPr>
          <w:ilvl w:val="0"/>
          <w:numId w:val="3"/>
        </w:numPr>
      </w:pPr>
      <w:r>
        <w:t xml:space="preserve">↑ 中东出现谈判窗口：胡塞武装控制曼德海峡（祖巴卜镇+丕林岛）后呼吁各方避免局势升级，海湾六国与伊朗外长9/14会晤或签霍尔木兹航运临时协议，油价高位回落；金砖峰会（新德里）提出人工智能开源普惠等5项倡议</w:t>
      </w:r>
    </w:p>
    <w:p>
      <w:pPr>
        <w:pStyle w:val="ListParagraph"/>
        <w:numPr>
          <w:ilvl w:val="0"/>
          <w:numId w:val="3"/>
        </w:numPr>
      </w:pPr>
      <w:r>
        <w:t xml:space="preserve">↓ 全球'加息周'临近：美国8月核心CPI环比0.3%超预期+PPI同比5.4%超预期，10年期美债冲上5.00%（2023年10月以来新高），美联储9月加息概率约90%，欧洲央行官员也在考虑10月加息，美元指数从98回升至99.09</w:t>
      </w:r>
    </w:p>
    <w:p>
      <w:pPr>
        <w:pStyle w:val="ListParagraph"/>
        <w:numPr>
          <w:ilvl w:val="0"/>
          <w:numId w:val="3"/>
        </w:numPr>
      </w:pPr>
      <w:r>
        <w:t xml:space="preserve">→ A股3850-4000区间震荡筑底：沪指周跌1.07%但3850前低获支撑收长下影线，创业板指+1.08%逆势；十大机构共识'加息风险释放应被视作买点而非卖点'（中信），等FOMC（9/15-16）发令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核心信号（11项快变量）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1. A股上证</w:t>
      </w:r>
    </w:p>
    <w:p>
      <w:r>
        <w:rPr>
          <w:b/>
          <w:bCs/>
        </w:rPr>
        <w:t xml:space="preserve">信号灯：</w:t>
      </w:r>
      <w:r>
        <w:t xml:space="preserve"> 走弱 </w:t>
      </w:r>
      <w:r>
        <w:rPr>
          <w:b/>
          <w:bCs/>
        </w:rPr>
        <w:t xml:space="preserve">可信度：</w:t>
      </w:r>
      <w:r>
        <w:t xml:space="preserve"> ✅已验证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涨跌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口径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上证指数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3,888.11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-1.18%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9/11收盘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深证成指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13,471.26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-1.08%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9/11收盘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创业板指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3,322.04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-0.49%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9/11收盘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科创50指数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1,553.39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-1.01%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9/11收盘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两市成交额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约1.97万亿元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较9/10放量约3200亿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9/11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本周周线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沪指-1.07%·深成-0.34%·创业板+1.08%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沪指失守3900但创业板逆势收涨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9/7-9/11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盘中关键位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3,855（日内低点）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下探3850前低后回升收长下影线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9/11盘中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A股9/11（周五）放量下跌：上证跌1.18%报3888.11，失守3900点整数关口创8月底以来新低；早盘恐慌下探3855（一度跌超2%），午后资金低位承接、探底回升收出长下影线——浙商证券认为3850-4000区间震荡格局并未变化。创业板指相对抗跌（-0.49%），本周逆势涨1.08%。两市成交1.97万亿较前日放量约3200亿，属'放量下跌'的恐慌集中释放。下周看点：FOMC（9/15-16）前观望情绪或延续，但机构共识明确——国信复盘历史发现美联储加息未必导致A股下跌（97年单次预防型加息后1个月全A涨12.3%、04-06加息周期全A涨25%）；中信直言'若仅象征性/预防性加息，加息风险释放应被视作买点而非卖点'。简单说：跌出了长下影线，3850托住了，等美联储发令枪。</w:t>
      </w:r>
    </w:p>
    <w:p>
      <w:r>
        <w:rPr>
          <w:b/>
          <w:bCs/>
        </w:rPr>
        <w:t xml:space="preserve">机构观点：</w:t>
      </w:r>
      <w:r>
        <w:t xml:space="preserve"> 国信：美联储加息未必导致A股下跌，还需看加息性质与国内变量主导性，本轮A股估值和情绪相较历史牛市顶点仍有差距，仍处牛市第三阶段；中信：市场需定价至少一次加息落地才能释放四季度操作空间，9月加息落地或是7月以来调整临近尾声的信号，AI仍是少数能抵抗利率上行的板块，维持AI+能化结构；国泰海通：市场已定价年内加息2次、2027年中前3-4次，美债利率冲高后将触峰，企稳反弹会在未来数周出现；浙商：上证3850-4000区间震荡格局未变，等待中线底部筑成，拒绝盲目杀跌；广发：当下缩量47%在以往牛市中并不罕见，40%-70%缩量反而对应短线不错的入场信号（1个月/3个月胜率60%+）。 — 国信/中信/国泰海通等十大机构（东方财富研究中心9/13汇总） 十大机构论市·9/13</w:t>
      </w:r>
    </w:p>
    <w:p>
      <w:pPr>
        <w:pStyle w:val="ListParagraph"/>
        <w:numPr>
          <w:ilvl w:val="0"/>
          <w:numId w:val="4"/>
        </w:numPr>
      </w:pPr>
      <w:r>
        <w:t xml:space="preserve">[A级] 东方财富·A股复盘9/11 (9/11 15:21) https://caifuhao.eastmoney.com/news/20260911152113486346480</w:t>
      </w:r>
    </w:p>
    <w:p>
      <w:pPr>
        <w:pStyle w:val="ListParagraph"/>
        <w:numPr>
          <w:ilvl w:val="0"/>
          <w:numId w:val="4"/>
        </w:numPr>
      </w:pPr>
      <w:r>
        <w:t xml:space="preserve">[A级] 东方财富·大盘收盘分时复盘 (9/11 17:01) https://caifuhao.eastmoney.com/news/20260911170111505190990</w:t>
      </w:r>
    </w:p>
    <w:p>
      <w:pPr>
        <w:pStyle w:val="ListParagraph"/>
        <w:numPr>
          <w:ilvl w:val="0"/>
          <w:numId w:val="4"/>
        </w:numPr>
      </w:pPr>
      <w:r>
        <w:t xml:space="preserve">[S级] 东方财富研究中心·十大机构论市（本周沪指-1.07%/深成-0.34%/创业板+1.08%） (9/13 17:00) https://finance.eastmoney.com/a/202609133872841523.html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2. 港股亚太</w:t>
      </w:r>
    </w:p>
    <w:p>
      <w:r>
        <w:rPr>
          <w:b/>
          <w:bCs/>
        </w:rPr>
        <w:t xml:space="preserve">信号灯：</w:t>
      </w:r>
      <w:r>
        <w:t xml:space="preserve"> 震荡/中性 </w:t>
      </w:r>
      <w:r>
        <w:rPr>
          <w:b/>
          <w:bCs/>
        </w:rPr>
        <w:t xml:space="preserve">可信度：</w:t>
      </w:r>
      <w:r>
        <w:t xml:space="preserve"> ✅已验证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涨跌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口径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恒生指数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24,805.63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-0.60%·五连跌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9/11收盘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恒生科技指数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4,320.57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-0.23%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9/11收盘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国企指数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8,246.33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-0.34%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9/11收盘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日经225指数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64,011.34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-1.93%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9/11收盘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韩国KOSPI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6,909.91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-1.76%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9/11收盘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欧洲斯托克50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6,325.13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+0.90%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9/11收盘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亚太市场9/11周五普跌：恒指跌0.60%报24805.63点（成交2284.31亿港元），与恒生科技（-0.23%）、国企指数（-0.34%）集体五连跌；日经225跌1.93%（从9/7的+2.12%回落），韩国KOSPI跌1.76%——CPI公布前后全球资金集体谨慎。港股内部已分化：中际旭创、小米集团、长飞光纤光缆逆势走强（AI硬件光通信逻辑还在），地产、石化、半导体、有色金属领跌，铜业股跟LME铜大跌联动。欧股周五则率先反弹：德国DAX涨0.88%、法国CAC40涨0.78%、英国富时100涨0.39%、欧洲斯托克50涨0.90%，为美股当晚反弹打了样。简单说：亚太周五跟跌了一波，欧股先反弹，下周一看美股周五反弹能否传导。</w:t>
      </w:r>
    </w:p>
    <w:p>
      <w:pPr>
        <w:pStyle w:val="ListParagraph"/>
        <w:numPr>
          <w:ilvl w:val="0"/>
          <w:numId w:val="5"/>
        </w:numPr>
      </w:pPr>
      <w:r>
        <w:t xml:space="preserve">[B级] 智通财经·港股收盘9/11（网易转载）恒指24805.63(-0.60%)成交2284.31亿 (9/11 16:56) https://www.163.com/dy/article/L6IF9JFJ0519QIKK.html</w:t>
      </w:r>
    </w:p>
    <w:p>
      <w:pPr>
        <w:pStyle w:val="ListParagraph"/>
        <w:numPr>
          <w:ilvl w:val="0"/>
          <w:numId w:val="5"/>
        </w:numPr>
      </w:pPr>
      <w:r>
        <w:t xml:space="preserve">[B级] 华尔街见闻早餐·恒指-0.60%/恒生科技4320.57五连跌 (9/12 07:11) https://baijiahao.baidu.com/s?id=1876078902551533898&amp;wfr=spider&amp;for=pc</w:t>
      </w:r>
    </w:p>
    <w:p>
      <w:pPr>
        <w:pStyle w:val="ListParagraph"/>
        <w:numPr>
          <w:ilvl w:val="0"/>
          <w:numId w:val="5"/>
        </w:numPr>
      </w:pPr>
      <w:r>
        <w:t xml:space="preserve">[A级] 国际金融报·国际金融要情（周六版）·亚太欧股全景 (9/12 07:31) https://finance.eastmoney.com/a/202609123872508439.html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 人民币</w:t>
      </w:r>
    </w:p>
    <w:p>
      <w:r>
        <w:rPr>
          <w:b/>
          <w:bCs/>
        </w:rPr>
        <w:t xml:space="preserve">信号灯：</w:t>
      </w:r>
      <w:r>
        <w:t xml:space="preserve"> ↑升值 </w:t>
      </w:r>
      <w:r>
        <w:rPr>
          <w:b/>
          <w:bCs/>
        </w:rPr>
        <w:t xml:space="preserve">可信度：</w:t>
      </w:r>
      <w:r>
        <w:t xml:space="preserve"> ✅已验证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涨跌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口径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美元兑人民币中间价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6.7743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较9/10上调23基点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9/11中间价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在岸USD/CNY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6.7096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较9/10下调34基点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9/11收盘·9/12最新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离岸USD/CNH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6.7083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较9/10下调62基点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9/11-9/12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年内累计升幅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约+3.85%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2026年初至9/12在岸累计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9/12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CFETS汇率指数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101.64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-0.23%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9/4更新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人民币高位持稳：9/11中间价6.7743（上调23基点），在岸6.7096、离岸6.7083——都守在6.71附近。年初以来在岸人民币累计升值约3.85%，海外购买力明显提高。中间价（6.77）与市场价（6.71）约600基点的'温差'延续，官方引导汇率稳定的意图不变。美联储9月加息概率约90%背景下，美元阶段性走强或给人民币带来回踩压力，但8月出口同比+25%、顺差1190.9亿美元的强劲基本面+央行中间价引导提供缓冲。简单说：人民币年内涨了近4%，短期在6.71附近歇脚，FOMC落地后关注6.73。</w:t>
      </w:r>
    </w:p>
    <w:p>
      <w:pPr>
        <w:pStyle w:val="ListParagraph"/>
        <w:numPr>
          <w:ilvl w:val="0"/>
          <w:numId w:val="6"/>
        </w:numPr>
      </w:pPr>
      <w:r>
        <w:t xml:space="preserve">[C级] 百家号·9/12人民币中间价6.7743 (9/12 00:00) https://baijiahao.baidu.com/s?id=1876044891666154392&amp;wfr=spider&amp;for=pc</w:t>
      </w:r>
    </w:p>
    <w:p>
      <w:pPr>
        <w:pStyle w:val="ListParagraph"/>
        <w:numPr>
          <w:ilvl w:val="0"/>
          <w:numId w:val="6"/>
        </w:numPr>
      </w:pPr>
      <w:r>
        <w:t xml:space="preserve">[A级] 国际金融报·在岸6.7096/离岸6.7083/CFETS101.64 (9/12 07:31) https://finance.eastmoney.com/a/202609123872508439.html</w:t>
      </w:r>
    </w:p>
    <w:p>
      <w:pPr>
        <w:pStyle w:val="ListParagraph"/>
        <w:numPr>
          <w:ilvl w:val="0"/>
          <w:numId w:val="6"/>
        </w:numPr>
      </w:pPr>
      <w:r>
        <w:t xml:space="preserve">[C级] 百家号·年内累计升值3.85% (9/12 00:00) https://baijiahao.baidu.com/s?id=1876045143103805473&amp;wfr=spider&amp;for=pc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4. LPR利率</w:t>
      </w:r>
    </w:p>
    <w:p>
      <w:r>
        <w:rPr>
          <w:b/>
          <w:bCs/>
        </w:rPr>
        <w:t xml:space="preserve">信号灯：</w:t>
      </w:r>
      <w:r>
        <w:t xml:space="preserve"> 持平 </w:t>
      </w:r>
      <w:r>
        <w:rPr>
          <w:b/>
          <w:bCs/>
        </w:rPr>
        <w:t xml:space="preserve">可信度：</w:t>
      </w:r>
      <w:r>
        <w:t xml:space="preserve"> ✅已验证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涨跌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口径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1年期LPR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3.0%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持平（连续15个月）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8/20报价·下次9/20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5年期以上LPR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3.5%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持平（连续15个月）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8/20报价·下次9/20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7天逆回购利率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1.4%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持平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当前政策利率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逆回购操作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40亿元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7天期·利率1.40%·净投放40亿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9/11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1年期MLF利率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2.50%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持平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8/25更新·5000亿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下周流动性安排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隔夜逆回购重启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单日不超过6000亿元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9/14-9/17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LPR按兵不动：1年期3.0%、5年期以上3.5%，连续15个月不变，下次报价9/20。9/11央行仅开展40亿元7天期逆回购（净投放40亿），资金面延续收敛，DR001升破1.4%关口。但财联社指出：下周一到周四隔夜逆回购操作重启、单日不超过6000亿元，央行对流动性的呵护态度仍积极，偏紧局面预计不会持续很久。美联储下周加息几成定局，但国内'适度宽松'基调未变，9/20 LPR大概率维持不变（将满第16个月）。简单说：月供利率没变化，国内钱袋子稳，等9/20例行报价。</w:t>
      </w:r>
    </w:p>
    <w:p>
      <w:pPr>
        <w:pStyle w:val="ListParagraph"/>
        <w:numPr>
          <w:ilvl w:val="0"/>
          <w:numId w:val="7"/>
        </w:numPr>
      </w:pPr>
      <w:r>
        <w:t xml:space="preserve">[A级] 财联社·债市收盘（40亿逆回购+下周隔夜重启预告） (9/11 17:01) https://www.cls.cn/detail/2480861</w:t>
      </w:r>
    </w:p>
    <w:p>
      <w:pPr>
        <w:pStyle w:val="ListParagraph"/>
        <w:numPr>
          <w:ilvl w:val="0"/>
          <w:numId w:val="7"/>
        </w:numPr>
      </w:pPr>
      <w:r>
        <w:t xml:space="preserve">[A级] 国际金融报·LPR 3.0%/3.5%（8/20）+MLF 2.50%（8/25） (9/12 07:31) https://finance.eastmoney.com/a/202609123872508439.html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5. 10年国债</w:t>
      </w:r>
    </w:p>
    <w:p>
      <w:r>
        <w:rPr>
          <w:b/>
          <w:bCs/>
        </w:rPr>
        <w:t xml:space="preserve">信号灯：</w:t>
      </w:r>
      <w:r>
        <w:t xml:space="preserve"> 收益率上行 </w:t>
      </w:r>
      <w:r>
        <w:rPr>
          <w:b/>
          <w:bCs/>
        </w:rPr>
        <w:t xml:space="preserve">可信度：</w:t>
      </w:r>
      <w:r>
        <w:t xml:space="preserve"> ✅已验证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涨跌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口径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中国10年期国债收益率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1.686%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+0.12%（约+1bp）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9/11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10年国债活跃券260010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1.685%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+0.65bp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9/11 16:30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中国30年期国债收益率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2.171%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+0.09%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9/11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10年期国债期货T2612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109.350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-0.06%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9/11收盘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美国10年期国债收益率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4.972%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+0.57%·盘中一度冲上5.00%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9/11纽约收盘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中美10年期利差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约-329bp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倒挂幅度维持高位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9/11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中美债市一静一动：国内10年国债收益率微升至1.686%（活跃券1.685%），国债期货全线小跌（10年主力109.350 -0.06%、30年主力116.050 -0.15%），资金面收敛+风险偏好摇摆下债市小幅走弱；30年期2.171%。美债则剧烈波动——美国8月CPI公布后10年期一度冲上5.00%关口（2023年10月以来新高），随后长端掉头回落至4.972%收盘，'冲高回落'恰是美股周五午后持续走高的核心推手。1年期美债报4.341%、30年期5.357%。美国8月政府预算赤字1668亿美元。中美利差倒挂约329bp维持高位，人民币资产吸引力承压但央行引导下汇率稳定。简单说：国内债市波澜不惊，美债冲上5%又回落——全球无风险利率的锚在高位晃，FOMC后看方向。</w:t>
      </w:r>
    </w:p>
    <w:p>
      <w:pPr>
        <w:pStyle w:val="ListParagraph"/>
        <w:numPr>
          <w:ilvl w:val="0"/>
          <w:numId w:val="8"/>
        </w:numPr>
      </w:pPr>
      <w:r>
        <w:t xml:space="preserve">[A级] 财联社·10年活跃券1.685%+0.65bp/30年2.17% (9/11 17:01) https://www.cls.cn/detail/2480861</w:t>
      </w:r>
    </w:p>
    <w:p>
      <w:pPr>
        <w:pStyle w:val="ListParagraph"/>
        <w:numPr>
          <w:ilvl w:val="0"/>
          <w:numId w:val="8"/>
        </w:numPr>
      </w:pPr>
      <w:r>
        <w:t xml:space="preserve">[A级] 国际金融报·中美国债收益率全曲线 (9/12 07:31) https://finance.eastmoney.com/a/202609123872508439.html</w:t>
      </w:r>
    </w:p>
    <w:p>
      <w:pPr>
        <w:pStyle w:val="ListParagraph"/>
        <w:numPr>
          <w:ilvl w:val="0"/>
          <w:numId w:val="8"/>
        </w:numPr>
      </w:pPr>
      <w:r>
        <w:t xml:space="preserve">[C级] 美股收盘综述·10年美债盘中冲5.00%后回落4.90%附近 (9/12 04:34) https://xueqiu.com/2615108559/409024620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6. Shibor</w:t>
      </w:r>
    </w:p>
    <w:p>
      <w:r>
        <w:rPr>
          <w:b/>
          <w:bCs/>
        </w:rPr>
        <w:t xml:space="preserve">信号灯：</w:t>
      </w:r>
      <w:r>
        <w:t xml:space="preserve"> 利率上行 </w:t>
      </w:r>
      <w:r>
        <w:rPr>
          <w:b/>
          <w:bCs/>
        </w:rPr>
        <w:t xml:space="preserve">可信度：</w:t>
      </w:r>
      <w:r>
        <w:t xml:space="preserve"> ✅已验证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涨跌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口径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Shibor隔夜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1.417%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+1.3bp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9/11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Shibor 7天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1.420%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+1.0bp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9/11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Shibor 14天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1.407%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+0.1bp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9/11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Shibor 1个月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1.4189%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持平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9/11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DR007加权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1.4232%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DR001报1.4206%·升破1.4%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9/11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资金面延续收敛：隔夜Shibor升至1.417%（+1.3bp）、7天1.420%（+1.0bp），DR007加权1.4232%略高于政策利率1.4%、DR001报1.4206%升破1.4%关口——税期临近+央行小额投放，短端利率普遍上行。但央行已预告下周一至周四重启隔夜逆回购操作（单日不超过6000亿），财联社援引业内人士称偏紧局面预计不会持续很久。简单说：银行间钱略紧但央行下周开闸补水，存款理财收益影响不大。</w:t>
      </w:r>
    </w:p>
    <w:p>
      <w:pPr>
        <w:pStyle w:val="ListParagraph"/>
        <w:numPr>
          <w:ilvl w:val="0"/>
          <w:numId w:val="9"/>
        </w:numPr>
      </w:pPr>
      <w:r>
        <w:t xml:space="preserve">[C级] 网易·9/11 Shibor全期限数据 (9/11 11:19) https://m.163.com/dy/article/L6HRVUG40519QIKK.html</w:t>
      </w:r>
    </w:p>
    <w:p>
      <w:pPr>
        <w:pStyle w:val="ListParagraph"/>
        <w:numPr>
          <w:ilvl w:val="0"/>
          <w:numId w:val="9"/>
        </w:numPr>
      </w:pPr>
      <w:r>
        <w:t xml:space="preserve">[A级] 财联社·Shibor+DR001升破1.4% (9/11 17:01) https://www.cls.cn/detail/2480861</w:t>
      </w:r>
    </w:p>
    <w:p>
      <w:pPr>
        <w:pStyle w:val="ListParagraph"/>
        <w:numPr>
          <w:ilvl w:val="0"/>
          <w:numId w:val="9"/>
        </w:numPr>
      </w:pPr>
      <w:r>
        <w:t xml:space="preserve">[A级] 国际金融报·DR007加权1.4232% (9/12 07:31) https://finance.eastmoney.com/a/202609123872508439.html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7. 现货黄金</w:t>
      </w:r>
    </w:p>
    <w:p>
      <w:r>
        <w:rPr>
          <w:b/>
          <w:bCs/>
        </w:rPr>
        <w:t xml:space="preserve">信号灯：</w:t>
      </w:r>
      <w:r>
        <w:t xml:space="preserve"> 震荡 </w:t>
      </w:r>
      <w:r>
        <w:rPr>
          <w:b/>
          <w:bCs/>
        </w:rPr>
        <w:t xml:space="preserve">可信度：</w:t>
      </w:r>
      <w:r>
        <w:t xml:space="preserve"> ✅已验证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涨跌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口径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现货黄金（伦敦金）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4,348.93美元/盎司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+0.75%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9/11纽约收盘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COMEX黄金期货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4,390.00美元/盎司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-0.39%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9/11收盘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上金所Au9999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940.00元/克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+0.05%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9/11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周内走势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从9/8的4,420回落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全周累计跌约1.6%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9/8-9/11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中国央行黄金储备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7,673万盎司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连续22个月增持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8月末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黄金周内走弱、周五企稳：现货金9/11收4348.93美元/盎司（+0.75%），但全周从9/8的4420美元回落约1.6%——8月核心CPI环比0.3%超预期、9月加息概率飙至90%压制金价。不过周五CPI落地后金价反而收涨0.75%，显示'利空出尽'迹象：加息预期已定价到90%，再往上押注的空间有限。中国央行连续22个月购金（7673万盎司）是长期底部'压舱石'。下周FOMC若'信誉性加息'落地且不承诺连续加息，金价或迎'卖事实'反弹；若点阵图鹰派超预期，4250-4300将受考验。简单说：金价被加息预期压了一周，央行还在买，利空快出尽了。</w:t>
      </w:r>
    </w:p>
    <w:p>
      <w:pPr>
        <w:pStyle w:val="ListParagraph"/>
        <w:numPr>
          <w:ilvl w:val="0"/>
          <w:numId w:val="10"/>
        </w:numPr>
      </w:pPr>
      <w:r>
        <w:t xml:space="preserve">[A级] 国际金融报·现货金4348.93(+0.75%)/COMEX4390(-0.39%)/Au9999 940元/克 (9/12 07:31) https://finance.eastmoney.com/a/202609123872508439.html</w:t>
      </w:r>
    </w:p>
    <w:p>
      <w:pPr>
        <w:pStyle w:val="ListParagraph"/>
        <w:numPr>
          <w:ilvl w:val="0"/>
          <w:numId w:val="10"/>
        </w:numPr>
      </w:pPr>
      <w:r>
        <w:t xml:space="preserve">[C级] 百家号·美国8月CPI出炉加息概率飙至90% (9/11 21:36) https://baijiahao.baidu.com/s?id=1876042802987639081&amp;wfr=spider&amp;for=pc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8. 布伦特油</w:t>
      </w:r>
    </w:p>
    <w:p>
      <w:r>
        <w:rPr>
          <w:b/>
          <w:bCs/>
        </w:rPr>
        <w:t xml:space="preserve">信号灯：</w:t>
      </w:r>
      <w:r>
        <w:t xml:space="preserve"> 油价攀升 </w:t>
      </w:r>
      <w:r>
        <w:rPr>
          <w:b/>
          <w:bCs/>
        </w:rPr>
        <w:t xml:space="preserve">可信度：</w:t>
      </w:r>
      <w:r>
        <w:t xml:space="preserve"> ✅已验证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涨跌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口径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布伦特原油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104.60美元/桶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-2.81%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9/11收盘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WTI原油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100.00美元/桶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-2.37%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9/11收盘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阿联酋穆尔班原油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119.50美元/桶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-2.47%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9/11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上海原油主连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850.10元/桶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+4.96%（反应9/10外盘大涨）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9/11日盘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国内成品油调控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汽+260元/吨·柴+250元/吨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临时调控后实际上调幅度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9/11落地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沙特东西管道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遭袭后预防性关闭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9/10袭击·9/11关闭·1200公里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9/10-11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地缘动态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海湾六国-伊朗外长9/14会晤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或签霍尔木兹航运临时协议·胡塞已控制曼德海峡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9/11-9/14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美国柴油均价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6.0556美元/加仑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历史首次突破6美元·加州逼近8美元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9/11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油价高位剧烈波动：布伦特9/11收104.60美元/桶（-2.81%）、WTI收于100美元关口（-2.37%）——此前9/10因沙特东西输油管道（1200公里，沙特绕开霍尔木兹出口原油的关键替代路线）遭伊拉克方向无人机袭击引发火灾，两油双双暴涨突破100美元、布油盘中冲上107美元上方。周五回落的两大推手：①海湾六国外长计划与伊朗外长下周一（9/14）会晤，可能签署霍尔木兹海峡航运临时协议；②胡塞武装控制曼德海峡（进入祖巴卜镇、也门政府军撤出丕林岛）后反而呼吁各方施压沙特避免局势升级。但供应链警报未解除：沙特管道关闭未恢复，美国柴油均价历史首破6美元/加仑（加州逼近8美元），IEA大幅上调今年全球石油需求降幅至每日250万桶创疫情后最大、不再预期霍尔木兹今年重开航运；美财政部9/10再将伊朗代理人网络列入制裁清单，穆尔班原油仍报119.50美元（逼近高盛此前警告的120）。国内方面，国家对成品油价格实施临时调控，汽、柴油每吨实际上调260/250元（低于机制应调幅度），减缓国际油价对国内的冲击。简单说：油价在100美元上方喘口气，9/14会晤是分水岭——签协议就回100下方，谈崩就再冲107。</w:t>
      </w:r>
    </w:p>
    <w:p>
      <w:pPr>
        <w:pStyle w:val="ListParagraph"/>
        <w:numPr>
          <w:ilvl w:val="0"/>
          <w:numId w:val="11"/>
        </w:numPr>
      </w:pPr>
      <w:r>
        <w:t xml:space="preserve">[B级] 财联社·沙特关键输油管道遇袭后预防性关闭（1200公里） (9/12 09:14) https://baijiahao.baidu.com/s?id=1876086652916188142&amp;wfr=spider&amp;for=pc</w:t>
      </w:r>
    </w:p>
    <w:p>
      <w:pPr>
        <w:pStyle w:val="ListParagraph"/>
        <w:numPr>
          <w:ilvl w:val="0"/>
          <w:numId w:val="11"/>
        </w:numPr>
      </w:pPr>
      <w:r>
        <w:t xml:space="preserve">[A级] 国际金融报·WTI100/布油104.60/穆尔班119.50 (9/12 07:31) https://finance.eastmoney.com/a/202609123872508439.html</w:t>
      </w:r>
    </w:p>
    <w:p>
      <w:pPr>
        <w:pStyle w:val="ListParagraph"/>
        <w:numPr>
          <w:ilvl w:val="0"/>
          <w:numId w:val="11"/>
        </w:numPr>
      </w:pPr>
      <w:r>
        <w:t xml:space="preserve">[S级] 东方财富·周末要闻汇总（成品油调控260/250+海湾六国会晤+胡塞控制曼德海峡） (9/13 14:00) http://finance.eastmoney.com/a/202609133872800613.html</w:t>
      </w:r>
    </w:p>
    <w:p>
      <w:pPr>
        <w:pStyle w:val="ListParagraph"/>
        <w:numPr>
          <w:ilvl w:val="0"/>
          <w:numId w:val="11"/>
        </w:numPr>
      </w:pPr>
      <w:r>
        <w:t xml:space="preserve">[B级] 华尔街见闻·柴油6.0556美元/加仑+IEA需求降幅250万桶/日 (9/12 07:11) https://baijiahao.baidu.com/s?id=1876078902551533898&amp;wfr=spider&amp;for=pc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9. LME铜</w:t>
      </w:r>
    </w:p>
    <w:p>
      <w:r>
        <w:rPr>
          <w:b/>
          <w:bCs/>
        </w:rPr>
        <w:t xml:space="preserve">信号灯：</w:t>
      </w:r>
      <w:r>
        <w:t xml:space="preserve"> 铜价走弱 </w:t>
      </w:r>
      <w:r>
        <w:rPr>
          <w:b/>
          <w:bCs/>
        </w:rPr>
        <w:t xml:space="preserve">可信度：</w:t>
      </w:r>
      <w:r>
        <w:t xml:space="preserve"> ✅已验证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涨跌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口径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LME铜（3个月）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14,226.00美元/吨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+0.31%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9/11收盘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沪铜主连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108,440元/吨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-0.20%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9/11日盘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长江现货1#铜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109,410元/吨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—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9/11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周内走势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从9/8历史新高14,530回落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高位盘整·全周约-2%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9/8-9/11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伦铝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3,256.50美元/吨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-0.55%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9/11收盘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铜价高位盘整：LME铜9/11收14226美元/吨（+0.31%），从9/8历史新高14530美元回落约2%。加息预期升温压制大宗商品估值，但AI算力硬件需求+LME库存紧张的基本面支撑仍在；沪铜主连10.84万元/吨、长江现货铜10.94万元/吨。与A股科技链调整同步，铜价短期跟随宏观情绪波动，中长期'AI需求+供给约束'逻辑未变。简单说：铜价新高后歇脚，AI需求的故事没变，短期看FOMC脸色。</w:t>
      </w:r>
    </w:p>
    <w:p>
      <w:pPr>
        <w:pStyle w:val="ListParagraph"/>
        <w:numPr>
          <w:ilvl w:val="0"/>
          <w:numId w:val="12"/>
        </w:numPr>
      </w:pPr>
      <w:r>
        <w:t xml:space="preserve">[A级] 国际金融报·伦铜14226(+0.31%)/沪铜主连108440 (9/12 07:31) https://finance.eastmoney.com/a/202609123872508439.html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10. 美元指数</w:t>
      </w:r>
    </w:p>
    <w:p>
      <w:r>
        <w:rPr>
          <w:b/>
          <w:bCs/>
        </w:rPr>
        <w:t xml:space="preserve">信号灯：</w:t>
      </w:r>
      <w:r>
        <w:t xml:space="preserve"> 美元走强 </w:t>
      </w:r>
      <w:r>
        <w:rPr>
          <w:b/>
          <w:bCs/>
        </w:rPr>
        <w:t xml:space="preserve">可信度：</w:t>
      </w:r>
      <w:r>
        <w:t xml:space="preserve"> ✅已验证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涨跌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口径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美元指数（DXY）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99.0870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较9/8的98.0回升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9/12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9/8低点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跌破98关口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-0.26%（日内）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9/8亚市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FedWatch加息概率(预测值)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9月加息25bp概率约90%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从9/10 PPI后的71.3%飙升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9/11-9/12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年内加息路径(预测值)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小摩预计9/12月各加25bp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市场已定价年内加息2次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9/12机构预测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美国8月CPI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同比3.4%·环比0.4%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核心环比0.3%超预期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9/11公布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美元触底反弹：美元指数从9/8亚市的跌破98回升至99.09——美国8月核心CPI环比0.3%超预期后，市场对美联储下周加息的押注从71.3%（9/10 PPI后）飙至约90%，美元获得加息预期支撑。高盛由'维持不变'转向'预计9月加息25bp'，摩根大通预计9月和12月各加息25bp。但美元周五反弹力度有限（9/12报99.09基本持平），加息预期已高度定价，'利好兑现'逻辑下FOMC落地后美元存在冲高回落风险。特朗普继续放话：称伊朗冲突将在中期选举后结束、不后悔发动对伊朗武力打击。欧洲央行官员也在考虑10月加息。简单说：美元被加息预期托着回到99上方，下周FOMC落地后看是否'利好出尽'。</w:t>
      </w:r>
    </w:p>
    <w:p>
      <w:r>
        <w:rPr>
          <w:b/>
          <w:bCs/>
        </w:rPr>
        <w:t xml:space="preserve">机构观点：</w:t>
      </w:r>
      <w:r>
        <w:t xml:space="preserve"> CME FedWatch 9/11-9/12：9月加息25bp概率约90%（从9/10的71.3%、9/8的60.4%连续飙升）；高盛由'维持不变'转向'9月加息25bp'；摩根大通预计9月和12月各加息25bp；天风固收：9月加息或已成定局，市场分歧已从'加不加息'转变成'加几次'，基准情形是累计约75bp的'信誉性加息'——为强化美联储信誉与独立性、遏制美债抛售，而非启动新一轮连续紧缩周期；华泰宏观：8月核心通胀环比超预期使9月加息成为'必选项'，不加息的公信力风险进一步上行；欧洲央行官员预计将进一步收紧政策，10月加息已在考虑之中。 — CME FedWatch/高盛/摩根大通/天风/华泰 CME FedWatch+高盛+小摩+天风固收+华泰宏观</w:t>
      </w:r>
    </w:p>
    <w:p>
      <w:pPr>
        <w:pStyle w:val="ListParagraph"/>
        <w:numPr>
          <w:ilvl w:val="0"/>
          <w:numId w:val="13"/>
        </w:numPr>
      </w:pPr>
      <w:r>
        <w:t xml:space="preserve">[A级] 国际金融报·美元指数99.0870(9/12) (9/12 07:31) https://finance.eastmoney.com/a/202609123872508439.html</w:t>
      </w:r>
    </w:p>
    <w:p>
      <w:pPr>
        <w:pStyle w:val="ListParagraph"/>
        <w:numPr>
          <w:ilvl w:val="0"/>
          <w:numId w:val="13"/>
        </w:numPr>
      </w:pPr>
      <w:r>
        <w:t xml:space="preserve">[A级] 东方财富·高盛小摩重大转变（9月加息概率约90%） (9/12 16:32) https://finance.eastmoney.com/a/202609123872731420.html</w:t>
      </w:r>
    </w:p>
    <w:p>
      <w:pPr>
        <w:pStyle w:val="ListParagraph"/>
        <w:numPr>
          <w:ilvl w:val="0"/>
          <w:numId w:val="13"/>
        </w:numPr>
      </w:pPr>
      <w:r>
        <w:t xml:space="preserve">[S级] 新华财经·美国8月CPI月率0.4%大幅高于前值 (9/11 21:08) https://baijiahao.baidu.com/s?id=1876041513335992228&amp;wfr=spider&amp;for=pc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11. 美股道指</w:t>
      </w:r>
    </w:p>
    <w:p>
      <w:r>
        <w:rPr>
          <w:b/>
          <w:bCs/>
        </w:rPr>
        <w:t xml:space="preserve">信号灯：</w:t>
      </w:r>
      <w:r>
        <w:t xml:space="preserve"> 美股走弱 </w:t>
      </w:r>
      <w:r>
        <w:rPr>
          <w:b/>
          <w:bCs/>
        </w:rPr>
        <w:t xml:space="preserve">可信度：</w:t>
      </w:r>
      <w:r>
        <w:t xml:space="preserve"> ✅已验证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涨跌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口径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道琼斯指数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52,573.29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+0.98%（+509.19点·终结四连跌）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9/11收盘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纳斯达克指数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26,333.04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+0.96%（+251.31点）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9/11收盘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标普500指数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7,656.98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+0.86%（+65.28点）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9/11收盘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本周周线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道指-1.57%·纳指-0.66%·标普-0.8%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周五反弹但全周收跌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9/7-9/11当周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密歇根1年期通胀预期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4.6%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汽油涨价叠加贸易紧张·消费者信心下降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9/12公布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美国2季度家庭净资产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环比+12.803万亿美元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创纪录增量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9/12数据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美股周五反弹终结四连跌：道指涨509.19点（+0.98%）报52573.29，纳指+0.96%、标普+0.86%，戴尔大涨近12%创历史新高。反弹有双重推手：①美债——CPI公布后10年期美债一度冲上5.00%关口（2023年10月以来新高），随后长端掉头回落至4.90%附近，压制估值的力量暂缓；②中东停火信号带动的油价大跌缓解通胀担忧（'停火交易'），通信服务+1.35%、非必需消费+1.13%领涨，AI服务器链走强；但存储板块走弱（西部数据-2.98%、闪迪-3.50%），甲骨文云营收+121%却因资本开支增两倍而跳涨8.5%后转跌——AI硬件内部分化明显。'通胀粘性但整体符合预期'的读数让市场松了口气。但全周道指仍累跌1.57%、标普累跌0.8%，此前刚经历自4月底以来最长连跌。密歇根大学1年期消费者通胀预期升至4.6%，WTI站上100美元持续侵蚀消费者信心。下周FOMC（9/15-16）是终极考验：加息以'鸽派落地'还是'鹰派指引'方式出现，决定美股四季度方向。简单说：美股跌四天反弹一天，美债冲5%又回落是关键——FOMC周，系好安全带。</w:t>
      </w:r>
    </w:p>
    <w:p>
      <w:pPr>
        <w:pStyle w:val="ListParagraph"/>
        <w:numPr>
          <w:ilvl w:val="0"/>
          <w:numId w:val="14"/>
        </w:numPr>
      </w:pPr>
      <w:r>
        <w:t xml:space="preserve">[C级] 网易·9/12美股收盘道指涨509.19点 (9/12 11:21) https://www.163.com/dy/article/L6KEGSDV0553TAZH.html</w:t>
      </w:r>
    </w:p>
    <w:p>
      <w:pPr>
        <w:pStyle w:val="ListParagraph"/>
        <w:numPr>
          <w:ilvl w:val="0"/>
          <w:numId w:val="14"/>
        </w:numPr>
      </w:pPr>
      <w:r>
        <w:t xml:space="preserve">[A级] 东方财富·美股三大指数集体收涨（全周道指-1.57%/纳指-0.66%/标普-0.8%） (9/12) https://finance.eastmoney.com/a/202609123872492479.html</w:t>
      </w:r>
    </w:p>
    <w:p>
      <w:pPr>
        <w:pStyle w:val="ListParagraph"/>
        <w:numPr>
          <w:ilvl w:val="0"/>
          <w:numId w:val="14"/>
        </w:numPr>
      </w:pPr>
      <w:r>
        <w:t xml:space="preserve">[C级] 新浪原油热点小时报·2年期美债4.64%+密歇根通胀预期4.6% (9/12 12:00) https://k.sina.com.cn/article_7857201856_1d45362c001908n43c.html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预测回测</w:t>
      </w:r>
    </w:p>
    <w:p>
      <w:pPr>
        <w:pStyle w:val="ListParagraph"/>
        <w:numPr>
          <w:ilvl w:val="0"/>
          <w:numId w:val="15"/>
        </w:numPr>
      </w:pPr>
      <w:r>
        <w:t xml:space="preserve">A股9/9走势：若9/8收盘走强则9/9惯性上攻3950-3980，若冲高回落则回踩3900支撑。关注2万亿量能能否维持 → 实际：本周（9/7-9/11）A股震荡走弱：沪指全周-1.07%，9/11放量下跌1.18%报3888.11失守3900点，盘中下探3855后回升收长下影线，3850前低支撑有效。'回踩3900'方向兑现但跌破，'上攻3950-3980'未兑现；创业板指全周+1.08%逆势 [partial]</w:t>
      </w:r>
    </w:p>
    <w:p>
      <w:pPr>
        <w:pStyle w:val="ListParagraph"/>
        <w:numPr>
          <w:ilvl w:val="0"/>
          <w:numId w:val="15"/>
        </w:numPr>
      </w:pPr>
      <w:r>
        <w:t xml:space="preserve">人民币维持6.70-6.73区间：中间价6.7795稳定引导，在岸6.7106；美元跌破98利好人民币但加息预期60.4%制约空间 → 实际：9/11中间价6.7743（上调23基点）、在岸6.7096、离岸6.7083，全部落在6.70-6.73区间内。区间命中 [hit]</w:t>
      </w:r>
    </w:p>
    <w:p>
      <w:pPr>
        <w:pStyle w:val="ListParagraph"/>
        <w:numPr>
          <w:ilvl w:val="0"/>
          <w:numId w:val="15"/>
        </w:numPr>
      </w:pPr>
      <w:r>
        <w:t xml:space="preserve">现货黄金4380-4500区间震荡：央行22个月购金托底+地缘避险支撑下沿，加息概率压制上沿。9/11 CPI是分水岭——CPI超3.4%则下探4350 → 实际：8月CPI同比3.4%符合预期，但核心环比0.3%超预期、加息概率飙至90%；现货金9/11收4348.93，跌破4380区间下沿、贴近'下探4350'的判断。方向兑现（通胀粘性触发金价走弱），但区间未守住 [partial]</w:t>
      </w:r>
    </w:p>
    <w:p>
      <w:pPr>
        <w:pStyle w:val="ListParagraph"/>
        <w:numPr>
          <w:ilvl w:val="0"/>
          <w:numId w:val="15"/>
        </w:numPr>
      </w:pPr>
      <w:r>
        <w:t xml:space="preserve">布伦特原油：已突破98美元/桶，若伊朗'禁区'官宣+霍尔木兹通行进一步受阻则一周内测试100美元关口；高盛警告极端情形或冲120 → 实际：9/10布油与WTI双双突破100美元，布油盘中冲上107美元上方；9/11因海湾六国-伊朗下周一会晤消息回落至104.60。'一周内测试100美元关口'兑现且超额；穆尔班原油119.50美元已逼近高盛警告的120。油价分水岭判断命中 [hit]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来源汇总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等级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来源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引用内容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时间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国家统计局（董莉娟解读，央广网/新浪/东方财富转引）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8月CPI同比+0.8%（前值+0.5%）环比+0.4%由降转涨、核心CPI同比回升至1.0%；PPI同比+3.8%（前值3.5%）环比+0.4%由-0.7%转涨——国际油价推升汽油与工业品价格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9/9发布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海关总署（第一财经/东方财富转引）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8月贸易顺差1190.9亿美元，出口同比+25%、进口同比+28.2%（美元计价，增速较7月双双上升）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9/10发布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东方财富研究中心/Choice数据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十大机构论市（本周沪指-1.07%/深成-0.34%/创业板+1.08%）+周末要闻汇总（国常会算力网/成品油调控260/250/证监会罚单/智谱50亿美元融资等）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9/13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新华财经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美国8月CPI环比+0.4%大幅高于前值0.1%，同比3.4%符合预期；核心环比0.3%超预期触发加息押注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9/11 21:08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国际金融报（东方财富转载）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国际金融要情周六版：美股道指52573.29(+0.98%)/欧股/亚太全景；现货金4348.93/布油104.60/WTI100/穆尔班119.5/伦铜14226；中间价6.7743/在岸6.7096/美元指数99.0870；中国10Y国债1.686%/美国10Y 4.972%；LPR 3.0%/3.5%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9/12 07:31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财联社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债市收盘：10年国债活跃券1.685%(+0.65bp)、30年2.17%；Shibor隔夜1.417%(+1.3bp)；DR001升破1.4%；下周一起隔夜逆回购重启单日≤6000亿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9/11 17:01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东方财富网（多源）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A股9/11复盘：上证3888.11(-1.18%)/深成13471.26(-1.08%)/创业板3322.04(-0.49%)/科创50 1553.39(-1.01%)，成交1.97万亿放量3200亿；美股9/11收盘+周线；高盛小摩转向加息预测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9/11-9/12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天风固收/华泰宏观（研报）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9月加息或已成定局，基准情形累计约75bp'信誉性加息'；核心通胀环比超预期使加息成'必选项'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9/12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CME FedWatch（多源转引）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9月加息25bp概率约90%（从9/10的71.3%、9/8的60.4%连续飙升）；市场定价年内加息2次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9/11-9/12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财新调查（百家号转引）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8月新增人民币贷款预测均值约3820亿元（预测值）、社融预期约19850亿元（预测值）、M2同比预期7.64%（预测值）——8月金融数据官方公布值截至发稿未检索到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百家号/网易/搜狐/雪球（转载补充）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人民币中间价6.7743、美股收盘综述（10年美债盘中冲5.00%后回落4.90%附近）、CPI加息概率90%等行情补充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9/11-9/12</w:t>
            </w:r>
          </w:p>
        </w:tc>
      </w:tr>
    </w:tbl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免责声明</w:t>
      </w:r>
    </w:p>
    <w:p>
      <w:pPr>
        <w:pStyle w:val="ListParagraph"/>
        <w:numPr>
          <w:ilvl w:val="0"/>
          <w:numId w:val="16"/>
        </w:numPr>
      </w:pPr>
      <w:r>
        <w:t xml:space="preserve">本报告为信息整理产品，不构成任何投资建议。</w:t>
      </w:r>
    </w:p>
    <w:p>
      <w:pPr>
        <w:pStyle w:val="ListParagraph"/>
        <w:numPr>
          <w:ilvl w:val="0"/>
          <w:numId w:val="16"/>
        </w:numPr>
      </w:pPr>
      <w:r>
        <w:t xml:space="preserve">数据来源于公开渠道，已标注来源等级，但不保证绝对准确。</w:t>
      </w:r>
    </w:p>
    <w:p>
      <w:pPr>
        <w:pStyle w:val="ListParagraph"/>
        <w:numPr>
          <w:ilvl w:val="0"/>
          <w:numId w:val="16"/>
        </w:numPr>
      </w:pPr>
      <w:r>
        <w:t xml:space="preserve">预测部分为情景分析，不代表确定性判断。</w:t>
      </w:r>
    </w:p>
    <w:p>
      <w:pPr>
        <w:pStyle w:val="ListParagraph"/>
        <w:numPr>
          <w:ilvl w:val="0"/>
          <w:numId w:val="16"/>
        </w:numPr>
      </w:pPr>
      <w:r>
        <w:t xml:space="preserve">市场有风险，投资需谨慎。</w:t>
      </w:r>
    </w:p>
    <w:p>
      <w:pPr>
        <w:pStyle w:val="ListParagraph"/>
        <w:numPr>
          <w:ilvl w:val="0"/>
          <w:numId w:val="16"/>
        </w:numPr>
      </w:pPr>
      <w:r>
        <w:t xml:space="preserve">来源等级：S=官方原始发布，A=权威媒体，B=财经平台，C=自媒体(仅作线索)。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每日金融快讯 · 2026年9月13日 周日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2026-09-13T15:12:44.484Z</dcterms:created>
  <dcterms:modified xsi:type="dcterms:W3CDTF">2026-09-13T15:12:44.486Z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