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AAEAB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3213" w:firstLineChars="100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权利声明</w:t>
      </w:r>
    </w:p>
    <w:p w14:paraId="1C88ED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3B2F8E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致【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武汉星漫光年科技有限公司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】（下称 “贵方”）</w:t>
      </w:r>
    </w:p>
    <w:p w14:paraId="284ED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AA424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本公司【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武汉速视科技有限公司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】与贵方已签署《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短剧承制合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同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》（下称 “协议”），依约负责短剧的拍摄、制作等服务并向贵方交付了短剧成果（包括短剧的成品、样片、拍摄花絮、宣推物料等，剧名暂定【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创业路上闺蜜反目维权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】，可根据上线安排调整），本公司郑重承：</w:t>
      </w:r>
    </w:p>
    <w:p w14:paraId="454CA7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(1) 短剧成果中不包含任何侵犯他人权利的内容，不包含任何违法有害不良信息或违背社会公序良俗的内容；</w:t>
      </w:r>
    </w:p>
    <w:p w14:paraId="787759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(2) 短剧成果的著作权及其他相关权利、利益，自其创作完成之日起自动归属于贵方在全球永久独占所有，贵方有权自行处置（包括自行行使、许可他人行使、转让他人行使、与他人合作形式等方式）短剧成果的著作权（全部或部分）。</w:t>
      </w:r>
    </w:p>
    <w:p w14:paraId="261CA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本声明的内容真实准确且为本公司真实意思表示，自本公司签章之日起生效并永久有效，一经作出不可撤销、解除或提前终止。</w:t>
      </w:r>
    </w:p>
    <w:p w14:paraId="22648C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1405" w:firstLineChars="5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3157855</wp:posOffset>
            </wp:positionH>
            <wp:positionV relativeFrom="paragraph">
              <wp:posOffset>71120</wp:posOffset>
            </wp:positionV>
            <wp:extent cx="1746885" cy="1684020"/>
            <wp:effectExtent l="0" t="0" r="24765" b="46990"/>
            <wp:wrapNone/>
            <wp:docPr id="1" name="图片 1" descr="ff03ad753662d1be51aa6e82c4b65420_副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f03ad753662d1be51aa6e82c4b65420_副本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11040000">
                      <a:off x="0" y="0"/>
                      <a:ext cx="1746885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声明人：【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武汉速视科技有限公司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】 </w:t>
      </w:r>
    </w:p>
    <w:p w14:paraId="02A5D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5622" w:firstLineChars="20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553F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4498" w:firstLineChars="160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（签章） </w:t>
      </w:r>
    </w:p>
    <w:p w14:paraId="5A1D45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3935" w:firstLineChars="1400"/>
        <w:jc w:val="left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05CE0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2811" w:firstLineChars="1000"/>
        <w:jc w:val="left"/>
        <w:rPr>
          <w:color w:val="000000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2026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年【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】月【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13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】日</w:t>
      </w:r>
    </w:p>
    <w:p w14:paraId="3373113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07A24"/>
    <w:rsid w:val="082D257A"/>
    <w:rsid w:val="4CF15E8D"/>
    <w:rsid w:val="6E542A9A"/>
    <w:rsid w:val="7C2D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397</Words>
  <Characters>405</Characters>
  <Lines>0</Lines>
  <Paragraphs>0</Paragraphs>
  <TotalTime>367</TotalTime>
  <ScaleCrop>false</ScaleCrop>
  <LinksUpToDate>false</LinksUpToDate>
  <CharactersWithSpaces>411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2026-07-11T08:10:00Z</dcterms:created>
  <dc:creator>Administrator</dc:creator>
  <cp:lastModifiedBy>Administrator</cp:lastModifiedBy>
  <dcterms:modified xsi:type="dcterms:W3CDTF">2026-07-13T09:05:59Z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eyJoZGlkIjoiOTQ1NDY5ODBkYzBmZmU4YTYwNzFmNGEwMTE5M2QyOWMiLCJ1c2VySWQiOiI5NDAxMTEyNzcifQ==</vt:lpwstr>
  </property>
  <property fmtid="{D5CDD505-2E9C-101B-9397-08002B2CF9AE}" pid="4" name="ICV">
    <vt:lpwstr>238F7BC9701D4312B04B039BA80CDAC3_12</vt:lpwstr>
  </property>
</Properties>
</file>