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[1] Kang S H,Koo D H,Kang W H, et al. A case for flash memory ssd in hadoop applications. In</w:t>
      </w:r>
      <w:r w:rsidRPr="00DF742F">
        <w:rPr>
          <w:rFonts w:ascii="Times New Roman" w:hAnsi="Times New Roman" w:cs="Times New Roman"/>
        </w:rPr>
        <w:t xml:space="preserve">ternational Journal of Control </w:t>
      </w:r>
      <w:r w:rsidRPr="00DF742F">
        <w:rPr>
          <w:rFonts w:ascii="Times New Roman" w:hAnsi="Times New Roman" w:cs="Times New Roman"/>
        </w:rPr>
        <w:t>and Automation. 2013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[2] He Yongqiang,Lee Rubao,Huai Yin,Shao Zheng,Jain Namit,Zhang Xiaodong,Xu Zhiwei.RCFile:A fast and space-eff</w:t>
      </w:r>
      <w:r w:rsidRPr="00DF742F">
        <w:rPr>
          <w:rFonts w:ascii="Times New Roman" w:hAnsi="Times New Roman" w:cs="Times New Roman"/>
        </w:rPr>
        <w:t xml:space="preserve">icient data 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placement structure in MapReduce-based warehouse systems.Proceedings of the 24th In</w:t>
      </w:r>
      <w:r w:rsidRPr="00DF742F">
        <w:rPr>
          <w:rFonts w:ascii="Times New Roman" w:hAnsi="Times New Roman" w:cs="Times New Roman"/>
        </w:rPr>
        <w:t xml:space="preserve">ternational Conference on Data </w:t>
      </w:r>
      <w:r w:rsidRPr="00DF742F">
        <w:rPr>
          <w:rFonts w:ascii="Times New Roman" w:hAnsi="Times New Roman" w:cs="Times New Roman"/>
        </w:rPr>
        <w:t>Engineering (ICDE.11). 2011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 xml:space="preserve">[3] Lee S W, Park D J, Chung T S, Lee D H, Park S, Song H J. A log buffer-based flash translation </w:t>
      </w:r>
      <w:r w:rsidRPr="00DF742F">
        <w:rPr>
          <w:rFonts w:ascii="Times New Roman" w:hAnsi="Times New Roman" w:cs="Times New Roman"/>
        </w:rPr>
        <w:t>layer using fully-asso-</w:t>
      </w:r>
      <w:r w:rsidRPr="00DF742F">
        <w:rPr>
          <w:rFonts w:ascii="Times New Roman" w:hAnsi="Times New Roman" w:cs="Times New Roman"/>
        </w:rPr>
        <w:t>ciative sector translation. ACM Transactions on Embedded Computing Systems (TECS), 2007,6(3):18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[4] Park D, Debnath B,Du D. CFTL: A convertible flash translation layer adaptive to data a</w:t>
      </w:r>
      <w:r w:rsidRPr="00DF742F">
        <w:rPr>
          <w:rFonts w:ascii="Times New Roman" w:hAnsi="Times New Roman" w:cs="Times New Roman"/>
        </w:rPr>
        <w:t xml:space="preserve">ccess patterns//Proceedings of </w:t>
      </w:r>
      <w:r w:rsidRPr="00DF742F">
        <w:rPr>
          <w:rFonts w:ascii="Times New Roman" w:hAnsi="Times New Roman" w:cs="Times New Roman"/>
        </w:rPr>
        <w:t>the ACM SIGMETRICS International Conference on Measurement and Modeling of Computer Systems. New York, USA, 2010:365-366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[5] Ma D,Feng J, Li G. Lazyftl: A page-level flash translation layer optimized for nand fl</w:t>
      </w:r>
      <w:r w:rsidRPr="00DF742F">
        <w:rPr>
          <w:rFonts w:ascii="Times New Roman" w:hAnsi="Times New Roman" w:cs="Times New Roman"/>
        </w:rPr>
        <w:t xml:space="preserve">ash memory//Proceedings of the </w:t>
      </w:r>
      <w:r w:rsidRPr="00DF742F">
        <w:rPr>
          <w:rFonts w:ascii="Times New Roman" w:hAnsi="Times New Roman" w:cs="Times New Roman"/>
        </w:rPr>
        <w:t>2011 International Confernence on Management of Data(SIGMOD11). Athens,Greece, 2011:1-121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[6] Cheong S K, Jeong J J,Jeong Y W, Ko D S,Lee Y H. Research on the I/O performance advanc</w:t>
      </w:r>
      <w:r w:rsidRPr="00DF742F">
        <w:rPr>
          <w:rFonts w:ascii="Times New Roman" w:hAnsi="Times New Roman" w:cs="Times New Roman"/>
        </w:rPr>
        <w:t xml:space="preserve">ement of a low speed HDD using </w:t>
      </w:r>
      <w:r w:rsidRPr="00DF742F">
        <w:rPr>
          <w:rFonts w:ascii="Times New Roman" w:hAnsi="Times New Roman" w:cs="Times New Roman"/>
        </w:rPr>
        <w:t>DDR-SSD. Communications in Computer and Information Science, 2011,184(2):508-513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[7] Canim M, Mihaila G A, Bhattacharjee B, Ross K A, Lang C A. SSD bufferpool extensions for</w:t>
      </w:r>
      <w:r w:rsidRPr="00DF742F">
        <w:rPr>
          <w:rFonts w:ascii="Times New Roman" w:hAnsi="Times New Roman" w:cs="Times New Roman"/>
        </w:rPr>
        <w:t xml:space="preserve"> database systems. Proceedings </w:t>
      </w:r>
      <w:r w:rsidRPr="00DF742F">
        <w:rPr>
          <w:rFonts w:ascii="Times New Roman" w:hAnsi="Times New Roman" w:cs="Times New Roman"/>
        </w:rPr>
        <w:t>of the VLDB Endowment, 2010,3(1-2):1435-1446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[8] Soundararaian G, Prabhakaran V, Balakrishnan M, Wobber T. Extending SSD li</w:t>
      </w:r>
      <w:r w:rsidRPr="00DF742F">
        <w:rPr>
          <w:rFonts w:ascii="Times New Roman" w:hAnsi="Times New Roman" w:cs="Times New Roman"/>
        </w:rPr>
        <w:t xml:space="preserve">fetimes with disk-based write </w:t>
      </w:r>
      <w:r w:rsidRPr="00DF742F">
        <w:rPr>
          <w:rFonts w:ascii="Times New Roman" w:hAnsi="Times New Roman" w:cs="Times New Roman"/>
        </w:rPr>
        <w:t>caches//Proceedings of the 8th USENIX Conference on File and Storage Technologies(FAST'10). Berkeley, USA,2010:8-8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[9] Corporation I. Understanding the flash translation layer</w:t>
      </w:r>
      <w:r w:rsidRPr="00DF742F">
        <w:rPr>
          <w:rFonts w:ascii="Times New Roman" w:hAnsi="Times New Roman" w:cs="Times New Roman"/>
        </w:rPr>
        <w:t xml:space="preserve"> (FTL) specification [EB/OL]. </w:t>
      </w:r>
      <w:r w:rsidRPr="00DF742F">
        <w:rPr>
          <w:rFonts w:ascii="Times New Roman" w:hAnsi="Times New Roman" w:cs="Times New Roman"/>
        </w:rPr>
        <w:t>http://www.embeddedfreebsd.org/Documents/Intel-FTL.pdf, 2011.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[10] chen F, Koufaty D A, Zhang X. Hystor: making the best use of solid state drives in hig</w:t>
      </w:r>
      <w:r w:rsidRPr="00DF742F">
        <w:rPr>
          <w:rFonts w:ascii="Times New Roman" w:hAnsi="Times New Roman" w:cs="Times New Roman"/>
        </w:rPr>
        <w:t xml:space="preserve">h performance storage systems </w:t>
      </w:r>
      <w:r w:rsidRPr="00DF742F">
        <w:rPr>
          <w:rFonts w:ascii="Times New Roman" w:hAnsi="Times New Roman" w:cs="Times New Roman"/>
        </w:rPr>
        <w:t>[A]. Proceedings of the International Conference on Supercomputing [C], New York, USA: ACM, 2011:22-32</w:t>
      </w:r>
    </w:p>
    <w:p w:rsidR="00DF742F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[11] Blktrance [EB/OL]. http://linux.die.net/man/8/blktrance, 2011.</w:t>
      </w:r>
    </w:p>
    <w:p w:rsidR="004F3B33" w:rsidRPr="00DF742F" w:rsidRDefault="00DF742F" w:rsidP="00DF742F">
      <w:pPr>
        <w:rPr>
          <w:rFonts w:ascii="Times New Roman" w:hAnsi="Times New Roman" w:cs="Times New Roman"/>
        </w:rPr>
      </w:pPr>
      <w:r w:rsidRPr="00DF742F">
        <w:rPr>
          <w:rFonts w:ascii="Times New Roman" w:hAnsi="Times New Roman" w:cs="Times New Roman"/>
        </w:rPr>
        <w:t>[12] Apache Hadoop. http://hadoop.apache.org . 2015</w:t>
      </w:r>
      <w:bookmarkStart w:id="0" w:name="_GoBack"/>
      <w:bookmarkEnd w:id="0"/>
    </w:p>
    <w:sectPr w:rsidR="004F3B33" w:rsidRPr="00DF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4C"/>
    <w:rsid w:val="001E1C28"/>
    <w:rsid w:val="00222A4C"/>
    <w:rsid w:val="00C85387"/>
    <w:rsid w:val="00D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A2E7B-9BE5-41FC-8CCA-5E152E67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3</cp:revision>
  <dcterms:created xsi:type="dcterms:W3CDTF">2017-04-24T00:45:00Z</dcterms:created>
  <dcterms:modified xsi:type="dcterms:W3CDTF">2017-04-24T01:22:00Z</dcterms:modified>
</cp:coreProperties>
</file>