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61CAF" w14:textId="77777777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人们常说“眼睛是心灵的窗口”。内心纯净，眼睛是清透的；内心苍白，掩饰不掉空洞的眼神。所以，眼睛代表的不仅仅是视觉，更是见证内心世界的一扇窗户。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中医认为，神藏于心，其表现在目，所以眼之能视，主要受心主使。所以，在中医的世界里，眼睛真的是“心灵的窗口”。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5D375BA9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今天就和大家分享一个中医十分推崇的养眼方法——</w:t>
      </w:r>
      <w:r w:rsidRPr="00D215BB">
        <w:rPr>
          <w:rFonts w:ascii="微软雅黑" w:eastAsia="微软雅黑" w:hAnsi="微软雅黑" w:cs="宋体" w:hint="eastAsia"/>
          <w:b/>
          <w:bCs/>
          <w:color w:val="595959"/>
          <w:spacing w:val="30"/>
          <w:kern w:val="0"/>
          <w:sz w:val="24"/>
          <w14:ligatures w14:val="none"/>
        </w:rPr>
        <w:t>运目法</w:t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。</w:t>
      </w:r>
    </w:p>
    <w:p w14:paraId="451FBF1C" w14:textId="77777777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人们常说“眼睛是心灵的窗口”。内心纯净，眼睛是清透的；内心苍白，掩饰不掉空洞的眼神。所以，眼睛代表的不仅仅是视觉，更是见证内心世界的一扇窗户。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中医认为，神藏于心，其表现在目，所以眼之能视，主要受心主使。所以，在中医的世界里，眼睛真的是“心灵的窗口”。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6DF37FDE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今天就和大家分享一个中医十分推崇的养眼方法——</w:t>
      </w:r>
      <w:r w:rsidRPr="00D215BB">
        <w:rPr>
          <w:rFonts w:ascii="微软雅黑" w:eastAsia="微软雅黑" w:hAnsi="微软雅黑" w:cs="宋体" w:hint="eastAsia"/>
          <w:b/>
          <w:bCs/>
          <w:color w:val="595959"/>
          <w:spacing w:val="30"/>
          <w:kern w:val="0"/>
          <w:sz w:val="24"/>
          <w14:ligatures w14:val="none"/>
        </w:rPr>
        <w:t>运目法</w:t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。</w:t>
      </w:r>
    </w:p>
    <w:p w14:paraId="3557E559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2014年5月，为提高我国公民中医养生保健素养，普及中医养生保健基本理念、知识和技能，提升公民健康水平，国家中医药管理局与国家卫生计生委组织专家制定印发了</w:t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:u w:val="single"/>
          <w14:ligatures w14:val="none"/>
        </w:rPr>
        <w:t>《中国公民中医养生保健素养》公告，其中就收载了运目法。</w:t>
      </w:r>
    </w:p>
    <w:p w14:paraId="08064C6B" w14:textId="77777777" w:rsidR="00D215BB" w:rsidRPr="00D215BB" w:rsidRDefault="00D215BB" w:rsidP="00D215BB">
      <w:pPr>
        <w:widowControl/>
        <w:spacing w:before="100" w:beforeAutospacing="1" w:after="0" w:line="420" w:lineRule="atLeast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15"/>
          <w:kern w:val="0"/>
          <w:sz w:val="27"/>
          <w:szCs w:val="27"/>
          <w:u w:val="single"/>
          <w14:ligatures w14:val="none"/>
        </w:rPr>
        <w:lastRenderedPageBreak/>
        <w:br/>
      </w:r>
    </w:p>
    <w:p w14:paraId="74AE6A7A" w14:textId="3937831B" w:rsidR="00D215BB" w:rsidRPr="00D215BB" w:rsidRDefault="00D215BB" w:rsidP="00D215BB">
      <w:pPr>
        <w:widowControl/>
        <w:spacing w:before="100" w:beforeAutospacing="1" w:after="0" w:line="240" w:lineRule="auto"/>
        <w:jc w:val="center"/>
        <w:rPr>
          <w:rFonts w:ascii="Courier New" w:eastAsia="宋体" w:hAnsi="Courier New" w:cs="Courier New"/>
          <w:color w:val="222222"/>
          <w:spacing w:val="8"/>
          <w:kern w:val="0"/>
          <w:sz w:val="24"/>
          <w14:ligatures w14:val="none"/>
        </w:rPr>
      </w:pPr>
      <w:r w:rsidRPr="00D215BB">
        <w:rPr>
          <w:rFonts w:ascii="Courier New" w:eastAsia="宋体" w:hAnsi="Courier New" w:cs="Courier New"/>
          <w:color w:val="222222"/>
          <w:spacing w:val="8"/>
          <w:kern w:val="0"/>
          <w:sz w:val="24"/>
          <w14:ligatures w14:val="none"/>
        </w:rPr>
        <w:fldChar w:fldCharType="begin"/>
      </w:r>
      <w:r w:rsidRPr="00D215BB">
        <w:rPr>
          <w:rFonts w:ascii="Courier New" w:eastAsia="宋体" w:hAnsi="Courier New" w:cs="Courier New"/>
          <w:color w:val="222222"/>
          <w:spacing w:val="8"/>
          <w:kern w:val="0"/>
          <w:sz w:val="24"/>
          <w14:ligatures w14:val="none"/>
        </w:rPr>
        <w:instrText xml:space="preserve"> INCLUDEPICTURE "https://mmbiz.qpic.cn/mmbiz_jpg/1FVibtB9QtVc8052ZX6zKq61YGI78mYO5JQ8hmibbKQqcIaWRB9YNbl5FprxD8aNK4Zrx6ib4ZxM0HsHXxg30w0ibg/640?wx_fmt=jpeg&amp;from=appmsg&amp;wxfrom=10005&amp;wx_lazy=1&amp;wx_co=1&amp;tp=wxpic" \* MERGEFORMATINET </w:instrText>
      </w:r>
      <w:r w:rsidRPr="00D215BB">
        <w:rPr>
          <w:rFonts w:ascii="Courier New" w:eastAsia="宋体" w:hAnsi="Courier New" w:cs="Courier New"/>
          <w:color w:val="222222"/>
          <w:spacing w:val="8"/>
          <w:kern w:val="0"/>
          <w:sz w:val="24"/>
          <w14:ligatures w14:val="none"/>
        </w:rPr>
        <w:fldChar w:fldCharType="separate"/>
      </w:r>
      <w:r w:rsidRPr="00D215BB">
        <w:rPr>
          <w:rFonts w:ascii="Courier New" w:eastAsia="宋体" w:hAnsi="Courier New" w:cs="Courier New"/>
          <w:noProof/>
          <w:color w:val="222222"/>
          <w:spacing w:val="8"/>
          <w:kern w:val="0"/>
          <w:sz w:val="24"/>
          <w14:ligatures w14:val="none"/>
        </w:rPr>
        <w:drawing>
          <wp:inline distT="0" distB="0" distL="0" distR="0" wp14:anchorId="009E3786" wp14:editId="5F1B667C">
            <wp:extent cx="5274310" cy="2926080"/>
            <wp:effectExtent l="0" t="0" r="0" b="0"/>
            <wp:docPr id="1669317308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5BB">
        <w:rPr>
          <w:rFonts w:ascii="Courier New" w:eastAsia="宋体" w:hAnsi="Courier New" w:cs="Courier New"/>
          <w:color w:val="222222"/>
          <w:spacing w:val="8"/>
          <w:kern w:val="0"/>
          <w:sz w:val="24"/>
          <w14:ligatures w14:val="none"/>
        </w:rPr>
        <w:fldChar w:fldCharType="end"/>
      </w:r>
    </w:p>
    <w:p w14:paraId="6237C0B5" w14:textId="77777777" w:rsidR="00D215BB" w:rsidRPr="00D215BB" w:rsidRDefault="00D215BB" w:rsidP="00D215BB">
      <w:pPr>
        <w:widowControl/>
        <w:spacing w:before="100" w:beforeAutospacing="1" w:after="0" w:line="240" w:lineRule="auto"/>
        <w:jc w:val="center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</w:p>
    <w:p w14:paraId="6E194E68" w14:textId="215ED874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D215BB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养生功效</w:t>
      </w:r>
    </w:p>
    <w:p w14:paraId="01CE5AD6" w14:textId="255BCD33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b/>
          <w:bCs/>
          <w:color w:val="595959"/>
          <w:spacing w:val="15"/>
          <w:kern w:val="0"/>
          <w:sz w:val="24"/>
          <w:u w:val="single"/>
          <w14:ligatures w14:val="none"/>
        </w:rPr>
        <w:t>● 明目亮眼，缓解眼部疾病，改善视力</w:t>
      </w:r>
    </w:p>
    <w:p w14:paraId="0A18C4FF" w14:textId="6C4DCFD6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15"/>
          <w:kern w:val="0"/>
          <w:sz w:val="24"/>
          <w14:ligatures w14:val="none"/>
        </w:rPr>
        <w:t>运目，眼球上下左右的转动，眼周的肌肉也会得到充分的拉伸和舒展，避免眼球一直保持同一动作，使眼周的经络以及气血可以顺畅的流通，及时的排出眼部产生的“垃圾”。</w:t>
      </w:r>
    </w:p>
    <w:p w14:paraId="734A0EAD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15"/>
          <w:kern w:val="0"/>
          <w:sz w:val="24"/>
          <w14:ligatures w14:val="none"/>
        </w:rPr>
        <w:t>这样长期的坚持眼睛锻炼，就会让眼周的各个组织得到充足的气血滋养，使得眼睛逐渐明亮。老年人长时间坚持运目，还可改善老花眼。</w:t>
      </w:r>
    </w:p>
    <w:p w14:paraId="7B21EAD8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</w:p>
    <w:p w14:paraId="04A4F07A" w14:textId="0C663B61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15"/>
          <w:kern w:val="0"/>
          <w:sz w:val="24"/>
          <w14:ligatures w14:val="none"/>
        </w:rPr>
        <w:lastRenderedPageBreak/>
        <w:t>反过来讲，眼睛明亮说明肝经以及气血都是正常的。</w:t>
      </w:r>
    </w:p>
    <w:p w14:paraId="07C9B505" w14:textId="4900BEF8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15"/>
          <w:kern w:val="0"/>
          <w:sz w:val="24"/>
          <w14:ligatures w14:val="none"/>
        </w:rPr>
        <w:t>目与五脏都有着关联，但毫无疑问，目与肝关系最密切。“肝开窍于目”，“肝气升运目，轻清之血，乃滋目止血也。”</w:t>
      </w:r>
    </w:p>
    <w:p w14:paraId="01D34A00" w14:textId="4D207C61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15"/>
          <w:kern w:val="0"/>
          <w:sz w:val="24"/>
          <w14:ligatures w14:val="none"/>
        </w:rPr>
        <w:t>气血通过肝经上行以养目，眼睛有病，肝经也会不畅，肝阳上亢头晕目眩，肝阴不足两目干涩，肝穴亏虚，视物不明，肝火上炎，目赤疼痛</w:t>
      </w:r>
      <w:r>
        <w:rPr>
          <w:rFonts w:ascii="微软雅黑" w:eastAsia="微软雅黑" w:hAnsi="微软雅黑" w:cs="宋体" w:hint="eastAsia"/>
          <w:color w:val="595959"/>
          <w:spacing w:val="15"/>
          <w:kern w:val="0"/>
          <w:sz w:val="24"/>
          <w14:ligatures w14:val="none"/>
        </w:rPr>
        <w:t>。</w:t>
      </w:r>
    </w:p>
    <w:p w14:paraId="7165770E" w14:textId="725064CF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b/>
          <w:bCs/>
          <w:color w:val="595959"/>
          <w:spacing w:val="30"/>
          <w:kern w:val="0"/>
          <w:sz w:val="24"/>
          <w:u w:val="single"/>
          <w14:ligatures w14:val="none"/>
        </w:rPr>
        <w:t>● 调和五脏、提升正气</w:t>
      </w:r>
    </w:p>
    <w:p w14:paraId="6739F35A" w14:textId="1B8FFC8B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大家可能会疑惑，运目不是改善视力，与眼部相关吗，怎么能提升正气呢？</w:t>
      </w:r>
    </w:p>
    <w:p w14:paraId="02B5D065" w14:textId="67D32E7C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眼睛分为肉轮、血轮、气轮、风轮、水轮五个部分，分别对应脾、心、肺、肝、肾五脏，故有“眼通五脏，气贯五轮”，运目可以促进五脏逐渐健旺，气血津液充盈，身体强壮，抵御外邪。</w:t>
      </w:r>
    </w:p>
    <w:p w14:paraId="23A895C0" w14:textId="7DD8236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 w:hint="eastAsia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b/>
          <w:bCs/>
          <w:color w:val="595959"/>
          <w:spacing w:val="30"/>
          <w:kern w:val="0"/>
          <w:sz w:val="24"/>
          <w:u w:val="single"/>
          <w14:ligatures w14:val="none"/>
        </w:rPr>
        <w:t>● 缓解压力</w:t>
      </w:r>
    </w:p>
    <w:p w14:paraId="1585B55A" w14:textId="73BE6DD5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例如，长期的视疲劳，眼睛周围气血运行障碍，逐渐导致大脑气血供应不足，出现记忆力减退，头疼等症状，我们一定要警惕这样的情况，及时的运目放松眼睛，缓解各种疲劳和压力。</w:t>
      </w:r>
      <w:r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。</w:t>
      </w:r>
    </w:p>
    <w:p w14:paraId="458B05ED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jc w:val="center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</w:p>
    <w:p w14:paraId="016F32D6" w14:textId="6ED4C60A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b/>
          <w:bCs/>
          <w:spacing w:val="15"/>
          <w:kern w:val="0"/>
          <w:sz w:val="27"/>
          <w:szCs w:val="27"/>
          <w14:ligatures w14:val="none"/>
        </w:rPr>
        <w:lastRenderedPageBreak/>
        <w:t>运目法的</w:t>
      </w:r>
      <w:r w:rsidRPr="00D215BB">
        <w:rPr>
          <w:rFonts w:ascii="宋体" w:eastAsia="宋体" w:hAnsi="宋体" w:cs="宋体"/>
          <w:b/>
          <w:bCs/>
          <w:spacing w:val="30"/>
          <w:kern w:val="0"/>
          <w:sz w:val="24"/>
          <w14:ligatures w14:val="none"/>
        </w:rPr>
        <w:t>具体操作方法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b/>
          <w:bCs/>
          <w:color w:val="D6A841"/>
          <w:spacing w:val="30"/>
          <w:kern w:val="0"/>
          <w:sz w:val="24"/>
          <w14:ligatures w14:val="none"/>
        </w:rPr>
        <w:t>①第一步：闭目养神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闭上双眼，休息眼睛，肩颈放松，脑海中不要想任何事情，尽量的放松自己，让眼睛得到充分地休息3-5分钟。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b/>
          <w:bCs/>
          <w:color w:val="D6A841"/>
          <w:spacing w:val="30"/>
          <w:kern w:val="0"/>
          <w:sz w:val="24"/>
          <w14:ligatures w14:val="none"/>
        </w:rPr>
        <w:t>②第二步：运目养眼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闭眼，然后用力睁眼急视，向左、上、右、下四个方向以此转动眼球；然后再闭眼，用力睁开眼睛急视，向右、上、左、下四个方向转动眼球。这样循环几次。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摩擦两掌，让手心发热，熨贴在两眼睛上，然后用两手大拇，轻轻摩擦揩眼，按揉眼周的穴位。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21FDF823" w14:textId="77777777" w:rsidR="00D215BB" w:rsidRPr="00D215BB" w:rsidRDefault="00D215BB" w:rsidP="00D215BB">
      <w:pPr>
        <w:widowControl/>
        <w:spacing w:before="100" w:beforeAutospacing="1" w:after="0" w:line="480" w:lineRule="atLeast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b/>
          <w:bCs/>
          <w:color w:val="D6A841"/>
          <w:spacing w:val="30"/>
          <w:kern w:val="0"/>
          <w:sz w:val="24"/>
          <w14:ligatures w14:val="none"/>
        </w:rPr>
        <w:t>③第三步：远近循回</w:t>
      </w:r>
    </w:p>
    <w:p w14:paraId="272519A1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</w:p>
    <w:p w14:paraId="5554FC55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起身离开电脑桌，来到窗边，向远眺望，避开障碍物，看的越远越好，然后慢慢的视线拉回近处，这样循环数次。</w:t>
      </w:r>
    </w:p>
    <w:p w14:paraId="38612BF9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</w:p>
    <w:p w14:paraId="02E0BE96" w14:textId="77777777" w:rsidR="00D215BB" w:rsidRPr="00D215BB" w:rsidRDefault="00D215BB" w:rsidP="00D215BB">
      <w:pPr>
        <w:widowControl/>
        <w:spacing w:before="100" w:beforeAutospacing="1" w:after="0" w:line="480" w:lineRule="atLeast"/>
        <w:ind w:firstLine="480"/>
        <w:rPr>
          <w:rFonts w:ascii="system-" w:eastAsia="宋体" w:hAnsi="system-" w:cs="宋体"/>
          <w:color w:val="333333"/>
          <w:spacing w:val="23"/>
          <w:kern w:val="0"/>
          <w:sz w:val="21"/>
          <w:szCs w:val="21"/>
          <w14:ligatures w14:val="none"/>
        </w:rPr>
      </w:pPr>
      <w:r w:rsidRPr="00D215BB">
        <w:rPr>
          <w:rFonts w:ascii="微软雅黑" w:eastAsia="微软雅黑" w:hAnsi="微软雅黑" w:cs="宋体" w:hint="eastAsia"/>
          <w:b/>
          <w:bCs/>
          <w:color w:val="595959"/>
          <w:spacing w:val="30"/>
          <w:kern w:val="0"/>
          <w:sz w:val="24"/>
          <w14:ligatures w14:val="none"/>
        </w:rPr>
        <w:t>坚持目常运这一动作，可保护视力，预防眼睛疾病，解除眼睛疲劳，久而久之还会让头脑更灵活，人也越来精神。</w:t>
      </w:r>
    </w:p>
    <w:p w14:paraId="02FC2CC7" w14:textId="77777777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BB">
        <w:rPr>
          <w:rFonts w:ascii="宋体" w:eastAsia="宋体" w:hAnsi="宋体" w:cs="宋体"/>
          <w:kern w:val="0"/>
          <w:sz w:val="24"/>
          <w14:ligatures w14:val="none"/>
        </w:rPr>
        <w:t>  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1F4E8F2F" w14:textId="77777777" w:rsidR="00D215BB" w:rsidRPr="00D215BB" w:rsidRDefault="00D215BB" w:rsidP="00D215BB">
      <w:pPr>
        <w:widowControl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FFFFFF"/>
          <w:kern w:val="0"/>
          <w:sz w:val="24"/>
          <w14:ligatures w14:val="none"/>
        </w:rPr>
      </w:pPr>
      <w:r w:rsidRPr="00D215BB">
        <w:rPr>
          <w:rFonts w:ascii="宋体" w:eastAsia="宋体" w:hAnsi="宋体" w:cs="宋体"/>
          <w:b/>
          <w:bCs/>
          <w:color w:val="FFFFFF"/>
          <w:spacing w:val="30"/>
          <w:kern w:val="0"/>
          <w:sz w:val="27"/>
          <w:szCs w:val="27"/>
          <w14:ligatures w14:val="none"/>
        </w:rPr>
        <w:t>护眼即是护精血，还有这些护眼方法可用</w:t>
      </w:r>
    </w:p>
    <w:p w14:paraId="23D7D417" w14:textId="77777777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lastRenderedPageBreak/>
        <w:t>我们的眼睛要发挥正常视物的生理功能，需要靠全身脏腑来供给能量，中医认为“五脏六腑之精气皆上注于目”“目得血而能视”，其中以肝血和肾精最重要。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眼睛是身体的能源消耗器官，因此中医有“久视伤血”的说法，而中医又有肝肾同源或精血同源的说法，所以久视也伤精。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从这个角度看，养护视力就是在养护人体的精血。</w:t>
      </w:r>
    </w:p>
    <w:p w14:paraId="29F03645" w14:textId="77777777" w:rsidR="00D215BB" w:rsidRPr="00D215BB" w:rsidRDefault="00D215BB" w:rsidP="00D215B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F5ECC94" w14:textId="2984E2F9" w:rsidR="00D215BB" w:rsidRPr="00D215BB" w:rsidRDefault="00D215BB" w:rsidP="00D215BB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"https://mmbiz.qpic.cn/mmbiz_gif/63ZG7mWJTswwqqznCUCFKCOQ52c8Q2W1pZregmEiaf5KkVU3d6sff7gXaxLmCwvmFfu7Uevdq8zlT2G4Jpu3PLw/640?wx_fmt=gif&amp;from=appmsg&amp;wxfrom=10005&amp;wx_lazy=1&amp;tp=wxpic" \* MERGEFORMATINET </w:instrTex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D215BB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50C4BC69" wp14:editId="4C27AF82">
            <wp:extent cx="5274310" cy="2373630"/>
            <wp:effectExtent l="0" t="0" r="0" b="1270"/>
            <wp:docPr id="1106480205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14:paraId="72DB4FF6" w14:textId="77777777" w:rsidR="00D215BB" w:rsidRPr="00D215BB" w:rsidRDefault="00D215BB" w:rsidP="00D215BB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215BB">
        <w:rPr>
          <w:rFonts w:ascii="宋体" w:eastAsia="宋体" w:hAnsi="宋体" w:cs="宋体"/>
          <w:kern w:val="0"/>
          <w:sz w:val="27"/>
          <w:szCs w:val="27"/>
          <w14:ligatures w14:val="none"/>
        </w:rPr>
        <w:t>其他护眼方法推荐</w:t>
      </w:r>
    </w:p>
    <w:p w14:paraId="090B73F4" w14:textId="34DBBB37" w:rsidR="003A50DE" w:rsidRPr="00D215BB" w:rsidRDefault="00D215BB" w:rsidP="00D215BB">
      <w:r w:rsidRPr="00D215BB">
        <w:rPr>
          <w:rFonts w:ascii="微软雅黑" w:eastAsia="微软雅黑" w:hAnsi="微软雅黑" w:cs="宋体" w:hint="eastAsia"/>
          <w:color w:val="FFFFFF"/>
          <w:spacing w:val="30"/>
          <w:kern w:val="0"/>
          <w:sz w:val="24"/>
          <w:shd w:val="clear" w:color="auto" w:fill="797BAA"/>
          <w14:ligatures w14:val="none"/>
        </w:rPr>
        <w:t> 按揉护眼穴 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阴跷脉、阳跷脉有濡养眼目、司眼睑开合和下肢运动的功能。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阳跷脉起于足跟外侧足太阳膀胱经申脉穴，阴跷脉起于足跟内侧足少阴肾经照海穴，按压刺激这两个穴位有助于濡养双目气血。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照海穴在足内侧，内踝尖下方凹陷处。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lastRenderedPageBreak/>
        <w:fldChar w:fldCharType="begin"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"https://mmbiz.qpic.cn/mmbiz_png/63ZG7mWJTswwqqznCUCFKCOQ52c8Q2W16sQpj5IPia0BPFpvxFjYNwzRZodAU2lE4yzC0YTVmibqQicSj3MeA58rQ/640?wx_fmt=png&amp;from=appmsg&amp;wxfrom=10005&amp;wx_lazy=1&amp;wx_co=1&amp;tp=wxpic" \* MERGEFORMATINET </w:instrTex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D215BB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267CF2D8" wp14:editId="17B5CF3B">
            <wp:extent cx="3110230" cy="2320925"/>
            <wp:effectExtent l="0" t="0" r="1270" b="3175"/>
            <wp:docPr id="1400040420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申脉穴，位于外踝直下的凹陷中，在腓骨长短肌腱上缘。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"https://mmbiz.qpic.cn/mmbiz_png/63ZG7mWJTswwqqznCUCFKCOQ52c8Q2W1qeLlQWicqEkB7ibhH5G0RU11b7R2X2l79Sicw9nibicWc6SSnF2MDNJuGHg/640?wx_fmt=png&amp;from=appmsg&amp;wxfrom=10005&amp;wx_lazy=1&amp;wx_co=1&amp;tp=wxpic" \* MERGEFORMATINET </w:instrTex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D215BB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227D2096" wp14:editId="25239FC3">
            <wp:extent cx="3165475" cy="2297430"/>
            <wp:effectExtent l="0" t="0" r="0" b="1270"/>
            <wp:docPr id="1903914758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b/>
          <w:bCs/>
          <w:color w:val="595959"/>
          <w:spacing w:val="30"/>
          <w:kern w:val="0"/>
          <w:sz w:val="24"/>
          <w14:ligatures w14:val="none"/>
        </w:rPr>
        <w:t>具体操作方法：</w:t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每晚洗脚后和早晨起床前用拇指和中指（或食指）对按二穴3分钟~5分钟，以感觉酸胀为宜，有助于使精血上输于目。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FFFFFF"/>
          <w:spacing w:val="30"/>
          <w:kern w:val="0"/>
          <w:sz w:val="24"/>
          <w:shd w:val="clear" w:color="auto" w:fill="797BAA"/>
          <w14:ligatures w14:val="none"/>
        </w:rPr>
        <w:t> 局部热敷 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用热毛巾敷眼，或双手掌心搓热捂住整个眼眶烘烤。</w:t>
      </w:r>
      <w:r w:rsidRPr="00D215BB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D215BB">
        <w:rPr>
          <w:rFonts w:ascii="微软雅黑" w:eastAsia="微软雅黑" w:hAnsi="微软雅黑" w:cs="宋体" w:hint="eastAsia"/>
          <w:color w:val="595959"/>
          <w:spacing w:val="30"/>
          <w:kern w:val="0"/>
          <w:sz w:val="24"/>
          <w14:ligatures w14:val="none"/>
        </w:rPr>
        <w:t>每日3次，每次3分钟~5分钟，对睛明穴、承泣穴、瞳子髎穴等局部穴位均有作用，有助于保障局部经络（主要是足三阳经）的通畅，改善气血循环，从而减轻眼部干涩、不耐久视、迎风流泪、视物模糊等症状。</w:t>
      </w:r>
    </w:p>
    <w:sectPr w:rsidR="003A50DE" w:rsidRPr="00D21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stem-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BB"/>
    <w:rsid w:val="003A50DE"/>
    <w:rsid w:val="009F5385"/>
    <w:rsid w:val="00AE10C7"/>
    <w:rsid w:val="00D215BB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2FB4"/>
  <w15:chartTrackingRefBased/>
  <w15:docId w15:val="{575BE640-81B9-FE4F-997C-D4069CD7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15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5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5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5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5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5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5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5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5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1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1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15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15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15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15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15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15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1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5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1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15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15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15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1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15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15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215B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D21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王</dc:creator>
  <cp:keywords/>
  <dc:description/>
  <cp:lastModifiedBy>子晗 王</cp:lastModifiedBy>
  <cp:revision>1</cp:revision>
  <dcterms:created xsi:type="dcterms:W3CDTF">2024-11-04T01:58:00Z</dcterms:created>
  <dcterms:modified xsi:type="dcterms:W3CDTF">2024-11-04T02:00:00Z</dcterms:modified>
</cp:coreProperties>
</file>