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FC48AC">
      <w:pPr>
        <w:rPr>
          <w:rFonts w:hint="eastAsia"/>
          <w:b/>
          <w:bCs/>
        </w:rPr>
      </w:pPr>
      <w:r>
        <w:rPr>
          <w:rFonts w:hint="eastAsia"/>
          <w:b/>
          <w:bCs/>
        </w:rPr>
        <w:t>体验过一个月挣十万你会发现</w:t>
      </w:r>
    </w:p>
    <w:p w14:paraId="46BD2518">
      <w:pPr>
        <w:rPr>
          <w:rFonts w:hint="eastAsia"/>
        </w:rPr>
      </w:pPr>
      <w:r>
        <w:rPr>
          <w:rFonts w:hint="eastAsia"/>
        </w:rPr>
        <w:t>1、真正赚钱的模式，都是可复制的</w:t>
      </w:r>
    </w:p>
    <w:p w14:paraId="33068E65">
      <w:pPr>
        <w:rPr>
          <w:rFonts w:hint="eastAsia"/>
        </w:rPr>
      </w:pPr>
      <w:r>
        <w:rPr>
          <w:rFonts w:hint="eastAsia"/>
        </w:rPr>
        <w:t>2、上班这件事就是个“骗局”，用某位大神的话来说就是“青年无利，壮年无名，终极无赏"</w:t>
      </w:r>
      <w:r>
        <w:rPr>
          <w:rFonts w:hint="eastAsia"/>
          <w:lang w:eastAsia="zh-CN"/>
        </w:rPr>
        <w:t>，</w:t>
      </w:r>
      <w:r>
        <w:rPr>
          <w:rFonts w:hint="eastAsia"/>
        </w:rPr>
        <w:t>沿着这条路走下去，大概率人到中年，性价比下降沦为失业高危人群。</w:t>
      </w:r>
    </w:p>
    <w:p w14:paraId="77FB5529"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、我们所有的努力，都在试图缩短与别人的信息差</w:t>
      </w:r>
    </w:p>
    <w:p w14:paraId="0B464E51"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体验过一个月赚十万的老板，你再让他去做下一个市场，下一个项目，那么他依然能赚十万，乃至几十万，一百万。即便他在某一个项目上亏钱了，那么过一段时间后，他也一定会在别的项目或者市场上赚到比之前更多的钱。一个人，一旦有了独立赚钱的能力，那么，从有了第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笔收入开始，他的赚钱能力就是在不断上升的，而且是不可逆的上升</w:t>
      </w:r>
      <w:r>
        <w:rPr>
          <w:rFonts w:hint="eastAsia"/>
          <w:lang w:eastAsia="zh-CN"/>
        </w:rPr>
        <w:t>。</w:t>
      </w:r>
    </w:p>
    <w:p w14:paraId="1EAB1A3C">
      <w:pPr>
        <w:rPr>
          <w:rFonts w:hint="eastAsia"/>
        </w:rPr>
      </w:pPr>
      <w:r>
        <w:drawing>
          <wp:inline distT="0" distB="0" distL="114300" distR="114300">
            <wp:extent cx="5267960" cy="28727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E393">
      <w:pPr>
        <w:rPr>
          <w:rFonts w:hint="eastAsia"/>
        </w:rPr>
      </w:pPr>
    </w:p>
    <w:p w14:paraId="4C80B823"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、不管是去到什么平台，做什么项目，唯一没有变的一个最核心的点，就是琢磨怎样赚钱。</w:t>
      </w:r>
    </w:p>
    <w:p w14:paraId="0BF86880"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、产品能否卖得动，关键在于消费者认为你好还是不好而不是产品本身好还是不好。</w:t>
      </w:r>
    </w:p>
    <w:p w14:paraId="19E777CD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、普通人创业做生意，需要试错，免不了的。有钱人创业可以用钱试错，普通人没钱只能花时间去试错。</w:t>
      </w:r>
      <w:r>
        <w:rPr>
          <w:rFonts w:hint="eastAsia"/>
          <w:lang w:eastAsia="zh-CN"/>
        </w:rPr>
        <w:t>。</w:t>
      </w:r>
    </w:p>
    <w:p w14:paraId="33F1FC19">
      <w:pPr>
        <w:rPr>
          <w:rFonts w:hint="eastAsia"/>
        </w:rPr>
      </w:pPr>
    </w:p>
    <w:p w14:paraId="62203454">
      <w:pPr>
        <w:rPr>
          <w:rFonts w:hint="eastAsia"/>
          <w:lang w:eastAsia="zh-CN"/>
        </w:rPr>
      </w:pPr>
    </w:p>
    <w:p w14:paraId="57E4DDF6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为什么要自己赚钱？残酷的真相是：</w:t>
      </w:r>
      <w:r>
        <w:rPr>
          <w:rFonts w:hint="eastAsia"/>
          <w:b/>
          <w:bCs/>
          <w:lang w:eastAsia="zh-CN"/>
        </w:rPr>
        <w:t>没有人是靠工资发财的</w:t>
      </w:r>
    </w:p>
    <w:p w14:paraId="3DA60D28"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7325" cy="2931795"/>
            <wp:effectExtent l="0" t="0" r="952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2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残酷的真相是，工资无法让你发财它只能让你吃饱饭，不至于饿S。</w:t>
      </w:r>
    </w:p>
    <w:p w14:paraId="64A143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有钱人都有一种,心照不宣的财富认知就是他们永远不会去挣工资。</w:t>
      </w:r>
    </w:p>
    <w:p w14:paraId="13C9EC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工资是奴化人性的手段，当你接受了工资这个概念，你的思维就已经被打上了烙印</w:t>
      </w:r>
    </w:p>
    <w:p w14:paraId="2780C3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温州人，号称国内最富有的人群!他们常把一句话挂在嘴边:宁愿睡地板也要做老板，或者宁愿做生意一月只赚1000，也不愿打工一月赚3000</w:t>
      </w:r>
    </w:p>
    <w:p w14:paraId="5D3A5C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正是这种思维方式，让他们成为了富有的人，因为他们是在为自由工作，而不是为工资去工作。。</w:t>
      </w:r>
    </w:p>
    <w:p w14:paraId="446342A7">
      <w:pPr>
        <w:rPr>
          <w:rFonts w:hint="eastAsia"/>
          <w:lang w:eastAsia="zh-CN"/>
        </w:rPr>
      </w:pPr>
    </w:p>
    <w:p w14:paraId="708A4D30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想赚钱，就不要光挣工资</w:t>
      </w:r>
    </w:p>
    <w:p w14:paraId="629F7D55"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8595" cy="454088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4E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这句话不是不让你去打工而是你要明白：</w:t>
      </w:r>
    </w:p>
    <w:p w14:paraId="334F8619">
      <w:pPr>
        <w:rPr>
          <w:rFonts w:hint="eastAsia"/>
          <w:lang w:eastAsia="zh-CN"/>
        </w:rPr>
      </w:pPr>
    </w:p>
    <w:p w14:paraId="25F39B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你赚到的每一分钱，并不是老板施舍给你，而是你为这个社会，创造了多少价值。</w:t>
      </w:r>
    </w:p>
    <w:p w14:paraId="0F8C52C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你若想赚到更多的钱，就要据弃“工资”这个概念，工资只能避免你蒙受风险，但它并不能让你致富</w:t>
      </w:r>
    </w:p>
    <w:p w14:paraId="7B4AE14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如果你想致富，就要开始思考如何才能创造出工资以外的价值</w:t>
      </w:r>
    </w:p>
    <w:p w14:paraId="6CCE6B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即使是给别人打工也要怀有当老板的心态</w:t>
      </w:r>
    </w:p>
    <w:p w14:paraId="3C5AAA63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真正的</w:t>
      </w:r>
      <w:r>
        <w:rPr>
          <w:rFonts w:hint="eastAsia"/>
          <w:lang w:eastAsia="zh-CN"/>
        </w:rPr>
        <w:t>价值体验</w:t>
      </w:r>
      <w:bookmarkStart w:id="0" w:name="_GoBack"/>
      <w:bookmarkEnd w:id="0"/>
      <w:r>
        <w:rPr>
          <w:rFonts w:hint="eastAsia"/>
          <w:lang w:eastAsia="zh-CN"/>
        </w:rPr>
        <w:t>的方式，不是工资，而是以奖金、分红、期权和股票的方式呈现。</w:t>
      </w:r>
    </w:p>
    <w:p w14:paraId="171FD2C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CFC3D4D"/>
    <w:rsid w:val="1FEB075F"/>
    <w:rsid w:val="354710F2"/>
    <w:rsid w:val="5E627E20"/>
    <w:rsid w:val="6C6049C5"/>
    <w:rsid w:val="6EAD34A8"/>
    <w:rsid w:val="7C8D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820</Words>
  <Characters>826</Characters>
  <Lines>0</Lines>
  <Paragraphs>0</Paragraphs>
  <TotalTime>1</TotalTime>
  <ScaleCrop>false</ScaleCrop>
  <LinksUpToDate>false</LinksUpToDate>
  <CharactersWithSpaces>826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2024-10-31T12:48:00Z</dcterms:created>
  <dc:creator>armstrong</dc:creator>
  <cp:lastModifiedBy>张晨</cp:lastModifiedBy>
  <dcterms:modified xsi:type="dcterms:W3CDTF">2024-11-02T04:29:34Z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8145F9DC1C6B465E9EC77E963AA69A8F_12</vt:lpwstr>
  </property>
</Properties>
</file>