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笔试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box-sizing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sz w:val="28"/>
          <w:szCs w:val="28"/>
        </w:rPr>
      </w:pPr>
      <w:r>
        <w:rPr>
          <w:i w:val="0"/>
          <w:caps w:val="0"/>
          <w:color w:val="333333"/>
          <w:spacing w:val="0"/>
          <w:sz w:val="28"/>
          <w:szCs w:val="28"/>
        </w:rPr>
        <w:t>理解box-sizing属性border-box，content-box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default" w:ascii="Arial" w:hAnsi="Arial" w:eastAsia="Arial" w:cs="Arial"/>
          <w:color w:val="4F4F4F"/>
          <w:sz w:val="19"/>
          <w:szCs w:val="19"/>
        </w:rPr>
        <w:t>理解box-sizing属性border-box，content-box，其实也是理解正常盒模型与异常盒模型。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192" w:afterAutospacing="0" w:line="384" w:lineRule="atLeast"/>
        <w:ind w:left="0" w:right="0"/>
        <w:rPr>
          <w:b/>
          <w:color w:val="4F4F4F"/>
          <w:sz w:val="28"/>
          <w:szCs w:val="28"/>
        </w:rPr>
      </w:pPr>
      <w:bookmarkStart w:id="0" w:name="t0"/>
      <w:bookmarkEnd w:id="0"/>
      <w:r>
        <w:rPr>
          <w:b/>
          <w:color w:val="4F4F4F"/>
          <w:sz w:val="28"/>
          <w:szCs w:val="28"/>
        </w:rPr>
        <w:t>正常盒模型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default" w:ascii="Arial" w:hAnsi="Arial" w:eastAsia="Arial" w:cs="Arial"/>
          <w:color w:val="4F4F4F"/>
          <w:sz w:val="19"/>
          <w:szCs w:val="19"/>
        </w:rPr>
        <w:t>正常盒模型，是指块元素box-sizing属性为content-box的盒模型。一般在现代浏览器中使用的都是正常盒模型content-box，它也是</w:t>
      </w:r>
      <w:r>
        <w:rPr>
          <w:rFonts w:hint="default" w:ascii="Verdana" w:hAnsi="Verdana" w:eastAsia="Arial" w:cs="Verdana"/>
          <w:color w:val="4F4F4F"/>
          <w:sz w:val="15"/>
          <w:szCs w:val="15"/>
          <w:shd w:val="clear" w:fill="FEFEF2"/>
        </w:rPr>
        <w:t>标准 w3c 盒子模型</w:t>
      </w:r>
      <w:r>
        <w:rPr>
          <w:rFonts w:hint="default" w:ascii="Arial" w:hAnsi="Arial" w:eastAsia="Arial" w:cs="Arial"/>
          <w:color w:val="4F4F4F"/>
          <w:sz w:val="19"/>
          <w:szCs w:val="19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default" w:ascii="Arial" w:hAnsi="Arial" w:eastAsia="Arial" w:cs="Arial"/>
          <w:color w:val="4F4F4F"/>
          <w:sz w:val="19"/>
          <w:szCs w:val="19"/>
        </w:rPr>
        <w:drawing>
          <wp:inline distT="0" distB="0" distL="114300" distR="114300">
            <wp:extent cx="1472565" cy="1502410"/>
            <wp:effectExtent l="0" t="0" r="5715" b="6350"/>
            <wp:docPr id="26" name="图片 2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72565" cy="1502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default" w:ascii="Arial" w:hAnsi="Arial" w:eastAsia="Arial" w:cs="Arial"/>
          <w:color w:val="4F4F4F"/>
          <w:sz w:val="19"/>
          <w:szCs w:val="19"/>
        </w:rPr>
        <w:t>下图更方便理解。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default" w:ascii="Arial" w:hAnsi="Arial" w:eastAsia="Arial" w:cs="Arial"/>
          <w:color w:val="4F4F4F"/>
          <w:sz w:val="19"/>
          <w:szCs w:val="19"/>
        </w:rPr>
        <w:t>正常盒模型是指：盒模型的大小柏阔content，padding，border，并且先做content.。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default" w:ascii="Arial" w:hAnsi="Arial" w:eastAsia="Arial" w:cs="Arial"/>
          <w:color w:val="4F4F4F"/>
          <w:sz w:val="19"/>
          <w:szCs w:val="19"/>
        </w:rPr>
        <w:t>正常盒模型的大小会以内容优先自动扩展，内部子元素超过父元素给定的大小，会将父元素撑大。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default" w:ascii="Arial" w:hAnsi="Arial" w:eastAsia="Arial" w:cs="Arial"/>
          <w:color w:val="4F4F4F"/>
          <w:sz w:val="19"/>
          <w:szCs w:val="19"/>
        </w:rPr>
        <w:drawing>
          <wp:inline distT="0" distB="0" distL="114300" distR="114300">
            <wp:extent cx="2324100" cy="1504950"/>
            <wp:effectExtent l="0" t="0" r="7620" b="3810"/>
            <wp:docPr id="23" name="图片 28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8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192" w:afterAutospacing="0" w:line="384" w:lineRule="atLeast"/>
        <w:ind w:left="0" w:right="0"/>
        <w:rPr>
          <w:b/>
          <w:color w:val="4F4F4F"/>
          <w:sz w:val="28"/>
          <w:szCs w:val="28"/>
        </w:rPr>
      </w:pPr>
      <w:bookmarkStart w:id="1" w:name="t1"/>
      <w:bookmarkEnd w:id="1"/>
      <w:r>
        <w:rPr>
          <w:b/>
          <w:color w:val="4F4F4F"/>
          <w:sz w:val="28"/>
          <w:szCs w:val="28"/>
        </w:rPr>
        <w:t>怪异盒模型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default" w:ascii="Arial" w:hAnsi="Arial" w:eastAsia="Arial" w:cs="Arial"/>
          <w:color w:val="4F4F4F"/>
          <w:sz w:val="19"/>
          <w:szCs w:val="19"/>
        </w:rPr>
        <w:t>怪异盒模型，是指块元素box-sizing属性为border-box的盒模型。一般在IE浏览器中默认为这种怪异盒模型，但是由于其自身的特殊性，手机页面中也有使用怪异盒模型。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default" w:ascii="Arial" w:hAnsi="Arial" w:eastAsia="Arial" w:cs="Arial"/>
          <w:color w:val="4F4F4F"/>
          <w:sz w:val="19"/>
          <w:szCs w:val="19"/>
        </w:rPr>
        <w:drawing>
          <wp:inline distT="0" distB="0" distL="114300" distR="114300">
            <wp:extent cx="2143125" cy="1638300"/>
            <wp:effectExtent l="0" t="0" r="5715" b="7620"/>
            <wp:docPr id="27" name="图片 29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9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default" w:ascii="Arial" w:hAnsi="Arial" w:eastAsia="Arial" w:cs="Arial"/>
          <w:color w:val="4F4F4F"/>
          <w:sz w:val="19"/>
          <w:szCs w:val="19"/>
        </w:rPr>
        <w:t>下图更方便理解。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default" w:ascii="Arial" w:hAnsi="Arial" w:eastAsia="Arial" w:cs="Arial"/>
          <w:color w:val="4F4F4F"/>
          <w:sz w:val="19"/>
          <w:szCs w:val="19"/>
        </w:rPr>
        <w:drawing>
          <wp:inline distT="0" distB="0" distL="114300" distR="114300">
            <wp:extent cx="4754880" cy="2777490"/>
            <wp:effectExtent l="0" t="0" r="0" b="11430"/>
            <wp:docPr id="28" name="图片 30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0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2777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default" w:ascii="Arial" w:hAnsi="Arial" w:eastAsia="Arial" w:cs="Arial"/>
          <w:color w:val="4F4F4F"/>
          <w:sz w:val="19"/>
          <w:szCs w:val="19"/>
        </w:rPr>
        <w:t>怪异盒模型是先做盒。然后添加border，padding，最后做content。即保证盒模型优先，先做盒再放内容，不管内容是否放得下，一般手机上用的更多。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default" w:ascii="Arial" w:hAnsi="Arial" w:eastAsia="Arial" w:cs="Arial"/>
          <w:color w:val="4F4F4F"/>
          <w:sz w:val="19"/>
          <w:szCs w:val="19"/>
        </w:rPr>
        <w:t>更通俗的说，怪异盒模型中，父元素的盒模型确定，子元素是无法撑开父元素的盒模型，只能在盒模型剩余空间展示。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default" w:ascii="Arial" w:hAnsi="Arial" w:eastAsia="Arial" w:cs="Arial"/>
          <w:color w:val="4F4F4F"/>
          <w:sz w:val="19"/>
          <w:szCs w:val="19"/>
        </w:rPr>
        <w:t>如果将父元素盒模型的狂傲，改为（子元素）width + （父元素）padding + （父元素）border的尺寸 = 130px 。 那么得到的效果与正常盒模型相同。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default" w:ascii="Arial" w:hAnsi="Arial" w:eastAsia="Arial" w:cs="Arial"/>
          <w:color w:val="4F4F4F"/>
          <w:sz w:val="19"/>
          <w:szCs w:val="19"/>
        </w:rPr>
        <w:t>如下图所示。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default" w:ascii="Arial" w:hAnsi="Arial" w:eastAsia="Arial" w:cs="Arial"/>
          <w:color w:val="4F4F4F"/>
          <w:sz w:val="19"/>
          <w:szCs w:val="19"/>
        </w:rPr>
        <w:drawing>
          <wp:inline distT="0" distB="0" distL="114300" distR="114300">
            <wp:extent cx="1838325" cy="1600200"/>
            <wp:effectExtent l="0" t="0" r="5715" b="0"/>
            <wp:docPr id="25" name="图片 31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1" descr="IMG_2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192" w:afterAutospacing="0" w:line="384" w:lineRule="atLeast"/>
        <w:ind w:left="0" w:right="0"/>
        <w:rPr>
          <w:b/>
          <w:color w:val="4F4F4F"/>
          <w:sz w:val="28"/>
          <w:szCs w:val="28"/>
        </w:rPr>
      </w:pPr>
      <w:bookmarkStart w:id="2" w:name="t2"/>
      <w:bookmarkEnd w:id="2"/>
      <w:r>
        <w:rPr>
          <w:rFonts w:hint="default" w:ascii="Verdana" w:hAnsi="Verdana" w:cs="Verdana"/>
          <w:b/>
          <w:color w:val="4F4F4F"/>
          <w:sz w:val="15"/>
          <w:szCs w:val="15"/>
          <w:shd w:val="clear" w:fill="FEFEF2"/>
        </w:rPr>
        <w:t>那应该选择哪中盒子模型呢？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default" w:ascii="Verdana" w:hAnsi="Verdana" w:eastAsia="Arial" w:cs="Verdana"/>
          <w:color w:val="4F4F4F"/>
          <w:sz w:val="15"/>
          <w:szCs w:val="15"/>
          <w:shd w:val="clear" w:fill="FEFEF2"/>
        </w:rPr>
        <w:t>当然是“标准 w3c 盒子模型”了。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192" w:afterAutospacing="0" w:line="384" w:lineRule="atLeast"/>
        <w:ind w:left="0" w:right="0"/>
        <w:rPr>
          <w:b/>
          <w:color w:val="4F4F4F"/>
          <w:sz w:val="28"/>
          <w:szCs w:val="28"/>
        </w:rPr>
      </w:pPr>
      <w:bookmarkStart w:id="3" w:name="t3"/>
      <w:bookmarkEnd w:id="3"/>
      <w:r>
        <w:rPr>
          <w:rFonts w:hint="default" w:ascii="Verdana" w:hAnsi="Verdana" w:cs="Verdana"/>
          <w:b/>
          <w:color w:val="4F4F4F"/>
          <w:sz w:val="15"/>
          <w:szCs w:val="15"/>
          <w:shd w:val="clear" w:fill="FEFEF2"/>
        </w:rPr>
        <w:t>怎么样才算是选择了“标准 w3c 盒子模型”呢？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default" w:ascii="Verdana" w:hAnsi="Verdana" w:eastAsia="Arial" w:cs="Verdana"/>
          <w:color w:val="4F4F4F"/>
          <w:sz w:val="15"/>
          <w:szCs w:val="15"/>
          <w:shd w:val="clear" w:fill="FEFEF2"/>
        </w:rPr>
        <w:t>很简单，就是在网页的顶部加上 doctype 声明。假如不加 doctype 声明，那么各个浏览器会根据自己的行为去理解网页，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default" w:ascii="Verdana" w:hAnsi="Verdana" w:eastAsia="Arial" w:cs="Verdana"/>
          <w:color w:val="4F4F4F"/>
          <w:sz w:val="15"/>
          <w:szCs w:val="15"/>
          <w:shd w:val="clear" w:fill="FEFEF2"/>
        </w:rPr>
        <w:t>即 ie 浏览器会采用 ie 盒子模型去解释你的盒子，而 ff 会采用标准 w3c 盒子模型解释你的盒子。所以网页在不同的浏览器中就显示的不一样了。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default" w:ascii="Verdana" w:hAnsi="Verdana" w:eastAsia="Arial" w:cs="Verdana"/>
          <w:color w:val="4F4F4F"/>
          <w:sz w:val="15"/>
          <w:szCs w:val="15"/>
          <w:shd w:val="clear" w:fill="FEFEF2"/>
        </w:rPr>
        <w:t>反之，假如加上了 doctype 声明，那么所有浏览器都会采用标准 w3c 盒子模型去解释你的盒子，网页就能在各个浏览器中显示一致了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single" w:color="E7E5DC" w:sz="4" w:space="4"/>
        </w:pBdr>
        <w:shd w:val="clear" w:fill="F8F8F8"/>
        <w:wordWrap w:val="0"/>
        <w:spacing w:before="0" w:beforeAutospacing="0" w:after="0" w:afterAutospacing="0"/>
        <w:ind w:left="0" w:right="0"/>
        <w:jc w:val="left"/>
        <w:rPr>
          <w:rFonts w:ascii="Verdana" w:hAnsi="Verdana" w:eastAsia="Consolas" w:cs="Verdana"/>
          <w:color w:val="C0C0C0"/>
          <w:sz w:val="10"/>
          <w:szCs w:val="10"/>
        </w:rPr>
      </w:pPr>
      <w:r>
        <w:rPr>
          <w:rFonts w:hint="default" w:ascii="Verdana" w:hAnsi="Verdana" w:eastAsia="Consolas" w:cs="Verdana"/>
          <w:b/>
          <w:color w:val="C0C0C0"/>
          <w:kern w:val="0"/>
          <w:sz w:val="10"/>
          <w:szCs w:val="1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color w:val="C0C0C0"/>
          <w:kern w:val="0"/>
          <w:sz w:val="10"/>
          <w:szCs w:val="10"/>
          <w:shd w:val="clear" w:fill="F8F8F8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wordWrap w:val="0"/>
        <w:spacing w:before="96" w:beforeAutospacing="0" w:after="0" w:afterAutospacing="0" w:line="216" w:lineRule="atLeast"/>
        <w:ind w:right="0" w:rightChars="0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14"/>
          <w:szCs w:val="14"/>
          <w:shd w:val="clear" w:fill="FFFFFF"/>
        </w:rPr>
        <w:t>&lt;!doctype html public "-//w3c//dtd xhtml 1.0 transitional//en" "http://www.w3.org/tr/xhtml1/dtd/xhtml1-transitional.dtd"</w:t>
      </w:r>
      <w:r>
        <w:rPr>
          <w:rFonts w:hint="default" w:ascii="Consolas" w:hAnsi="Consolas" w:eastAsia="Consolas" w:cs="Consolas"/>
          <w:b/>
          <w:color w:val="993300"/>
          <w:sz w:val="14"/>
          <w:szCs w:val="14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14"/>
          <w:szCs w:val="14"/>
          <w:shd w:val="clear" w:fill="FFFFFF"/>
        </w:rPr>
        <w:t>  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Html的块标签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JavaScript的forEach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forEach() 方法用于调用数组的每个元素，并将元素传递给回调函数。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注意: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forEach() 对于空数组是不会执行回调函数的</w:t>
      </w:r>
    </w:p>
    <w:tbl>
      <w:tblPr>
        <w:tblStyle w:val="10"/>
        <w:tblW w:w="87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59"/>
        <w:gridCol w:w="66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参数</w:t>
            </w:r>
          </w:p>
        </w:tc>
        <w:tc>
          <w:tcPr>
            <w:tcW w:w="669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function(currentValue, index, arr)</w:t>
            </w:r>
          </w:p>
        </w:tc>
        <w:tc>
          <w:tcPr>
            <w:tcW w:w="669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必需。 数组中每个元素需要调用的函数。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函数参数:</w:t>
            </w:r>
          </w:p>
          <w:tbl>
            <w:tblPr>
              <w:tblStyle w:val="10"/>
              <w:tblW w:w="6422" w:type="dxa"/>
              <w:tblInd w:w="-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74"/>
              <w:gridCol w:w="494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474" w:type="dxa"/>
                  <w:tcBorders>
                    <w:top w:val="single" w:color="D4D4D4" w:sz="4" w:space="0"/>
                    <w:left w:val="single" w:color="D4D4D4" w:sz="4" w:space="0"/>
                    <w:bottom w:val="single" w:color="D4D4D4" w:sz="4" w:space="0"/>
                    <w:right w:val="single" w:color="D4D4D4" w:sz="4" w:space="0"/>
                  </w:tcBorders>
                  <w:shd w:val="clear" w:color="auto" w:fill="auto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top"/>
                    <w:rPr>
                      <w:b/>
                      <w:sz w:val="15"/>
                      <w:szCs w:val="15"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15"/>
                      <w:szCs w:val="15"/>
                      <w:lang w:val="en-US" w:eastAsia="zh-CN" w:bidi="ar"/>
                    </w:rPr>
                    <w:t>参数</w:t>
                  </w:r>
                </w:p>
              </w:tc>
              <w:tc>
                <w:tcPr>
                  <w:tcW w:w="4948" w:type="dxa"/>
                  <w:tcBorders>
                    <w:top w:val="single" w:color="D4D4D4" w:sz="4" w:space="0"/>
                    <w:left w:val="single" w:color="D4D4D4" w:sz="4" w:space="0"/>
                    <w:bottom w:val="single" w:color="D4D4D4" w:sz="4" w:space="0"/>
                    <w:right w:val="single" w:color="D4D4D4" w:sz="4" w:space="0"/>
                  </w:tcBorders>
                  <w:shd w:val="clear" w:color="auto" w:fill="auto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top"/>
                    <w:rPr>
                      <w:b/>
                      <w:sz w:val="15"/>
                      <w:szCs w:val="15"/>
                    </w:rPr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15"/>
                      <w:szCs w:val="15"/>
                      <w:lang w:val="en-US" w:eastAsia="zh-CN" w:bidi="ar"/>
                    </w:rPr>
                    <w:t>描述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474" w:type="dxa"/>
                  <w:tcBorders>
                    <w:top w:val="single" w:color="D4D4D4" w:sz="4" w:space="0"/>
                    <w:left w:val="single" w:color="D4D4D4" w:sz="4" w:space="0"/>
                    <w:bottom w:val="single" w:color="D4D4D4" w:sz="4" w:space="0"/>
                    <w:right w:val="single" w:color="D4D4D4" w:sz="4" w:space="0"/>
                  </w:tcBorders>
                  <w:shd w:val="clear" w:color="auto" w:fill="auto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top"/>
                    <w:rPr>
                      <w:sz w:val="15"/>
                      <w:szCs w:val="15"/>
                    </w:rPr>
                  </w:pPr>
                  <w:r>
                    <w:rPr>
                      <w:rStyle w:val="8"/>
                      <w:rFonts w:ascii="宋体" w:hAnsi="宋体" w:eastAsia="宋体" w:cs="宋体"/>
                      <w:kern w:val="0"/>
                      <w:sz w:val="15"/>
                      <w:szCs w:val="15"/>
                      <w:lang w:val="en-US" w:eastAsia="zh-CN" w:bidi="ar"/>
                    </w:rPr>
                    <w:t>currentValue</w:t>
                  </w:r>
                </w:p>
              </w:tc>
              <w:tc>
                <w:tcPr>
                  <w:tcW w:w="4948" w:type="dxa"/>
                  <w:tcBorders>
                    <w:top w:val="single" w:color="D4D4D4" w:sz="4" w:space="0"/>
                    <w:left w:val="single" w:color="D4D4D4" w:sz="4" w:space="0"/>
                    <w:bottom w:val="single" w:color="D4D4D4" w:sz="4" w:space="0"/>
                    <w:right w:val="single" w:color="D4D4D4" w:sz="4" w:space="0"/>
                  </w:tcBorders>
                  <w:shd w:val="clear" w:color="auto" w:fill="auto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top"/>
                    <w:rPr>
                      <w:sz w:val="15"/>
                      <w:szCs w:val="15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5"/>
                      <w:szCs w:val="15"/>
                      <w:lang w:val="en-US" w:eastAsia="zh-CN" w:bidi="ar"/>
                    </w:rPr>
                    <w:t>必需。当前元素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474" w:type="dxa"/>
                  <w:tcBorders>
                    <w:top w:val="single" w:color="D4D4D4" w:sz="4" w:space="0"/>
                    <w:left w:val="single" w:color="D4D4D4" w:sz="4" w:space="0"/>
                    <w:bottom w:val="single" w:color="D4D4D4" w:sz="4" w:space="0"/>
                    <w:right w:val="single" w:color="D4D4D4" w:sz="4" w:space="0"/>
                  </w:tcBorders>
                  <w:shd w:val="clear" w:color="auto" w:fill="auto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top"/>
                    <w:rPr>
                      <w:sz w:val="15"/>
                      <w:szCs w:val="15"/>
                    </w:rPr>
                  </w:pPr>
                  <w:r>
                    <w:rPr>
                      <w:rStyle w:val="8"/>
                      <w:rFonts w:ascii="宋体" w:hAnsi="宋体" w:eastAsia="宋体" w:cs="宋体"/>
                      <w:kern w:val="0"/>
                      <w:sz w:val="15"/>
                      <w:szCs w:val="15"/>
                      <w:lang w:val="en-US" w:eastAsia="zh-CN" w:bidi="ar"/>
                    </w:rPr>
                    <w:t>index</w:t>
                  </w:r>
                </w:p>
              </w:tc>
              <w:tc>
                <w:tcPr>
                  <w:tcW w:w="4948" w:type="dxa"/>
                  <w:tcBorders>
                    <w:top w:val="single" w:color="D4D4D4" w:sz="4" w:space="0"/>
                    <w:left w:val="single" w:color="D4D4D4" w:sz="4" w:space="0"/>
                    <w:bottom w:val="single" w:color="D4D4D4" w:sz="4" w:space="0"/>
                    <w:right w:val="single" w:color="D4D4D4" w:sz="4" w:space="0"/>
                  </w:tcBorders>
                  <w:shd w:val="clear" w:color="auto" w:fill="auto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top"/>
                    <w:rPr>
                      <w:sz w:val="15"/>
                      <w:szCs w:val="15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5"/>
                      <w:szCs w:val="15"/>
                      <w:lang w:val="en-US" w:eastAsia="zh-CN" w:bidi="ar"/>
                    </w:rPr>
                    <w:t>可选。当前元素的索引值。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474" w:type="dxa"/>
                  <w:tcBorders>
                    <w:top w:val="single" w:color="D4D4D4" w:sz="4" w:space="0"/>
                    <w:left w:val="single" w:color="D4D4D4" w:sz="4" w:space="0"/>
                    <w:bottom w:val="single" w:color="D4D4D4" w:sz="4" w:space="0"/>
                    <w:right w:val="single" w:color="D4D4D4" w:sz="4" w:space="0"/>
                  </w:tcBorders>
                  <w:shd w:val="clear" w:color="auto" w:fill="auto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top"/>
                    <w:rPr>
                      <w:sz w:val="15"/>
                      <w:szCs w:val="15"/>
                    </w:rPr>
                  </w:pPr>
                  <w:r>
                    <w:rPr>
                      <w:rStyle w:val="8"/>
                      <w:rFonts w:ascii="宋体" w:hAnsi="宋体" w:eastAsia="宋体" w:cs="宋体"/>
                      <w:kern w:val="0"/>
                      <w:sz w:val="15"/>
                      <w:szCs w:val="15"/>
                      <w:lang w:val="en-US" w:eastAsia="zh-CN" w:bidi="ar"/>
                    </w:rPr>
                    <w:t>arr</w:t>
                  </w:r>
                </w:p>
              </w:tc>
              <w:tc>
                <w:tcPr>
                  <w:tcW w:w="4948" w:type="dxa"/>
                  <w:tcBorders>
                    <w:top w:val="single" w:color="D4D4D4" w:sz="4" w:space="0"/>
                    <w:left w:val="single" w:color="D4D4D4" w:sz="4" w:space="0"/>
                    <w:bottom w:val="single" w:color="D4D4D4" w:sz="4" w:space="0"/>
                    <w:right w:val="single" w:color="D4D4D4" w:sz="4" w:space="0"/>
                  </w:tcBorders>
                  <w:shd w:val="clear" w:color="auto" w:fill="auto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top"/>
                    <w:rPr>
                      <w:sz w:val="15"/>
                      <w:szCs w:val="15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5"/>
                      <w:szCs w:val="15"/>
                      <w:lang w:val="en-US" w:eastAsia="zh-CN" w:bidi="ar"/>
                    </w:rPr>
                    <w:t>可选。当前元素所属的数组对象。</w:t>
                  </w:r>
                </w:p>
              </w:tc>
            </w:tr>
          </w:tbl>
          <w:p>
            <w:pPr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9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Style w:val="8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thisValue</w:t>
            </w:r>
          </w:p>
        </w:tc>
        <w:tc>
          <w:tcPr>
            <w:tcW w:w="6696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可选。传递给函数的值一般用 "this" 值。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如果这个参数为空， "undefined" 会传递给 "this" 值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  <w:t>列出数组的每个元素：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5"/>
          <w:szCs w:val="15"/>
          <w:shd w:val="clear" w:fill="FFFFF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numbers.forEach(myFunction)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点我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15"/>
          <w:szCs w:val="15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demo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demoP = document.getElementById("demo");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var numbers = [4, 9, 16, 25];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function myFunction(item, index) {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150" w:firstLineChars="10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demoP.innerHTML = demoP.innerHTML + "index[" + index + "]: " + item + 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br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"; }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  <w:t>输出结果：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index[0]: 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index[1]: 9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index[2]: 16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index[3]: 25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Cookie、localStorage、sessionStorage的区别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0" w:afterAutospacing="0" w:line="420" w:lineRule="atLeast"/>
        <w:ind w:left="0" w:right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  <w:t>浏览器的cookie，localStorage,sessionStorage区别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0" w:afterAutospacing="0" w:line="420" w:lineRule="atLeast"/>
        <w:ind w:left="0" w:right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  <w:t>localStorage,sessionStorage,cookies都是客户端存储的解决方案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0" w:afterAutospacing="0" w:line="420" w:lineRule="atLeast"/>
        <w:ind w:left="0" w:right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  <w:t>1、localStorage和sessionStorage的声明周期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0" w:afterAutospacing="0" w:line="420" w:lineRule="atLeast"/>
        <w:ind w:left="0" w:right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  <w:lang w:val="en-US" w:eastAsia="zh-CN"/>
        </w:rPr>
        <w:t>localStorage和sessionStorage都是用来存储客户端临时信息对象，他们只能存储字符串类型的对象，所以我们想要存储其它类型的数据，不得不需要自手动的进行编码和解码，规范中可以存储其它原生类型的对象，目前没有浏览器对其实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0" w:afterAutospacing="0" w:line="420" w:lineRule="atLeast"/>
        <w:ind w:left="0" w:right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0" w:afterAutospacing="0" w:line="420" w:lineRule="atLeast"/>
        <w:ind w:left="0" w:right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  <w:t>sessionStorage生命周期为当前窗口或标签页面，它仅仅适用于浏览器会话的持续时间，换句话说当标签或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0" w:afterAutospacing="0" w:line="420" w:lineRule="atLeast"/>
        <w:ind w:left="0" w:right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  <w:t>者窗口关闭的时候，sessionStorage将会被删除。通过sessionStorage存储的数据也就被清空了。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0" w:afterAutospacing="0" w:line="420" w:lineRule="atLeast"/>
        <w:ind w:left="0" w:right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  <w:t>localStorage生命周期为永久有效，除非自己清除了localStorage的内容，不然localStorage存储的信息将永久存在。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0" w:afterAutospacing="0" w:line="420" w:lineRule="atLeast"/>
        <w:ind w:left="0" w:right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  <w:t>2、localStorage和session的共享性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0" w:afterAutospacing="0" w:line="420" w:lineRule="atLeast"/>
        <w:ind w:left="0" w:right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  <w:t>对于不同的浏览器来说，无法共享localStorage或sessionStorage中的信息。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0" w:afterAutospacing="0" w:line="420" w:lineRule="atLeast"/>
        <w:ind w:left="0" w:right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  <w:t>相同浏览器的不同页面间可以共享相同localStorage，前提是页面属于相同的域名和端口（其作用域限定在文档源级别（只要URL的协议、端口、主机名三者中有一个不同，就属于不同的文档源））。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0" w:afterAutospacing="0" w:line="420" w:lineRule="atLeast"/>
        <w:ind w:left="0" w:right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  <w:t>不同的页面或者标签方无法共享sessionStorage的信息，这里需要注意的是，页面及标签页仅仅指顶级窗口，如果一个标签页包含多个iframe标签且他们属于同源页面，那么他们之间是可以共享sessionStorage的。（也就是说如果关闭标签页后，通过sessionStorage存储的数据就都被删除了。sessionStorage的作用域不仅被限制在文档源，还被限定在窗口中，也就是同一标签页中。注意，这里说的窗口是指顶级窗口，若果同一标签页中包含多个&lt;iframe&gt;元素，这两者之间也是可以共享sessionStorage的。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0" w:afterAutospacing="0" w:line="420" w:lineRule="atLeast"/>
        <w:ind w:left="0" w:right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  <w:t>3、cookie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0" w:afterAutospacing="0" w:line="420" w:lineRule="atLeast"/>
        <w:ind w:left="0" w:right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  <w:lang w:val="en-US" w:eastAsia="zh-CN"/>
        </w:rPr>
        <w:t> cookie的主要内容包括：名字、值、过期时间、路径和域。路径与域一起构成cookie的作用范围。若不设置时间，则表示这个cookie的生命周期为浏览器会话期间，关闭浏览器窗口，cookie就会消失。这种生命周期为浏览器会话期的cookie被称之会话cookie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0" w:afterAutospacing="0" w:line="420" w:lineRule="atLeast"/>
        <w:ind w:left="0" w:right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  <w:lang w:val="en-US" w:eastAsia="zh-CN"/>
        </w:rPr>
        <w:t> </w:t>
      </w: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  <w:lang w:val="en-US" w:eastAsia="zh-CN"/>
        </w:rPr>
        <w:t>会话cookie一般不存储在硬盘而是保存在内存里，当然这个行为并不是规范规定的。若设置了过期时间，浏览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0" w:afterAutospacing="0" w:line="420" w:lineRule="atLeast"/>
        <w:ind w:left="0" w:right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  <w:lang w:val="en-US" w:eastAsia="zh-CN"/>
        </w:rPr>
        <w:t>器就会把cookie保存到硬盘上关闭后再打开浏览器这些cookie仍然有效直到超过设定的过期时间。对于保存在内存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0" w:afterAutospacing="0" w:line="420" w:lineRule="atLeast"/>
        <w:ind w:left="0" w:right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  <w:lang w:val="en-US" w:eastAsia="zh-CN"/>
        </w:rPr>
        <w:t>里的cookie，不同的浏览器有不同的处理方式。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0" w:afterAutospacing="0" w:line="420" w:lineRule="atLeast"/>
        <w:ind w:left="0" w:right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0" w:afterAutospacing="0" w:line="420" w:lineRule="atLeast"/>
        <w:ind w:left="0" w:right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  <w:t>4、sessionStorage、localStorage、cookie的区别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0" w:afterAutospacing="0" w:line="420" w:lineRule="atLeast"/>
        <w:ind w:left="0" w:right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  <w:t> 共同点：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0" w:afterAutospacing="0" w:line="420" w:lineRule="atLeast"/>
        <w:ind w:left="0" w:right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  <w:t>都是保存在浏览器端，并且是同源的（URL的协议、端口、主机名是相同的，只要有一个不同就属于不同源）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0" w:afterAutospacing="0" w:line="420" w:lineRule="atLeast"/>
        <w:ind w:left="0" w:right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  <w:t> 不同点：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0" w:afterAutospacing="0" w:line="420" w:lineRule="atLeast"/>
        <w:ind w:left="0" w:right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  <w:t> 1、cookie数据始终在同源的http请求中携带（即使不需要），即cookie在浏览器和服务器间来回传递，而session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0" w:afterAutospacing="0" w:line="420" w:lineRule="atLeast"/>
        <w:ind w:left="0" w:right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  <w:t>Storage和localStorage不会自动把数据发送给服务器，仅在本地保存。cookie数据还有路径（path）的概念，可以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0" w:afterAutospacing="0" w:line="420" w:lineRule="atLeast"/>
        <w:ind w:left="0" w:right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  <w:t>限制cookie只属于某个路径下。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0" w:afterAutospacing="0" w:line="420" w:lineRule="atLeast"/>
        <w:ind w:left="0" w:right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  <w:t> 2、存储大小限制也不同，cookie数据不能超过4K，同时因为每次http请求都会携带cookie、所以cookie只适合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0" w:afterAutospacing="0" w:line="420" w:lineRule="atLeast"/>
        <w:ind w:left="0" w:right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  <w:t>保存很小的数据，如会话标识。sessionStorage和localStorage虽然也有存储大小的限制，但比cookie大得多，可以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0" w:afterAutospacing="0" w:line="420" w:lineRule="atLeast"/>
        <w:ind w:left="0" w:right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  <w:t>达到5M或更大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0" w:afterAutospacing="0" w:line="420" w:lineRule="atLeast"/>
        <w:ind w:left="0" w:right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  <w:t> 3、数据有效期不同，sessionStorage仅仅在当前浏览器窗口关闭之前有效；localStorage始终有效，窗口或者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0" w:afterAutospacing="0" w:line="420" w:lineRule="atLeast"/>
        <w:ind w:left="0" w:right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  <w:t>浏览器关闭之后也一直保存，因此作用持久数据；cookie，只在设置cookie过期时间之前有效，即使窗口关闭或者浏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0" w:afterAutospacing="0" w:line="420" w:lineRule="atLeast"/>
        <w:ind w:left="0" w:right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  <w:t>览器关闭。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0" w:afterAutospacing="0" w:line="420" w:lineRule="atLeast"/>
        <w:ind w:left="0" w:right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  <w:t> 4、作用域不同：sessionStorage在不同的浏览器窗口中不共享，即使是同一个页面，localStorage在所有的同源窗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0" w:afterAutospacing="0" w:line="420" w:lineRule="atLeast"/>
        <w:ind w:left="0" w:right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  <w:t>口中是共享的，cookie也是在所有同源的窗口中共享的。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0" w:afterAutospacing="0" w:line="420" w:lineRule="atLeast"/>
        <w:ind w:left="0" w:right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  <w:t> 5、web Storage支持事件通知机制，可以将数据更新的通知发送给监听者。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0" w:afterAutospacing="0" w:line="420" w:lineRule="atLeast"/>
        <w:ind w:left="0" w:right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E5EECC"/>
        </w:rPr>
        <w:t> 6、web Storage的api接口使用更方便。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Css3和JavaScript写一段动画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使用过的前端框架、技术和工具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Slide滚动窗口代码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</w:t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ajaxError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一般error函数返回的参数有三个： </w:t>
      </w:r>
      <w:r>
        <w:rPr>
          <w:rFonts w:hint="default" w:ascii="Helvetica" w:hAnsi="Helvetica" w:eastAsia="Helvetica" w:cs="Helvetica"/>
          <w:b/>
          <w:i w:val="0"/>
          <w:caps w:val="0"/>
          <w:color w:val="B22222"/>
          <w:spacing w:val="0"/>
          <w:sz w:val="19"/>
          <w:szCs w:val="19"/>
          <w:shd w:val="clear" w:fill="FFFFFF"/>
        </w:rPr>
        <w:t>function(jqXHR jqXHR, String textStatus, String errorThrown)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。常见调用代码如下：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 xml:space="preserve">    $.ajax({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 xml:space="preserve">        url: </w:t>
      </w:r>
      <w:r>
        <w:rPr>
          <w:rFonts w:hint="default" w:ascii="Consolas" w:hAnsi="Consolas" w:eastAsia="Consolas" w:cs="Consolas"/>
          <w:i w:val="0"/>
          <w:caps w:val="0"/>
          <w:color w:val="A2FCA2"/>
          <w:spacing w:val="0"/>
          <w:kern w:val="0"/>
          <w:sz w:val="16"/>
          <w:szCs w:val="16"/>
          <w:shd w:val="clear" w:fill="333333"/>
          <w:lang w:val="en-US" w:eastAsia="zh-CN" w:bidi="ar"/>
        </w:rPr>
        <w:t>'/Home/AjaxGetData'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 xml:space="preserve">,         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 xml:space="preserve">        success: </w:t>
      </w:r>
      <w:r>
        <w:rPr>
          <w:rFonts w:hint="default" w:ascii="Consolas" w:hAnsi="Consolas" w:eastAsia="Consolas" w:cs="Consolas"/>
          <w:i w:val="0"/>
          <w:caps w:val="0"/>
          <w:color w:val="FCC28C"/>
          <w:spacing w:val="0"/>
          <w:kern w:val="0"/>
          <w:sz w:val="16"/>
          <w:szCs w:val="16"/>
          <w:shd w:val="clear" w:fill="333333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 xml:space="preserve"> (data)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 xml:space="preserve">            alert(data);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 xml:space="preserve">        },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 xml:space="preserve">        error: </w:t>
      </w:r>
      <w:r>
        <w:rPr>
          <w:rFonts w:hint="default" w:ascii="Consolas" w:hAnsi="Consolas" w:eastAsia="Consolas" w:cs="Consolas"/>
          <w:i w:val="0"/>
          <w:caps w:val="0"/>
          <w:color w:val="FCC28C"/>
          <w:spacing w:val="0"/>
          <w:kern w:val="0"/>
          <w:sz w:val="16"/>
          <w:szCs w:val="16"/>
          <w:shd w:val="clear" w:fill="333333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 xml:space="preserve"> (jqXHR, textStatus, errorThrown)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888888"/>
          <w:spacing w:val="0"/>
          <w:kern w:val="0"/>
          <w:sz w:val="16"/>
          <w:szCs w:val="16"/>
          <w:shd w:val="clear" w:fill="333333"/>
          <w:lang w:val="en-US" w:eastAsia="zh-CN" w:bidi="ar"/>
        </w:rPr>
        <w:t>/*错误信息处理*/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 xml:space="preserve">    });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40" w:beforeAutospacing="0" w:after="240" w:afterAutospacing="0" w:line="307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这里对这三个参数做详细说明。</w:t>
      </w:r>
    </w:p>
    <w:p>
      <w:pPr>
        <w:keepNext w:val="0"/>
        <w:keepLines w:val="0"/>
        <w:widowControl/>
        <w:suppressLineNumbers w:val="0"/>
        <w:pBdr>
          <w:top w:val="single" w:color="EEEEEE" w:sz="2" w:space="0"/>
          <w:left w:val="none" w:color="auto" w:sz="0" w:space="0"/>
          <w:bottom w:val="single" w:color="CCCCCC" w:sz="2" w:space="0"/>
          <w:right w:val="none" w:color="auto" w:sz="0" w:space="0"/>
        </w:pBdr>
        <w:shd w:val="clear" w:fill="FFFFFF"/>
        <w:wordWrap w:val="0"/>
        <w:spacing w:before="240" w:beforeAutospacing="0" w:after="240" w:afterAutospacing="0" w:line="307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pict>
          <v:rect id="_x0000_i1025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40" w:beforeAutospacing="0" w:after="240" w:afterAutospacing="0" w:line="307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第一个参数 jqXHR jqXHR：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这里的jqXHR是一个jqXHR对象，在Jquery1.4和1.4版本之前返回的是XMLHttpRequest对象，1.5版本以后则开始使用jqXHR对象，该对象是一个超集，就是该对象不仅包括XMLHttpRequest对象，还包含其他更多的详细属性和信息。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40" w:beforeAutospacing="0" w:after="240" w:afterAutospacing="0" w:line="307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这里主要有4个属性：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 w:line="307" w:lineRule="atLeast"/>
        <w:ind w:left="384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readyState :当前状态,0-未初始化，1-正在载入，2-已经载入，3-数据进行交互，4-完成。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 w:line="307" w:lineRule="atLeast"/>
        <w:ind w:left="384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status  ：返回的HTTP状态码，比如常见的404,500等错误代码。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 w:line="307" w:lineRule="atLeast"/>
        <w:ind w:left="384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statusText ：对应状态码的错误信息，比如404错误信息是not found,500是Internal Server Error。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 w:line="307" w:lineRule="atLeast"/>
        <w:ind w:left="384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responseText ：服务器响应返回的文本信息</w:t>
      </w:r>
    </w:p>
    <w:p>
      <w:pPr>
        <w:keepNext w:val="0"/>
        <w:keepLines w:val="0"/>
        <w:widowControl/>
        <w:suppressLineNumbers w:val="0"/>
        <w:pBdr>
          <w:top w:val="single" w:color="EEEEEE" w:sz="2" w:space="0"/>
          <w:left w:val="none" w:color="auto" w:sz="0" w:space="0"/>
          <w:bottom w:val="single" w:color="CCCCCC" w:sz="2" w:space="0"/>
          <w:right w:val="none" w:color="auto" w:sz="0" w:space="0"/>
        </w:pBdr>
        <w:shd w:val="clear" w:fill="FFFFFF"/>
        <w:wordWrap w:val="0"/>
        <w:spacing w:before="240" w:beforeAutospacing="0" w:after="240" w:afterAutospacing="0" w:line="307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pict>
          <v:rect id="_x0000_i1026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40" w:beforeAutospacing="0" w:after="240" w:afterAutospacing="0" w:line="307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第二个参数 String textStatus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：返回的是字符串类型，表示返回的状态，根据服务器不同的错误可能返回下面这些信息："timeout"（超时）, "error"（错误）, "abort"(中止), "parsererror"（解析错误），还有可能返回空值。</w:t>
      </w:r>
    </w:p>
    <w:p>
      <w:pPr>
        <w:keepNext w:val="0"/>
        <w:keepLines w:val="0"/>
        <w:widowControl/>
        <w:suppressLineNumbers w:val="0"/>
        <w:pBdr>
          <w:top w:val="single" w:color="EEEEEE" w:sz="2" w:space="0"/>
          <w:left w:val="none" w:color="auto" w:sz="0" w:space="0"/>
          <w:bottom w:val="single" w:color="CCCCCC" w:sz="2" w:space="0"/>
          <w:right w:val="none" w:color="auto" w:sz="0" w:space="0"/>
        </w:pBdr>
        <w:shd w:val="clear" w:fill="FFFFFF"/>
        <w:wordWrap w:val="0"/>
        <w:spacing w:before="240" w:beforeAutospacing="0" w:after="240" w:afterAutospacing="0" w:line="307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pict>
          <v:rect id="_x0000_i1027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40" w:beforeAutospacing="0" w:after="240" w:afterAutospacing="0" w:line="307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第三个参数 String errorThrown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：也是字符串类型，表示服务器抛出返回的错误信息，如果产生的是HTTP错误，那么返回的信息就是HTTP状态码对应的错误信息，比如404的Not Found,500错误的Internal Server Error。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40" w:beforeAutospacing="0" w:after="240" w:afterAutospacing="0" w:line="307" w:lineRule="atLeast"/>
        <w:ind w:left="0" w:right="0" w:firstLine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示例代码：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 xml:space="preserve">    $.ajax({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 xml:space="preserve">        url: </w:t>
      </w:r>
      <w:r>
        <w:rPr>
          <w:rFonts w:hint="default" w:ascii="Consolas" w:hAnsi="Consolas" w:eastAsia="Consolas" w:cs="Consolas"/>
          <w:i w:val="0"/>
          <w:caps w:val="0"/>
          <w:color w:val="A2FCA2"/>
          <w:spacing w:val="0"/>
          <w:kern w:val="0"/>
          <w:sz w:val="16"/>
          <w:szCs w:val="16"/>
          <w:shd w:val="clear" w:fill="333333"/>
          <w:lang w:val="en-US" w:eastAsia="zh-CN" w:bidi="ar"/>
        </w:rPr>
        <w:t>'/AJAX请求的URL'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 xml:space="preserve">,         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 xml:space="preserve">        success: </w:t>
      </w:r>
      <w:r>
        <w:rPr>
          <w:rFonts w:hint="default" w:ascii="Consolas" w:hAnsi="Consolas" w:eastAsia="Consolas" w:cs="Consolas"/>
          <w:i w:val="0"/>
          <w:caps w:val="0"/>
          <w:color w:val="FCC28C"/>
          <w:spacing w:val="0"/>
          <w:kern w:val="0"/>
          <w:sz w:val="16"/>
          <w:szCs w:val="16"/>
          <w:shd w:val="clear" w:fill="333333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 xml:space="preserve"> (data)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 xml:space="preserve">            alert(data);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 xml:space="preserve">        },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 xml:space="preserve">        error: </w:t>
      </w:r>
      <w:r>
        <w:rPr>
          <w:rFonts w:hint="default" w:ascii="Consolas" w:hAnsi="Consolas" w:eastAsia="Consolas" w:cs="Consolas"/>
          <w:i w:val="0"/>
          <w:caps w:val="0"/>
          <w:color w:val="FCC28C"/>
          <w:spacing w:val="0"/>
          <w:kern w:val="0"/>
          <w:sz w:val="16"/>
          <w:szCs w:val="16"/>
          <w:shd w:val="clear" w:fill="333333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 xml:space="preserve"> (jqXHR, textStatus, errorThrown)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888888"/>
          <w:spacing w:val="0"/>
          <w:kern w:val="0"/>
          <w:sz w:val="16"/>
          <w:szCs w:val="16"/>
          <w:shd w:val="clear" w:fill="333333"/>
          <w:lang w:val="en-US" w:eastAsia="zh-CN" w:bidi="ar"/>
        </w:rPr>
        <w:t>/*弹出jqXHR对象的信息*/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 xml:space="preserve">            alert(jqXHR.responseText);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 xml:space="preserve">            alert(jqXHR.status);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 xml:space="preserve">            alert(jqXHR.readyState);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 xml:space="preserve">            alert(jqXHR.statusText);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888888"/>
          <w:spacing w:val="0"/>
          <w:kern w:val="0"/>
          <w:sz w:val="16"/>
          <w:szCs w:val="16"/>
          <w:shd w:val="clear" w:fill="333333"/>
          <w:lang w:val="en-US" w:eastAsia="zh-CN" w:bidi="ar"/>
        </w:rPr>
        <w:t>/*弹出其他两个参数的信息*/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 xml:space="preserve">            alert(textStatus);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 xml:space="preserve">            alert(errorThrown);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wordWrap w:val="0"/>
        <w:spacing w:before="0" w:beforeAutospacing="0" w:after="0" w:afterAutospacing="0" w:line="264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33333"/>
        <w:wordWrap w:val="0"/>
        <w:spacing w:before="0" w:beforeAutospacing="0" w:after="0" w:afterAutospacing="0" w:line="26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 xml:space="preserve">    });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-360" w:leftChars="0" w:right="0" w:rightChars="0"/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ascii="Arial" w:hAnsi="Arial" w:eastAsia="Arial" w:cs="Arial"/>
          <w:i w:val="0"/>
          <w:caps w:val="0"/>
          <w:color w:val="4F4F4F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19"/>
          <w:szCs w:val="19"/>
          <w:shd w:val="clear" w:fill="FFFFFF"/>
        </w:rPr>
        <w:t>错误的方法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19"/>
          <w:szCs w:val="19"/>
          <w:shd w:val="clear" w:fill="FFFFFF"/>
        </w:rPr>
        <w:t xml:space="preserve">  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&lt;!DOCTYPE html PUBLIC "-//W3C//DTD XHTML 1.0 Transitional//EN" 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"http://www.w3.org/TR/xhtml1/DTD/xhtml1-transitional.dtd"&gt;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   &lt;html xmlns="http://www.w3.org/1999/xhtml" xml:lang="en"&gt;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   &lt;head&gt;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           &lt;meta http-equiv="Content-Type" content="text/html;charset=UTF-8" /&gt;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           &lt;title&gt;&lt;/title&gt;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   &lt;script&gt;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   window.onload = function(){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           var aLi = document.getElementsByTagName('li');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           for (var i=0;i&lt;aLi.length;i++){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                   aLi[i].onclick = function(){        //当点击时for循环已经结束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                   alert(i);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                   };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           }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   &lt;/script&gt;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           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   &lt;/head&gt;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   &lt;body&gt;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           &lt;ul&gt;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                   &lt;li&gt;123&lt;/li&gt;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                   &lt;li&gt;456&lt;/li&gt;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                   &lt;li&gt;789&lt;/li&gt;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                   &lt;li&gt;010&lt;/li&gt;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           &lt;/ul&gt;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   &lt;/body&gt;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   &lt;/html&gt;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19"/>
          <w:szCs w:val="19"/>
          <w:shd w:val="clear" w:fill="FFFFFF"/>
        </w:rPr>
        <w:t>这样的话点击任何一个li标签，都是弹出4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19"/>
          <w:szCs w:val="19"/>
        </w:rPr>
      </w:pPr>
      <w:r>
        <w:rPr>
          <w:rStyle w:val="7"/>
          <w:rFonts w:hint="default" w:ascii="Arial" w:hAnsi="Arial" w:eastAsia="Arial" w:cs="Arial"/>
          <w:b/>
          <w:i w:val="0"/>
          <w:caps w:val="0"/>
          <w:color w:val="4F4F4F"/>
          <w:spacing w:val="0"/>
          <w:sz w:val="19"/>
          <w:szCs w:val="19"/>
          <w:shd w:val="clear" w:fill="FFFFFF"/>
        </w:rPr>
        <w:t>用闭包实现方法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</w:pPr>
      <w:r>
        <w:rPr>
          <w:rStyle w:val="7"/>
          <w:rFonts w:hint="default" w:ascii="Arial" w:hAnsi="Arial" w:eastAsia="Arial" w:cs="Arial"/>
          <w:b/>
          <w:i w:val="0"/>
          <w:caps w:val="0"/>
          <w:color w:val="4F4F4F"/>
          <w:spacing w:val="0"/>
          <w:sz w:val="19"/>
          <w:szCs w:val="19"/>
          <w:shd w:val="clear" w:fill="FFFFFF"/>
        </w:rPr>
        <w:t xml:space="preserve">  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 &lt;!DOCTYPE html PUBLIC "-//W3C//DTD XHTML 1.0 Transitional//EN" 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"http://www.w3.org/TR/xhtml1/DTD/xhtml1-transitional.dtd"&gt;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   &lt;html xmlns="http://www.w3.org/1999/xhtml" xml:lang="en"&gt;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   &lt;head&gt;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           &lt;meta http-equiv="Content-Type" content="text/html;charset=UTF-8" /&gt;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           &lt;title&gt;&lt;/title&gt;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   &lt;script&gt;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   window.onload = function(){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           var aLi = document.getElementsByTagName('li');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           for (var i=0;i&lt;aLi.length;i++){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                   (function(i){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                           aLi[i].onclick = function(){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                                   alert(i);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                           };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                   })(i);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           }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           };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   &lt;/script&gt;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           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   &lt;/head&gt;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   &lt;body&gt;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           &lt;ul&gt;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                   &lt;li&gt;123&lt;/li&gt;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                   &lt;li&gt;456&lt;/li&gt;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                   &lt;li&gt;789&lt;/li&gt;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           &lt;/ul&gt;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   &lt;/body&gt;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kern w:val="0"/>
          <w:sz w:val="16"/>
          <w:szCs w:val="16"/>
          <w:shd w:val="clear" w:fill="333333"/>
          <w:lang w:val="en-US" w:eastAsia="zh-CN" w:bidi="ar"/>
        </w:rPr>
        <w:t>    &lt;/html&gt;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左、中、右布局</w:t>
      </w:r>
      <w:bookmarkStart w:id="4" w:name="_GoBack"/>
      <w:bookmarkEnd w:id="4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Flex布局在浏览器上的区别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9B7BD2"/>
    <w:multiLevelType w:val="multilevel"/>
    <w:tmpl w:val="809B7B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F747457A"/>
    <w:multiLevelType w:val="singleLevel"/>
    <w:tmpl w:val="F747457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7BC94B2"/>
    <w:multiLevelType w:val="singleLevel"/>
    <w:tmpl w:val="27BC94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E3130"/>
    <w:rsid w:val="19854E5A"/>
    <w:rsid w:val="1F2237B7"/>
    <w:rsid w:val="21FD17FA"/>
    <w:rsid w:val="32CC63A2"/>
    <w:rsid w:val="351671C2"/>
    <w:rsid w:val="3A542A90"/>
    <w:rsid w:val="40052A9A"/>
    <w:rsid w:val="518E352E"/>
    <w:rsid w:val="63D868C7"/>
    <w:rsid w:val="69943B03"/>
    <w:rsid w:val="7FD2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alisa</dc:creator>
  <cp:lastModifiedBy>张春丽</cp:lastModifiedBy>
  <dcterms:modified xsi:type="dcterms:W3CDTF">2018-06-27T07:54:31Z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