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2E6E" w:rsidRDefault="00273E24">
      <w:pPr>
        <w:rPr>
          <w:rFonts w:hint="eastAsia"/>
        </w:rPr>
      </w:pPr>
      <w:hyperlink r:id="rId6" w:history="1">
        <w:r>
          <w:rPr>
            <w:rStyle w:val="a5"/>
          </w:rPr>
          <w:t>http://sqtg.cnxz.com.cn/dscb/html/2011-09/14/content_588371.htm</w:t>
        </w:r>
      </w:hyperlink>
    </w:p>
    <w:p w:rsidR="00273E24" w:rsidRDefault="00273E24" w:rsidP="00273E24">
      <w:pPr>
        <w:rPr>
          <w:rFonts w:hint="eastAsia"/>
        </w:rPr>
      </w:pPr>
      <w:r>
        <w:rPr>
          <w:rFonts w:hint="eastAsia"/>
        </w:rPr>
        <w:t>火花农贸市场底层“十一”试营业</w:t>
      </w:r>
      <w:r>
        <w:rPr>
          <w:rFonts w:hint="eastAsia"/>
        </w:rPr>
        <w:t xml:space="preserve"> </w:t>
      </w:r>
    </w:p>
    <w:p w:rsidR="00273E24" w:rsidRDefault="00273E24" w:rsidP="00273E24">
      <w:pPr>
        <w:rPr>
          <w:rFonts w:hint="eastAsia"/>
        </w:rPr>
      </w:pPr>
      <w:r>
        <w:rPr>
          <w:rFonts w:hint="eastAsia"/>
        </w:rPr>
        <w:t>市场共分</w:t>
      </w:r>
      <w:r>
        <w:rPr>
          <w:rFonts w:hint="eastAsia"/>
        </w:rPr>
        <w:t>6</w:t>
      </w:r>
      <w:r>
        <w:rPr>
          <w:rFonts w:hint="eastAsia"/>
        </w:rPr>
        <w:t>层，整个工程年底竣工，将惠及</w:t>
      </w:r>
      <w:r>
        <w:rPr>
          <w:rFonts w:hint="eastAsia"/>
        </w:rPr>
        <w:t>10</w:t>
      </w:r>
      <w:r>
        <w:rPr>
          <w:rFonts w:hint="eastAsia"/>
        </w:rPr>
        <w:t>万居民</w:t>
      </w:r>
    </w:p>
    <w:p w:rsidR="00273E24" w:rsidRDefault="00273E24" w:rsidP="00273E24">
      <w:pPr>
        <w:rPr>
          <w:rFonts w:hint="eastAsia"/>
        </w:rPr>
      </w:pPr>
      <w:r>
        <w:rPr>
          <w:noProof/>
        </w:rPr>
        <w:drawing>
          <wp:inline distT="0" distB="0" distL="0" distR="0">
            <wp:extent cx="2857500" cy="1905000"/>
            <wp:effectExtent l="19050" t="0" r="0" b="0"/>
            <wp:docPr id="7" name="图片 7" descr="http://sqtg.cnxz.com.cn/dscb/res/1/20110914/607913159647786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qtg.cnxz.com.cn/dscb/res/1/20110914/60791315964778625.jpg"/>
                    <pic:cNvPicPr>
                      <a:picLocks noChangeAspect="1" noChangeArrowheads="1"/>
                    </pic:cNvPicPr>
                  </pic:nvPicPr>
                  <pic:blipFill>
                    <a:blip r:embed="rId7"/>
                    <a:srcRect/>
                    <a:stretch>
                      <a:fillRect/>
                    </a:stretch>
                  </pic:blipFill>
                  <pic:spPr bwMode="auto">
                    <a:xfrm>
                      <a:off x="0" y="0"/>
                      <a:ext cx="2857500" cy="1905000"/>
                    </a:xfrm>
                    <a:prstGeom prst="rect">
                      <a:avLst/>
                    </a:prstGeom>
                    <a:noFill/>
                    <a:ln w="9525">
                      <a:noFill/>
                      <a:miter lim="800000"/>
                      <a:headEnd/>
                      <a:tailEnd/>
                    </a:ln>
                  </pic:spPr>
                </pic:pic>
              </a:graphicData>
            </a:graphic>
          </wp:inline>
        </w:drawing>
      </w:r>
    </w:p>
    <w:p w:rsidR="00273E24" w:rsidRDefault="00273E24" w:rsidP="00273E24">
      <w:pPr>
        <w:rPr>
          <w:rStyle w:val="apple-style-span"/>
          <w:rFonts w:ascii="Comic Sans MS" w:hAnsi="Comic Sans MS" w:hint="eastAsia"/>
          <w:color w:val="000000"/>
          <w:sz w:val="18"/>
          <w:szCs w:val="18"/>
          <w:shd w:val="clear" w:color="auto" w:fill="77C171"/>
        </w:rPr>
      </w:pPr>
      <w:r>
        <w:rPr>
          <w:rStyle w:val="apple-style-span"/>
          <w:rFonts w:ascii="Comic Sans MS" w:hAnsi="Comic Sans MS"/>
          <w:color w:val="000000"/>
          <w:sz w:val="18"/>
          <w:szCs w:val="18"/>
          <w:shd w:val="clear" w:color="auto" w:fill="77C171"/>
        </w:rPr>
        <w:t>火花农贸市场已进入外墙立面粘贴阶段</w:t>
      </w:r>
    </w:p>
    <w:p w:rsidR="00273E24" w:rsidRDefault="00273E24" w:rsidP="00273E24">
      <w:pPr>
        <w:rPr>
          <w:rFonts w:hint="eastAsia"/>
        </w:rPr>
      </w:pPr>
      <w:r>
        <w:rPr>
          <w:noProof/>
        </w:rPr>
        <w:drawing>
          <wp:inline distT="0" distB="0" distL="0" distR="0">
            <wp:extent cx="2857500" cy="1905000"/>
            <wp:effectExtent l="19050" t="0" r="0" b="0"/>
            <wp:docPr id="10" name="图片 10" descr="http://sqtg.cnxz.com.cn/dscb/res/1/20110914/26131315964778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qtg.cnxz.com.cn/dscb/res/1/20110914/26131315964778640.jpg"/>
                    <pic:cNvPicPr>
                      <a:picLocks noChangeAspect="1" noChangeArrowheads="1"/>
                    </pic:cNvPicPr>
                  </pic:nvPicPr>
                  <pic:blipFill>
                    <a:blip r:embed="rId8"/>
                    <a:srcRect/>
                    <a:stretch>
                      <a:fillRect/>
                    </a:stretch>
                  </pic:blipFill>
                  <pic:spPr bwMode="auto">
                    <a:xfrm>
                      <a:off x="0" y="0"/>
                      <a:ext cx="2857500" cy="1905000"/>
                    </a:xfrm>
                    <a:prstGeom prst="rect">
                      <a:avLst/>
                    </a:prstGeom>
                    <a:noFill/>
                    <a:ln w="9525">
                      <a:noFill/>
                      <a:miter lim="800000"/>
                      <a:headEnd/>
                      <a:tailEnd/>
                    </a:ln>
                  </pic:spPr>
                </pic:pic>
              </a:graphicData>
            </a:graphic>
          </wp:inline>
        </w:drawing>
      </w:r>
    </w:p>
    <w:p w:rsidR="00273E24" w:rsidRDefault="00273E24" w:rsidP="00273E24">
      <w:pPr>
        <w:rPr>
          <w:rStyle w:val="apple-style-span"/>
          <w:rFonts w:ascii="Comic Sans MS" w:hAnsi="Comic Sans MS" w:hint="eastAsia"/>
          <w:color w:val="000000"/>
          <w:sz w:val="18"/>
          <w:szCs w:val="18"/>
          <w:shd w:val="clear" w:color="auto" w:fill="77C171"/>
        </w:rPr>
      </w:pPr>
      <w:r>
        <w:rPr>
          <w:rStyle w:val="apple-style-span"/>
          <w:rFonts w:ascii="Comic Sans MS" w:hAnsi="Comic Sans MS"/>
          <w:color w:val="000000"/>
          <w:sz w:val="18"/>
          <w:szCs w:val="18"/>
          <w:shd w:val="clear" w:color="auto" w:fill="77C171"/>
        </w:rPr>
        <w:t>市场内摊位均铺设瓷砖</w:t>
      </w:r>
    </w:p>
    <w:p w:rsidR="00273E24" w:rsidRDefault="00273E24" w:rsidP="00273E24">
      <w:pPr>
        <w:rPr>
          <w:rFonts w:hint="eastAsia"/>
        </w:rPr>
      </w:pPr>
      <w:r>
        <w:rPr>
          <w:rFonts w:hint="eastAsia"/>
        </w:rPr>
        <w:t>晨报讯（记者</w:t>
      </w:r>
      <w:r>
        <w:rPr>
          <w:rFonts w:hint="eastAsia"/>
        </w:rPr>
        <w:t xml:space="preserve"> </w:t>
      </w:r>
      <w:r>
        <w:rPr>
          <w:rFonts w:hint="eastAsia"/>
        </w:rPr>
        <w:t>陆一鸣</w:t>
      </w:r>
      <w:r>
        <w:rPr>
          <w:rFonts w:hint="eastAsia"/>
        </w:rPr>
        <w:t xml:space="preserve"> </w:t>
      </w:r>
      <w:r>
        <w:rPr>
          <w:rFonts w:hint="eastAsia"/>
        </w:rPr>
        <w:t>通讯员</w:t>
      </w:r>
      <w:r>
        <w:rPr>
          <w:rFonts w:hint="eastAsia"/>
        </w:rPr>
        <w:t xml:space="preserve"> </w:t>
      </w:r>
      <w:r>
        <w:rPr>
          <w:rFonts w:hint="eastAsia"/>
        </w:rPr>
        <w:t>吴刚）记者昨日获悉，我市为民办实事重点工程之一的火花农贸市场已进入外墙立面粘贴和内墙粉刷阶段。新建的火花农贸市场投资</w:t>
      </w:r>
      <w:r>
        <w:rPr>
          <w:rFonts w:hint="eastAsia"/>
        </w:rPr>
        <w:t>6000</w:t>
      </w:r>
      <w:r>
        <w:rPr>
          <w:rFonts w:hint="eastAsia"/>
        </w:rPr>
        <w:t>万元，建筑面积约</w:t>
      </w:r>
      <w:r>
        <w:rPr>
          <w:rFonts w:hint="eastAsia"/>
        </w:rPr>
        <w:t>2.6</w:t>
      </w:r>
      <w:r>
        <w:rPr>
          <w:rFonts w:hint="eastAsia"/>
        </w:rPr>
        <w:t>万平方米，是我市今年开工建设的</w:t>
      </w:r>
      <w:r>
        <w:rPr>
          <w:rFonts w:hint="eastAsia"/>
        </w:rPr>
        <w:t>14</w:t>
      </w:r>
      <w:r>
        <w:rPr>
          <w:rFonts w:hint="eastAsia"/>
        </w:rPr>
        <w:t>个农贸市场中体量最大的现代化农贸市场。底层将于</w:t>
      </w:r>
      <w:r>
        <w:rPr>
          <w:rFonts w:hint="eastAsia"/>
        </w:rPr>
        <w:t>10</w:t>
      </w:r>
      <w:r>
        <w:rPr>
          <w:rFonts w:hint="eastAsia"/>
        </w:rPr>
        <w:t>月</w:t>
      </w:r>
      <w:r>
        <w:rPr>
          <w:rFonts w:hint="eastAsia"/>
        </w:rPr>
        <w:t>1</w:t>
      </w:r>
      <w:r>
        <w:rPr>
          <w:rFonts w:hint="eastAsia"/>
        </w:rPr>
        <w:t>日试营业，整个工程将于年底竣工。</w:t>
      </w:r>
    </w:p>
    <w:p w:rsidR="00273E24" w:rsidRDefault="00273E24" w:rsidP="00273E24">
      <w:pPr>
        <w:rPr>
          <w:rFonts w:hint="eastAsia"/>
        </w:rPr>
      </w:pPr>
      <w:r>
        <w:rPr>
          <w:rFonts w:hint="eastAsia"/>
        </w:rPr>
        <w:t xml:space="preserve">　　原址是</w:t>
      </w:r>
      <w:r>
        <w:rPr>
          <w:rFonts w:hint="eastAsia"/>
        </w:rPr>
        <w:t>20</w:t>
      </w:r>
      <w:r>
        <w:rPr>
          <w:rFonts w:hint="eastAsia"/>
        </w:rPr>
        <w:t>亩塌陷地</w:t>
      </w:r>
    </w:p>
    <w:p w:rsidR="00273E24" w:rsidRDefault="00273E24" w:rsidP="00273E24">
      <w:pPr>
        <w:rPr>
          <w:rFonts w:hint="eastAsia"/>
        </w:rPr>
      </w:pPr>
      <w:r>
        <w:rPr>
          <w:rFonts w:hint="eastAsia"/>
        </w:rPr>
        <w:t xml:space="preserve">　　正在建设中的火花农贸市场位于徐商公路南侧，原火花街道办事处机关大院以东，现有的杏花路以西，占地约</w:t>
      </w:r>
      <w:r>
        <w:rPr>
          <w:rFonts w:hint="eastAsia"/>
        </w:rPr>
        <w:t>20.6</w:t>
      </w:r>
      <w:r>
        <w:rPr>
          <w:rFonts w:hint="eastAsia"/>
        </w:rPr>
        <w:t>亩。其中农贸批发市场面积</w:t>
      </w:r>
      <w:r>
        <w:rPr>
          <w:rFonts w:hint="eastAsia"/>
        </w:rPr>
        <w:t>19764</w:t>
      </w:r>
      <w:r>
        <w:rPr>
          <w:rFonts w:hint="eastAsia"/>
        </w:rPr>
        <w:t>平方米，为农贸市场服务的商业、物流、办公、仓库、摊主住宿等辅助用房建筑面积</w:t>
      </w:r>
      <w:r>
        <w:rPr>
          <w:rFonts w:hint="eastAsia"/>
        </w:rPr>
        <w:t>6480</w:t>
      </w:r>
      <w:r>
        <w:rPr>
          <w:rFonts w:hint="eastAsia"/>
        </w:rPr>
        <w:t>平方米，地上建筑总面积为</w:t>
      </w:r>
      <w:r>
        <w:rPr>
          <w:rFonts w:hint="eastAsia"/>
        </w:rPr>
        <w:t>26244</w:t>
      </w:r>
      <w:r>
        <w:rPr>
          <w:rFonts w:hint="eastAsia"/>
        </w:rPr>
        <w:t>平方米，地下车库、冷库建筑面积</w:t>
      </w:r>
      <w:r>
        <w:rPr>
          <w:rFonts w:hint="eastAsia"/>
        </w:rPr>
        <w:t>6480</w:t>
      </w:r>
      <w:r>
        <w:rPr>
          <w:rFonts w:hint="eastAsia"/>
        </w:rPr>
        <w:t>平方米，预计建筑总投资</w:t>
      </w:r>
      <w:r>
        <w:rPr>
          <w:rFonts w:hint="eastAsia"/>
        </w:rPr>
        <w:t>6000</w:t>
      </w:r>
      <w:r>
        <w:rPr>
          <w:rFonts w:hint="eastAsia"/>
        </w:rPr>
        <w:t>万元。</w:t>
      </w:r>
    </w:p>
    <w:p w:rsidR="00273E24" w:rsidRDefault="00273E24" w:rsidP="00273E24">
      <w:pPr>
        <w:rPr>
          <w:rFonts w:hint="eastAsia"/>
        </w:rPr>
      </w:pPr>
      <w:r>
        <w:rPr>
          <w:rFonts w:hint="eastAsia"/>
        </w:rPr>
        <w:t xml:space="preserve">　　“这里原来是一片卧牛矿稳沉过的塌陷地，专家勘探确定地质结构相当结实。原貌是水塘，环境不是多好。”火花办事处负责人介绍，因为火花办事处没有真正的农贸市场，所以决定合理利用这片空地，建成便民、利民的农贸市场。</w:t>
      </w:r>
    </w:p>
    <w:p w:rsidR="00273E24" w:rsidRDefault="00273E24" w:rsidP="00273E24">
      <w:pPr>
        <w:rPr>
          <w:rFonts w:hint="eastAsia"/>
        </w:rPr>
      </w:pPr>
      <w:r>
        <w:rPr>
          <w:rFonts w:hint="eastAsia"/>
        </w:rPr>
        <w:t xml:space="preserve">　　据了解，火花农贸市场</w:t>
      </w:r>
      <w:r>
        <w:rPr>
          <w:rFonts w:hint="eastAsia"/>
        </w:rPr>
        <w:t>2010</w:t>
      </w:r>
      <w:r>
        <w:rPr>
          <w:rFonts w:hint="eastAsia"/>
        </w:rPr>
        <w:t>年年底开始动工，今年</w:t>
      </w:r>
      <w:r>
        <w:rPr>
          <w:rFonts w:hint="eastAsia"/>
        </w:rPr>
        <w:t>5</w:t>
      </w:r>
      <w:r>
        <w:rPr>
          <w:rFonts w:hint="eastAsia"/>
        </w:rPr>
        <w:t>月</w:t>
      </w:r>
      <w:r>
        <w:rPr>
          <w:rFonts w:hint="eastAsia"/>
        </w:rPr>
        <w:t>20</w:t>
      </w:r>
      <w:r>
        <w:rPr>
          <w:rFonts w:hint="eastAsia"/>
        </w:rPr>
        <w:t>日主体封顶。</w:t>
      </w:r>
    </w:p>
    <w:p w:rsidR="00273E24" w:rsidRDefault="00273E24" w:rsidP="00273E24">
      <w:pPr>
        <w:rPr>
          <w:rFonts w:hint="eastAsia"/>
        </w:rPr>
      </w:pPr>
      <w:r>
        <w:rPr>
          <w:rFonts w:hint="eastAsia"/>
        </w:rPr>
        <w:t xml:space="preserve">　　解决了</w:t>
      </w:r>
      <w:r>
        <w:rPr>
          <w:rFonts w:hint="eastAsia"/>
        </w:rPr>
        <w:t>4</w:t>
      </w:r>
      <w:r>
        <w:rPr>
          <w:rFonts w:hint="eastAsia"/>
        </w:rPr>
        <w:t>个马路市场</w:t>
      </w:r>
    </w:p>
    <w:p w:rsidR="00273E24" w:rsidRDefault="00273E24" w:rsidP="00273E24">
      <w:pPr>
        <w:rPr>
          <w:rFonts w:hint="eastAsia"/>
        </w:rPr>
      </w:pPr>
      <w:r>
        <w:rPr>
          <w:rFonts w:hint="eastAsia"/>
        </w:rPr>
        <w:t xml:space="preserve">　　施工现场负责人介绍，农贸市场建成后服务周边风景社区、自力社区、火炬社区等三个社区，以及卧牛村、火花村、史庄村、群英村等四个村，总计约</w:t>
      </w:r>
      <w:r>
        <w:rPr>
          <w:rFonts w:hint="eastAsia"/>
        </w:rPr>
        <w:t>10</w:t>
      </w:r>
      <w:r>
        <w:rPr>
          <w:rFonts w:hint="eastAsia"/>
        </w:rPr>
        <w:t>万居民，不仅可提供舒适的购物空间，还能有效解决原来环球、风景、矿山医院门口以及卧牛等</w:t>
      </w:r>
      <w:r>
        <w:rPr>
          <w:rFonts w:hint="eastAsia"/>
        </w:rPr>
        <w:t>4</w:t>
      </w:r>
      <w:r>
        <w:rPr>
          <w:rFonts w:hint="eastAsia"/>
        </w:rPr>
        <w:t>个马路市场占道摊点的入市经营问题。市场共分</w:t>
      </w:r>
      <w:r>
        <w:rPr>
          <w:rFonts w:hint="eastAsia"/>
        </w:rPr>
        <w:t>6</w:t>
      </w:r>
      <w:r>
        <w:rPr>
          <w:rFonts w:hint="eastAsia"/>
        </w:rPr>
        <w:t>层，</w:t>
      </w:r>
      <w:r>
        <w:rPr>
          <w:rFonts w:hint="eastAsia"/>
        </w:rPr>
        <w:t>1</w:t>
      </w:r>
      <w:r>
        <w:rPr>
          <w:rFonts w:hint="eastAsia"/>
        </w:rPr>
        <w:t>至</w:t>
      </w:r>
      <w:r>
        <w:rPr>
          <w:rFonts w:hint="eastAsia"/>
        </w:rPr>
        <w:t>3</w:t>
      </w:r>
      <w:r>
        <w:rPr>
          <w:rFonts w:hint="eastAsia"/>
        </w:rPr>
        <w:t>层为农贸市场，</w:t>
      </w:r>
      <w:r>
        <w:rPr>
          <w:rFonts w:hint="eastAsia"/>
        </w:rPr>
        <w:t>4</w:t>
      </w:r>
      <w:r>
        <w:rPr>
          <w:rFonts w:hint="eastAsia"/>
        </w:rPr>
        <w:t>至</w:t>
      </w:r>
      <w:r>
        <w:rPr>
          <w:rFonts w:hint="eastAsia"/>
        </w:rPr>
        <w:t>6</w:t>
      </w:r>
      <w:r>
        <w:rPr>
          <w:rFonts w:hint="eastAsia"/>
        </w:rPr>
        <w:t>层为配套办公设施。负一层停车场</w:t>
      </w:r>
      <w:r>
        <w:rPr>
          <w:rFonts w:hint="eastAsia"/>
        </w:rPr>
        <w:t>3000</w:t>
      </w:r>
      <w:r>
        <w:rPr>
          <w:rFonts w:hint="eastAsia"/>
        </w:rPr>
        <w:t>多平方米，算上地面的停车泊位，可提供停车泊位</w:t>
      </w:r>
      <w:r>
        <w:rPr>
          <w:rFonts w:hint="eastAsia"/>
        </w:rPr>
        <w:t>250</w:t>
      </w:r>
      <w:r>
        <w:rPr>
          <w:rFonts w:hint="eastAsia"/>
        </w:rPr>
        <w:t>余个，完全可以满</w:t>
      </w:r>
      <w:r>
        <w:rPr>
          <w:rFonts w:hint="eastAsia"/>
        </w:rPr>
        <w:lastRenderedPageBreak/>
        <w:t>足市场停车需求。</w:t>
      </w:r>
    </w:p>
    <w:p w:rsidR="00273E24" w:rsidRDefault="00273E24" w:rsidP="00273E24">
      <w:pPr>
        <w:rPr>
          <w:rFonts w:hint="eastAsia"/>
        </w:rPr>
      </w:pPr>
      <w:r>
        <w:rPr>
          <w:rFonts w:hint="eastAsia"/>
        </w:rPr>
        <w:t xml:space="preserve">　　“不仅如此，这个项目的停车位还可以和周边小区错峰使用，有利于提高停车位的利用率。”为了方便车辆进入地下停车场，在市场东、西、北侧都设置了出入口。</w:t>
      </w:r>
    </w:p>
    <w:p w:rsidR="00273E24" w:rsidRDefault="00273E24" w:rsidP="00273E24">
      <w:pPr>
        <w:rPr>
          <w:rFonts w:hint="eastAsia"/>
        </w:rPr>
      </w:pPr>
      <w:r>
        <w:rPr>
          <w:rFonts w:hint="eastAsia"/>
        </w:rPr>
        <w:t xml:space="preserve">　　市场现代化超市化</w:t>
      </w:r>
    </w:p>
    <w:p w:rsidR="00273E24" w:rsidRDefault="00273E24" w:rsidP="00273E24">
      <w:pPr>
        <w:rPr>
          <w:rFonts w:hint="eastAsia"/>
        </w:rPr>
      </w:pPr>
      <w:r>
        <w:rPr>
          <w:rFonts w:hint="eastAsia"/>
        </w:rPr>
        <w:t xml:space="preserve">　　火花街道办事处负责人介绍，火花农贸市场本着现代化、超市化，按照高标准、高质量建设，将彻底改变火花辖区没有农贸市场历史。</w:t>
      </w:r>
    </w:p>
    <w:p w:rsidR="00273E24" w:rsidRDefault="00273E24" w:rsidP="00273E24">
      <w:pPr>
        <w:rPr>
          <w:rFonts w:hint="eastAsia"/>
        </w:rPr>
      </w:pPr>
      <w:r>
        <w:rPr>
          <w:rFonts w:hint="eastAsia"/>
        </w:rPr>
        <w:t xml:space="preserve">　　市场设计安装</w:t>
      </w:r>
      <w:r>
        <w:rPr>
          <w:rFonts w:hint="eastAsia"/>
        </w:rPr>
        <w:t>8</w:t>
      </w:r>
      <w:r>
        <w:rPr>
          <w:rFonts w:hint="eastAsia"/>
        </w:rPr>
        <w:t>部电梯，其中</w:t>
      </w:r>
      <w:r>
        <w:rPr>
          <w:rFonts w:hint="eastAsia"/>
        </w:rPr>
        <w:t>6</w:t>
      </w:r>
      <w:r>
        <w:rPr>
          <w:rFonts w:hint="eastAsia"/>
        </w:rPr>
        <w:t>部厢式客货梯，两部扶手电梯。</w:t>
      </w:r>
      <w:r>
        <w:rPr>
          <w:rFonts w:hint="eastAsia"/>
        </w:rPr>
        <w:t>1000</w:t>
      </w:r>
      <w:r>
        <w:rPr>
          <w:rFonts w:hint="eastAsia"/>
        </w:rPr>
        <w:t>余个摊位采用回字形排列，地面、墙面、摊位均铺设瓷砖，安装了大型通风、换气设备，改善市场空气质量，解决市场空气流通问题。在内部功能划分上，市场兼顾农贸市场和便民疏导点功能，除基本的农贸产品交易外，还安排了小吃餐饮、百货及杂品销售等服务功能。每个摊位都有独立的水、电表，经营业户可独立核算。</w:t>
      </w:r>
      <w:r>
        <w:rPr>
          <w:rFonts w:hint="eastAsia"/>
        </w:rPr>
        <w:t xml:space="preserve">   </w:t>
      </w:r>
    </w:p>
    <w:p w:rsidR="00273E24" w:rsidRPr="00273E24" w:rsidRDefault="00273E24" w:rsidP="00273E24">
      <w:r>
        <w:rPr>
          <w:rFonts w:hint="eastAsia"/>
        </w:rPr>
        <w:t xml:space="preserve">　　记者</w:t>
      </w:r>
      <w:r>
        <w:rPr>
          <w:rFonts w:hint="eastAsia"/>
        </w:rPr>
        <w:t xml:space="preserve"> </w:t>
      </w:r>
      <w:r>
        <w:rPr>
          <w:rFonts w:hint="eastAsia"/>
        </w:rPr>
        <w:t>符闻</w:t>
      </w:r>
      <w:r>
        <w:rPr>
          <w:rFonts w:hint="eastAsia"/>
        </w:rPr>
        <w:t xml:space="preserve"> </w:t>
      </w:r>
      <w:r>
        <w:rPr>
          <w:rFonts w:hint="eastAsia"/>
        </w:rPr>
        <w:t>摄</w:t>
      </w:r>
    </w:p>
    <w:sectPr w:rsidR="00273E24" w:rsidRPr="00273E24" w:rsidSect="00462E6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1AA6" w:rsidRDefault="000A1AA6" w:rsidP="00273E24">
      <w:r>
        <w:separator/>
      </w:r>
    </w:p>
  </w:endnote>
  <w:endnote w:type="continuationSeparator" w:id="0">
    <w:p w:rsidR="000A1AA6" w:rsidRDefault="000A1AA6" w:rsidP="00273E2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1AA6" w:rsidRDefault="000A1AA6" w:rsidP="00273E24">
      <w:r>
        <w:separator/>
      </w:r>
    </w:p>
  </w:footnote>
  <w:footnote w:type="continuationSeparator" w:id="0">
    <w:p w:rsidR="000A1AA6" w:rsidRDefault="000A1AA6" w:rsidP="00273E2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73E24"/>
    <w:rsid w:val="000A1AA6"/>
    <w:rsid w:val="00273E24"/>
    <w:rsid w:val="00462E6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2E6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73E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73E24"/>
    <w:rPr>
      <w:sz w:val="18"/>
      <w:szCs w:val="18"/>
    </w:rPr>
  </w:style>
  <w:style w:type="paragraph" w:styleId="a4">
    <w:name w:val="footer"/>
    <w:basedOn w:val="a"/>
    <w:link w:val="Char0"/>
    <w:uiPriority w:val="99"/>
    <w:semiHidden/>
    <w:unhideWhenUsed/>
    <w:rsid w:val="00273E2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73E24"/>
    <w:rPr>
      <w:sz w:val="18"/>
      <w:szCs w:val="18"/>
    </w:rPr>
  </w:style>
  <w:style w:type="character" w:styleId="a5">
    <w:name w:val="Hyperlink"/>
    <w:basedOn w:val="a0"/>
    <w:uiPriority w:val="99"/>
    <w:semiHidden/>
    <w:unhideWhenUsed/>
    <w:rsid w:val="00273E24"/>
    <w:rPr>
      <w:color w:val="0000FF"/>
      <w:u w:val="single"/>
    </w:rPr>
  </w:style>
  <w:style w:type="paragraph" w:styleId="a6">
    <w:name w:val="Balloon Text"/>
    <w:basedOn w:val="a"/>
    <w:link w:val="Char1"/>
    <w:uiPriority w:val="99"/>
    <w:semiHidden/>
    <w:unhideWhenUsed/>
    <w:rsid w:val="00273E24"/>
    <w:rPr>
      <w:sz w:val="18"/>
      <w:szCs w:val="18"/>
    </w:rPr>
  </w:style>
  <w:style w:type="character" w:customStyle="1" w:styleId="Char1">
    <w:name w:val="批注框文本 Char"/>
    <w:basedOn w:val="a0"/>
    <w:link w:val="a6"/>
    <w:uiPriority w:val="99"/>
    <w:semiHidden/>
    <w:rsid w:val="00273E24"/>
    <w:rPr>
      <w:sz w:val="18"/>
      <w:szCs w:val="18"/>
    </w:rPr>
  </w:style>
  <w:style w:type="character" w:customStyle="1" w:styleId="apple-style-span">
    <w:name w:val="apple-style-span"/>
    <w:basedOn w:val="a0"/>
    <w:rsid w:val="00273E24"/>
  </w:style>
</w:styles>
</file>

<file path=word/webSettings.xml><?xml version="1.0" encoding="utf-8"?>
<w:webSettings xmlns:r="http://schemas.openxmlformats.org/officeDocument/2006/relationships" xmlns:w="http://schemas.openxmlformats.org/wordprocessingml/2006/main">
  <w:divs>
    <w:div w:id="433601541">
      <w:bodyDiv w:val="1"/>
      <w:marLeft w:val="0"/>
      <w:marRight w:val="0"/>
      <w:marTop w:val="0"/>
      <w:marBottom w:val="0"/>
      <w:divBdr>
        <w:top w:val="none" w:sz="0" w:space="0" w:color="auto"/>
        <w:left w:val="none" w:sz="0" w:space="0" w:color="auto"/>
        <w:bottom w:val="none" w:sz="0" w:space="0" w:color="auto"/>
        <w:right w:val="none" w:sz="0" w:space="0" w:color="auto"/>
      </w:divBdr>
    </w:div>
    <w:div w:id="1586916444">
      <w:bodyDiv w:val="1"/>
      <w:marLeft w:val="0"/>
      <w:marRight w:val="0"/>
      <w:marTop w:val="0"/>
      <w:marBottom w:val="0"/>
      <w:divBdr>
        <w:top w:val="none" w:sz="0" w:space="0" w:color="auto"/>
        <w:left w:val="none" w:sz="0" w:space="0" w:color="auto"/>
        <w:bottom w:val="none" w:sz="0" w:space="0" w:color="auto"/>
        <w:right w:val="none" w:sz="0" w:space="0" w:color="auto"/>
      </w:divBdr>
    </w:div>
    <w:div w:id="1711684924">
      <w:bodyDiv w:val="1"/>
      <w:marLeft w:val="0"/>
      <w:marRight w:val="0"/>
      <w:marTop w:val="0"/>
      <w:marBottom w:val="0"/>
      <w:divBdr>
        <w:top w:val="none" w:sz="0" w:space="0" w:color="auto"/>
        <w:left w:val="none" w:sz="0" w:space="0" w:color="auto"/>
        <w:bottom w:val="none" w:sz="0" w:space="0" w:color="auto"/>
        <w:right w:val="none" w:sz="0" w:space="0" w:color="auto"/>
      </w:divBdr>
    </w:div>
    <w:div w:id="209612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qtg.cnxz.com.cn/dscb/html/2011-09/14/content_588371.ht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77C171"/>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186</Words>
  <Characters>1065</Characters>
  <Application>Microsoft Office Word</Application>
  <DocSecurity>0</DocSecurity>
  <Lines>8</Lines>
  <Paragraphs>2</Paragraphs>
  <ScaleCrop>false</ScaleCrop>
  <Company>google</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dc:creator>
  <cp:keywords/>
  <dc:description/>
  <cp:lastModifiedBy>zhang</cp:lastModifiedBy>
  <cp:revision>2</cp:revision>
  <dcterms:created xsi:type="dcterms:W3CDTF">2011-10-04T04:47:00Z</dcterms:created>
  <dcterms:modified xsi:type="dcterms:W3CDTF">2011-10-04T04:49:00Z</dcterms:modified>
</cp:coreProperties>
</file>