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DF3" w:rsidRPr="00FF6DF3" w:rsidRDefault="00FF6DF3" w:rsidP="00FF6DF3">
      <w:pPr>
        <w:widowControl/>
        <w:shd w:val="clear" w:color="auto" w:fill="FFFFFF"/>
        <w:spacing w:line="420" w:lineRule="atLeast"/>
        <w:rPr>
          <w:rFonts w:ascii="Microsoft YaHei UI" w:eastAsia="Microsoft YaHei UI" w:hAnsi="Microsoft YaHei UI" w:cs="宋体"/>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如何把开源项目用好，很大程度上是由学习路径决定的：</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br/>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a. fork下来，起一个demo，上一个测试环境，遇到问题再去社区提问或找些实践文章；</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b. 把官方文档通读一遍，理解下产品、特点和应用场景；</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c. 先看一遍源代码，理解清楚其中的代码逻辑；</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d. 看源代码太费劲，找本社区推荐的书系统的梳理下；</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本文来自 Apache RocketMQ 的资深用户丁威，他和 MyCat 的核心开发者周继锋合著了《RocketMQ技术内幕：架构设计与实现原理》一书，</w:t>
      </w:r>
      <w:r w:rsidRPr="00FF6DF3">
        <w:rPr>
          <w:rFonts w:ascii="微软雅黑" w:eastAsia="微软雅黑" w:hAnsi="微软雅黑" w:cs="宋体" w:hint="eastAsia"/>
          <w:color w:val="007AAA"/>
          <w:spacing w:val="8"/>
          <w:kern w:val="0"/>
          <w:sz w:val="23"/>
          <w:szCs w:val="23"/>
          <w:shd w:val="clear" w:color="auto" w:fill="FFFFFF"/>
        </w:rPr>
        <w:t>目的是希望用图解的方式梳理 RocketMQ的核心原理</w:t>
      </w:r>
      <w:r w:rsidRPr="00FF6DF3">
        <w:rPr>
          <w:rFonts w:ascii="微软雅黑" w:eastAsia="微软雅黑" w:hAnsi="微软雅黑" w:cs="宋体" w:hint="eastAsia"/>
          <w:color w:val="4A4A4A"/>
          <w:spacing w:val="8"/>
          <w:kern w:val="0"/>
          <w:sz w:val="23"/>
          <w:szCs w:val="23"/>
          <w:shd w:val="clear" w:color="auto" w:fill="FFFFFF"/>
        </w:rPr>
        <w:t>，包括 RocketMQ Topic 的路由注册与剔除机制、消息发送高可用设计、消息存储文件设计、并发消息拉取与消息消费流程、主从同步(HA)、事务消息基本实现原理等，帮助开发者在使用 RocketMQ 的同时，还能对其核心原理了然于心。</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br/>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br/>
      </w:r>
    </w:p>
    <w:p w:rsidR="00FF6DF3" w:rsidRPr="00FF6DF3" w:rsidRDefault="00FF6DF3" w:rsidP="00FF6DF3">
      <w:pPr>
        <w:widowControl/>
        <w:shd w:val="clear" w:color="auto" w:fill="FFFFFF"/>
        <w:spacing w:line="360" w:lineRule="atLeast"/>
        <w:jc w:val="center"/>
        <w:rPr>
          <w:rFonts w:ascii="Microsoft YaHei UI" w:eastAsia="Microsoft YaHei UI" w:hAnsi="Microsoft YaHei UI" w:cs="宋体" w:hint="eastAsia"/>
          <w:color w:val="333333"/>
          <w:spacing w:val="8"/>
          <w:kern w:val="0"/>
          <w:sz w:val="26"/>
          <w:szCs w:val="26"/>
        </w:rPr>
      </w:pPr>
      <w:r w:rsidRPr="00FF6DF3">
        <w:rPr>
          <w:rFonts w:ascii="Microsoft YaHei UI" w:eastAsia="Microsoft YaHei UI" w:hAnsi="Microsoft YaHei UI" w:cs="宋体" w:hint="eastAsia"/>
          <w:b/>
          <w:bCs/>
          <w:color w:val="007AAA"/>
          <w:spacing w:val="8"/>
          <w:kern w:val="0"/>
          <w:sz w:val="26"/>
          <w:szCs w:val="26"/>
        </w:rPr>
        <w:t>Topic 的路由机制 </w:t>
      </w:r>
    </w:p>
    <w:p w:rsidR="00FF6DF3" w:rsidRPr="00FF6DF3" w:rsidRDefault="00FF6DF3" w:rsidP="00FF6DF3">
      <w:pPr>
        <w:widowControl/>
        <w:jc w:val="left"/>
        <w:rPr>
          <w:rFonts w:ascii="宋体" w:eastAsia="宋体" w:hAnsi="宋体" w:cs="宋体" w:hint="eastAsia"/>
          <w:kern w:val="0"/>
          <w:sz w:val="24"/>
          <w:szCs w:val="24"/>
        </w:rPr>
      </w:pPr>
      <w:r w:rsidRPr="00FF6DF3">
        <w:rPr>
          <w:rFonts w:ascii="宋体" w:eastAsia="宋体" w:hAnsi="宋体" w:cs="宋体"/>
          <w:kern w:val="0"/>
          <w:sz w:val="24"/>
          <w:szCs w:val="24"/>
        </w:rPr>
        <w:pict>
          <v:rect id="_x0000_i1025" style="width:0;height:1.5pt" o:hralign="left" o:hrstd="t" o:hrnoshade="t" o:hr="t" fillcolor="#333" stroked="f"/>
        </w:pict>
      </w:r>
    </w:p>
    <w:p w:rsidR="00FF6DF3" w:rsidRPr="00FF6DF3" w:rsidRDefault="00FF6DF3" w:rsidP="00FF6DF3">
      <w:pPr>
        <w:widowControl/>
        <w:jc w:val="left"/>
        <w:rPr>
          <w:rFonts w:ascii="宋体" w:eastAsia="宋体" w:hAnsi="宋体" w:cs="宋体"/>
          <w:kern w:val="0"/>
          <w:sz w:val="24"/>
          <w:szCs w:val="24"/>
        </w:rPr>
      </w:pPr>
      <w:r w:rsidRPr="00FF6DF3">
        <w:rPr>
          <w:rFonts w:ascii="微软雅黑" w:eastAsia="微软雅黑" w:hAnsi="微软雅黑" w:cs="宋体" w:hint="eastAsia"/>
          <w:color w:val="4A4A4A"/>
          <w:spacing w:val="8"/>
          <w:kern w:val="0"/>
          <w:sz w:val="23"/>
          <w:szCs w:val="23"/>
          <w:shd w:val="clear" w:color="auto" w:fill="FFFFFF"/>
        </w:rPr>
        <w:lastRenderedPageBreak/>
        <w:t> </w:t>
      </w:r>
      <w:r>
        <w:rPr>
          <w:noProof/>
        </w:rPr>
        <mc:AlternateContent>
          <mc:Choice Requires="wps">
            <w:drawing>
              <wp:inline distT="0" distB="0" distL="0" distR="0">
                <wp:extent cx="304800" cy="304800"/>
                <wp:effectExtent l="0" t="0" r="0" b="0"/>
                <wp:docPr id="7" name="矩形 7" descr="https://mmbiz.qpic.cn/mmbiz_png/qdzZBE73hWtxLbJ8etzaS781zQXd6VRSA13dG4IFDkiasxtXkHngrjq1cq2AuuiboQTXiawPaxz8boyv7zQicZicH2Q/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A50AED" id="矩形 7" o:spid="_x0000_s1026" alt="https://mmbiz.qpic.cn/mmbiz_png/qdzZBE73hWtxLbJ8etzaS781zQXd6VRSA13dG4IFDkiasxtXkHngrjq1cq2AuuiboQTXiawPaxz8boyv7zQicZicH2Q/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DkjPmlZAwAAegYAAA4AAAAAAAAAAAAA&#10;AAAALgIAAGRycy9lMm9Eb2MueG1sUEsBAi0AFAAGAAgAAAAhAEyg6SzYAAAAAwEAAA8AAAAAAAAA&#10;AAAAAAAAswUAAGRycy9kb3ducmV2LnhtbFBLBQYAAAAABAAEAPMAAAC4BgAAAAA=&#10;" filled="f" stroked="f">
                <o:lock v:ext="edit" aspectratio="t"/>
                <w10:anchorlock/>
              </v:rect>
            </w:pict>
          </mc:Fallback>
        </mc:AlternateContent>
      </w:r>
      <w:r w:rsidRPr="00FF6DF3">
        <w:rPr>
          <w:rFonts w:ascii="宋体" w:eastAsia="宋体" w:hAnsi="宋体" w:cs="宋体"/>
          <w:noProof/>
          <w:kern w:val="0"/>
          <w:sz w:val="24"/>
          <w:szCs w:val="24"/>
        </w:rPr>
        <w:drawing>
          <wp:inline distT="0" distB="0" distL="0" distR="0">
            <wp:extent cx="5365140" cy="2981325"/>
            <wp:effectExtent l="0" t="0" r="6985" b="0"/>
            <wp:docPr id="11" name="图片 11" descr="C:\Users\Administrator\AppData\Roaming\Tencent\Users\951516133\QQ\WinTemp\RichOle\3U5UP@YB`H18$@HN}GRI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strator\AppData\Roaming\Tencent\Users\951516133\QQ\WinTemp\RichOle\3U5UP@YB`H18$@HN}GRISS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6610" cy="2987699"/>
                    </a:xfrm>
                    <a:prstGeom prst="rect">
                      <a:avLst/>
                    </a:prstGeom>
                    <a:noFill/>
                    <a:ln>
                      <a:noFill/>
                    </a:ln>
                  </pic:spPr>
                </pic:pic>
              </a:graphicData>
            </a:graphic>
          </wp:inline>
        </w:drawing>
      </w:r>
    </w:p>
    <w:p w:rsidR="00FF6DF3" w:rsidRPr="00FF6DF3" w:rsidRDefault="00FF6DF3" w:rsidP="00FF6DF3">
      <w:pPr>
        <w:widowControl/>
        <w:shd w:val="clear" w:color="auto" w:fill="FFFFFF"/>
        <w:spacing w:line="480" w:lineRule="atLeast"/>
        <w:rPr>
          <w:rFonts w:ascii="Microsoft YaHei UI" w:eastAsia="Microsoft YaHei UI" w:hAnsi="Microsoft YaHei UI" w:cs="宋体"/>
          <w:color w:val="333333"/>
          <w:spacing w:val="8"/>
          <w:kern w:val="0"/>
          <w:sz w:val="26"/>
          <w:szCs w:val="26"/>
        </w:rPr>
      </w:pPr>
    </w:p>
    <w:p w:rsidR="00FF6DF3" w:rsidRPr="00FF6DF3" w:rsidRDefault="00FF6DF3" w:rsidP="00FF6DF3">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FF6DF3">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304800" cy="304800"/>
                <wp:effectExtent l="0" t="0" r="0" b="0"/>
                <wp:docPr id="6" name="矩形 6" descr="https://mmbiz.qpic.cn/mmbiz_png/qdzZBE73hWtxLbJ8etzaS781zQXd6VRSA13dG4IFDkiasxtXkHngrjq1cq2AuuiboQTXiawPaxz8boyv7zQicZicH2Q/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6A1F5" id="矩形 6" o:spid="_x0000_s1026" alt="https://mmbiz.qpic.cn/mmbiz_png/qdzZBE73hWtxLbJ8etzaS781zQXd6VRSA13dG4IFDkiasxtXkHngrjq1cq2AuuiboQTXiawPaxz8boyv7zQicZicH2Q/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JeHHa9ZAwAAegYAAA4AAAAAAAAAAAAA&#10;AAAALgIAAGRycy9lMm9Eb2MueG1sUEsBAi0AFAAGAAgAAAAhAEyg6SzYAAAAAwEAAA8AAAAAAAAA&#10;AAAAAAAAswUAAGRycy9kb3ducmV2LnhtbFBLBQYAAAAABAAEAPMAAAC4BgAAAAA=&#10;" filled="f" stroked="f">
                <o:lock v:ext="edit" aspectratio="t"/>
                <w10:anchorlock/>
              </v:rect>
            </w:pict>
          </mc:Fallback>
        </mc:AlternateConten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介绍路由注册机制之前，先简单看下 RocketMQ 的整体架构：</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br/>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t>Producer：</w:t>
      </w:r>
      <w:r w:rsidRPr="00FF6DF3">
        <w:rPr>
          <w:rFonts w:ascii="微软雅黑" w:eastAsia="微软雅黑" w:hAnsi="微软雅黑" w:cs="宋体" w:hint="eastAsia"/>
          <w:color w:val="4A4A4A"/>
          <w:spacing w:val="8"/>
          <w:kern w:val="0"/>
          <w:sz w:val="23"/>
          <w:szCs w:val="23"/>
          <w:shd w:val="clear" w:color="auto" w:fill="FFFFFF"/>
        </w:rPr>
        <w:t>消息生产者，用于向消息服务器发送消息；</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t>NameServer：</w:t>
      </w:r>
      <w:r w:rsidRPr="00FF6DF3">
        <w:rPr>
          <w:rFonts w:ascii="微软雅黑" w:eastAsia="微软雅黑" w:hAnsi="微软雅黑" w:cs="宋体" w:hint="eastAsia"/>
          <w:color w:val="4A4A4A"/>
          <w:spacing w:val="8"/>
          <w:kern w:val="0"/>
          <w:sz w:val="23"/>
          <w:szCs w:val="23"/>
          <w:shd w:val="clear" w:color="auto" w:fill="FFFFFF"/>
        </w:rPr>
        <w:t>路由注册中心；</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t>Broker：</w:t>
      </w:r>
      <w:r w:rsidRPr="00FF6DF3">
        <w:rPr>
          <w:rFonts w:ascii="微软雅黑" w:eastAsia="微软雅黑" w:hAnsi="微软雅黑" w:cs="宋体" w:hint="eastAsia"/>
          <w:color w:val="4A4A4A"/>
          <w:spacing w:val="8"/>
          <w:kern w:val="0"/>
          <w:sz w:val="23"/>
          <w:szCs w:val="23"/>
          <w:shd w:val="clear" w:color="auto" w:fill="FFFFFF"/>
        </w:rPr>
        <w:t>消息存储服务器；</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t>Consumer：</w:t>
      </w:r>
      <w:r w:rsidRPr="00FF6DF3">
        <w:rPr>
          <w:rFonts w:ascii="微软雅黑" w:eastAsia="微软雅黑" w:hAnsi="微软雅黑" w:cs="宋体" w:hint="eastAsia"/>
          <w:color w:val="4A4A4A"/>
          <w:spacing w:val="8"/>
          <w:kern w:val="0"/>
          <w:sz w:val="23"/>
          <w:szCs w:val="23"/>
          <w:shd w:val="clear" w:color="auto" w:fill="FFFFFF"/>
        </w:rPr>
        <w:t>消息消费者，该流程图中未涉及；</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 </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i/>
          <w:iCs/>
          <w:color w:val="007AAA"/>
          <w:spacing w:val="8"/>
          <w:kern w:val="0"/>
          <w:sz w:val="24"/>
          <w:szCs w:val="24"/>
          <w:shd w:val="clear" w:color="auto" w:fill="FFFFFF"/>
        </w:rPr>
        <w:t>联通性：</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t>A.</w:t>
      </w:r>
      <w:r w:rsidRPr="00FF6DF3">
        <w:rPr>
          <w:rFonts w:ascii="微软雅黑" w:eastAsia="微软雅黑" w:hAnsi="微软雅黑" w:cs="宋体" w:hint="eastAsia"/>
          <w:color w:val="4A4A4A"/>
          <w:spacing w:val="8"/>
          <w:kern w:val="0"/>
          <w:sz w:val="23"/>
          <w:szCs w:val="23"/>
          <w:shd w:val="clear" w:color="auto" w:fill="FFFFFF"/>
        </w:rPr>
        <w:t xml:space="preserve"> NameServer 之间互不通信，无法感知对方的存在。</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lastRenderedPageBreak/>
        <w:t>B.</w:t>
      </w:r>
      <w:r w:rsidRPr="00FF6DF3">
        <w:rPr>
          <w:rFonts w:ascii="微软雅黑" w:eastAsia="微软雅黑" w:hAnsi="微软雅黑" w:cs="宋体" w:hint="eastAsia"/>
          <w:color w:val="4A4A4A"/>
          <w:spacing w:val="8"/>
          <w:kern w:val="0"/>
          <w:sz w:val="23"/>
          <w:szCs w:val="23"/>
          <w:shd w:val="clear" w:color="auto" w:fill="FFFFFF"/>
        </w:rPr>
        <w:t xml:space="preserve"> Producer 生产者与 NameServer 集群中的一台服务器建立长连接，并持有整个 NameServer 集群的列表。</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t>C.</w:t>
      </w:r>
      <w:r w:rsidRPr="00FF6DF3">
        <w:rPr>
          <w:rFonts w:ascii="微软雅黑" w:eastAsia="微软雅黑" w:hAnsi="微软雅黑" w:cs="宋体" w:hint="eastAsia"/>
          <w:color w:val="4A4A4A"/>
          <w:spacing w:val="8"/>
          <w:kern w:val="0"/>
          <w:sz w:val="23"/>
          <w:szCs w:val="23"/>
          <w:shd w:val="clear" w:color="auto" w:fill="FFFFFF"/>
        </w:rPr>
        <w:t xml:space="preserve"> Broker 服务会与每台 NameServer 保持长连接。</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 </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i/>
          <w:iCs/>
          <w:color w:val="007AAA"/>
          <w:spacing w:val="8"/>
          <w:kern w:val="0"/>
          <w:sz w:val="24"/>
          <w:szCs w:val="24"/>
          <w:shd w:val="clear" w:color="auto" w:fill="FFFFFF"/>
        </w:rPr>
        <w:t>Topic路由注册与剔除流程：</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t xml:space="preserve">A. </w:t>
      </w:r>
      <w:r w:rsidRPr="00FF6DF3">
        <w:rPr>
          <w:rFonts w:ascii="微软雅黑" w:eastAsia="微软雅黑" w:hAnsi="微软雅黑" w:cs="宋体" w:hint="eastAsia"/>
          <w:color w:val="4A4A4A"/>
          <w:spacing w:val="8"/>
          <w:kern w:val="0"/>
          <w:sz w:val="23"/>
          <w:szCs w:val="23"/>
          <w:shd w:val="clear" w:color="auto" w:fill="FFFFFF"/>
        </w:rPr>
        <w:t>Broker 每30s向 NameServer 发送心跳包，心跳包中包含主题的路由信息（主题的读写队列数、操作权限等），NameServer 会通过 HashMap 更新 Topic 的路由信息，并记录最后一次收到 Broker 的时间戳。</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br/>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t xml:space="preserve">B. </w:t>
      </w:r>
      <w:r w:rsidRPr="00FF6DF3">
        <w:rPr>
          <w:rFonts w:ascii="微软雅黑" w:eastAsia="微软雅黑" w:hAnsi="微软雅黑" w:cs="宋体" w:hint="eastAsia"/>
          <w:color w:val="4A4A4A"/>
          <w:spacing w:val="8"/>
          <w:kern w:val="0"/>
          <w:sz w:val="23"/>
          <w:szCs w:val="23"/>
          <w:shd w:val="clear" w:color="auto" w:fill="FFFFFF"/>
        </w:rPr>
        <w:t>NameServer 以每10s的频率清除已宕机的 Broker，NameServer 认为 Broker 宕机的依据是如果当前系统时间戳减去最后一次收到 Broker 心跳包的时间戳大于120s。</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br/>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t xml:space="preserve">C. </w:t>
      </w:r>
      <w:r w:rsidRPr="00FF6DF3">
        <w:rPr>
          <w:rFonts w:ascii="微软雅黑" w:eastAsia="微软雅黑" w:hAnsi="微软雅黑" w:cs="宋体" w:hint="eastAsia"/>
          <w:color w:val="4A4A4A"/>
          <w:spacing w:val="8"/>
          <w:kern w:val="0"/>
          <w:sz w:val="23"/>
          <w:szCs w:val="23"/>
          <w:shd w:val="clear" w:color="auto" w:fill="FFFFFF"/>
        </w:rPr>
        <w:t>消息生产者以每30s的频率去拉取主题的路由信息，即消息生产者并不会立即感知 Broker 服务器的新增与删除。</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 </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i/>
          <w:iCs/>
          <w:color w:val="007AAA"/>
          <w:spacing w:val="8"/>
          <w:kern w:val="0"/>
          <w:sz w:val="24"/>
          <w:szCs w:val="24"/>
          <w:shd w:val="clear" w:color="auto" w:fill="FFFFFF"/>
        </w:rPr>
        <w:t>该部分涉及到的编程技巧：</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t>A.</w:t>
      </w:r>
      <w:r w:rsidRPr="00FF6DF3">
        <w:rPr>
          <w:rFonts w:ascii="微软雅黑" w:eastAsia="微软雅黑" w:hAnsi="微软雅黑" w:cs="宋体" w:hint="eastAsia"/>
          <w:color w:val="4A4A4A"/>
          <w:spacing w:val="8"/>
          <w:kern w:val="0"/>
          <w:sz w:val="23"/>
          <w:szCs w:val="23"/>
          <w:shd w:val="clear" w:color="auto" w:fill="FFFFFF"/>
        </w:rPr>
        <w:t> 基于长连接的编程模型、心跳包。</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t>B.</w:t>
      </w:r>
      <w:r w:rsidRPr="00FF6DF3">
        <w:rPr>
          <w:rFonts w:ascii="微软雅黑" w:eastAsia="微软雅黑" w:hAnsi="微软雅黑" w:cs="宋体" w:hint="eastAsia"/>
          <w:color w:val="4A4A4A"/>
          <w:spacing w:val="8"/>
          <w:kern w:val="0"/>
          <w:sz w:val="23"/>
          <w:szCs w:val="23"/>
          <w:shd w:val="clear" w:color="auto" w:fill="FFFFFF"/>
        </w:rPr>
        <w:t> 多线程编程，读写锁经典使用场景。</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 </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spacing w:val="8"/>
          <w:kern w:val="0"/>
          <w:sz w:val="23"/>
          <w:szCs w:val="23"/>
        </w:rPr>
      </w:pPr>
      <w:r w:rsidRPr="00FF6DF3">
        <w:rPr>
          <w:rFonts w:ascii="微软雅黑" w:eastAsia="微软雅黑" w:hAnsi="微软雅黑" w:cs="宋体" w:hint="eastAsia"/>
          <w:color w:val="4A4A4A"/>
          <w:spacing w:val="8"/>
          <w:kern w:val="0"/>
          <w:sz w:val="23"/>
          <w:szCs w:val="23"/>
          <w:shd w:val="clear" w:color="auto" w:fill="FFFFFF"/>
        </w:rPr>
        <w:lastRenderedPageBreak/>
        <w:t>思考：由于消息生产者无法实时感知 Broker 服务器的宕机，那消息发送的高可用性如何保证呢？</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 </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p>
    <w:p w:rsidR="00FF6DF3" w:rsidRPr="00FF6DF3" w:rsidRDefault="00FF6DF3" w:rsidP="00FF6DF3">
      <w:pPr>
        <w:widowControl/>
        <w:shd w:val="clear" w:color="auto" w:fill="FFFFFF"/>
        <w:spacing w:line="360" w:lineRule="atLeast"/>
        <w:jc w:val="center"/>
        <w:rPr>
          <w:rFonts w:ascii="Microsoft YaHei UI" w:eastAsia="Microsoft YaHei UI" w:hAnsi="Microsoft YaHei UI" w:cs="宋体" w:hint="eastAsia"/>
          <w:color w:val="333333"/>
          <w:spacing w:val="8"/>
          <w:kern w:val="0"/>
          <w:sz w:val="26"/>
          <w:szCs w:val="26"/>
        </w:rPr>
      </w:pPr>
      <w:r w:rsidRPr="00FF6DF3">
        <w:rPr>
          <w:rFonts w:ascii="Microsoft YaHei UI" w:eastAsia="Microsoft YaHei UI" w:hAnsi="Microsoft YaHei UI" w:cs="宋体" w:hint="eastAsia"/>
          <w:b/>
          <w:bCs/>
          <w:color w:val="007AAA"/>
          <w:spacing w:val="8"/>
          <w:kern w:val="0"/>
          <w:sz w:val="26"/>
          <w:szCs w:val="26"/>
        </w:rPr>
        <w:t>消息发送高可用设计</w:t>
      </w:r>
    </w:p>
    <w:p w:rsidR="00FF6DF3" w:rsidRPr="00FF6DF3" w:rsidRDefault="00FF6DF3" w:rsidP="00FF6DF3">
      <w:pPr>
        <w:widowControl/>
        <w:jc w:val="left"/>
        <w:rPr>
          <w:rFonts w:ascii="宋体" w:eastAsia="宋体" w:hAnsi="宋体" w:cs="宋体" w:hint="eastAsia"/>
          <w:kern w:val="0"/>
          <w:sz w:val="24"/>
          <w:szCs w:val="24"/>
        </w:rPr>
      </w:pPr>
      <w:r w:rsidRPr="00FF6DF3">
        <w:rPr>
          <w:rFonts w:ascii="宋体" w:eastAsia="宋体" w:hAnsi="宋体" w:cs="宋体"/>
          <w:kern w:val="0"/>
          <w:sz w:val="24"/>
          <w:szCs w:val="24"/>
        </w:rPr>
        <w:pict>
          <v:rect id="_x0000_i1026" style="width:0;height:1.5pt" o:hralign="left" o:hrstd="t" o:hrnoshade="t" o:hr="t" fillcolor="#333" stroked="f"/>
        </w:pict>
      </w:r>
    </w:p>
    <w:p w:rsidR="00FF6DF3" w:rsidRPr="00FF6DF3" w:rsidRDefault="00FF6DF3" w:rsidP="00FF6DF3">
      <w:pPr>
        <w:widowControl/>
        <w:shd w:val="clear" w:color="auto" w:fill="FFFFFF"/>
        <w:spacing w:line="480" w:lineRule="atLeast"/>
        <w:rPr>
          <w:rFonts w:ascii="Microsoft YaHei UI" w:eastAsia="Microsoft YaHei UI" w:hAnsi="Microsoft YaHei UI" w:cs="宋体"/>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 </w:t>
      </w:r>
    </w:p>
    <w:p w:rsidR="00416619" w:rsidRPr="00416619" w:rsidRDefault="00416619" w:rsidP="00416619">
      <w:pPr>
        <w:widowControl/>
        <w:jc w:val="left"/>
        <w:rPr>
          <w:rFonts w:ascii="宋体" w:eastAsia="宋体" w:hAnsi="宋体" w:cs="宋体"/>
          <w:kern w:val="0"/>
          <w:sz w:val="24"/>
          <w:szCs w:val="24"/>
        </w:rPr>
      </w:pPr>
      <w:r w:rsidRPr="00416619">
        <w:rPr>
          <w:rFonts w:ascii="宋体" w:eastAsia="宋体" w:hAnsi="宋体" w:cs="宋体"/>
          <w:noProof/>
          <w:kern w:val="0"/>
          <w:sz w:val="24"/>
          <w:szCs w:val="24"/>
        </w:rPr>
        <w:drawing>
          <wp:inline distT="0" distB="0" distL="0" distR="0">
            <wp:extent cx="5668823" cy="3505200"/>
            <wp:effectExtent l="0" t="0" r="8255" b="0"/>
            <wp:docPr id="12" name="图片 12" descr="C:\Users\Administrator\AppData\Roaming\Tencent\Users\951516133\QQ\WinTemp\RichOle\KS4H{WVFY(3Z(OO}`3ME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ministrator\AppData\Roaming\Tencent\Users\951516133\QQ\WinTemp\RichOle\KS4H{WVFY(3Z(OO}`3MEI]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4870" cy="3508939"/>
                    </a:xfrm>
                    <a:prstGeom prst="rect">
                      <a:avLst/>
                    </a:prstGeom>
                    <a:noFill/>
                    <a:ln>
                      <a:noFill/>
                    </a:ln>
                  </pic:spPr>
                </pic:pic>
              </a:graphicData>
            </a:graphic>
          </wp:inline>
        </w:drawing>
      </w:r>
    </w:p>
    <w:p w:rsidR="00FF6DF3" w:rsidRPr="00FF6DF3" w:rsidRDefault="00FF6DF3" w:rsidP="00FF6DF3">
      <w:pPr>
        <w:widowControl/>
        <w:shd w:val="clear" w:color="auto" w:fill="FFFFFF"/>
        <w:rPr>
          <w:rFonts w:ascii="Microsoft YaHei UI" w:eastAsia="Microsoft YaHei UI" w:hAnsi="Microsoft YaHei UI" w:cs="宋体" w:hint="eastAsia"/>
          <w:color w:val="333333"/>
          <w:spacing w:val="8"/>
          <w:kern w:val="0"/>
          <w:sz w:val="26"/>
          <w:szCs w:val="26"/>
        </w:rPr>
      </w:pPr>
    </w:p>
    <w:p w:rsidR="00FF6DF3" w:rsidRPr="00FF6DF3" w:rsidRDefault="00FF6DF3" w:rsidP="00FF6DF3">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FF6DF3">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304800" cy="304800"/>
                <wp:effectExtent l="0" t="0" r="0" b="0"/>
                <wp:docPr id="5" name="矩形 5" descr="https://mmbiz.qpic.cn/mmbiz_png/qdzZBE73hWtxLbJ8etzaS781zQXd6VRSoGx0ia4YdUia9eicr5X109Lhzfn2ELUgZ1lEH58JP5BDvB1lxHVzVARh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36BEAF" id="矩形 5" o:spid="_x0000_s1026" alt="https://mmbiz.qpic.cn/mmbiz_png/qdzZBE73hWtxLbJ8etzaS781zQXd6VRSoGx0ia4YdUia9eicr5X109Lhzfn2ELUgZ1lEH58JP5BDvB1lxHVzVARhw/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h+1jfVwMAAHgGAAAOAAAAAAAAAAAAAAAA&#10;AC4CAABkcnMvZTJvRG9jLnhtbFBLAQItABQABgAIAAAAIQBMoOks2AAAAAMBAAAPAAAAAAAAAAAA&#10;AAAAALEFAABkcnMvZG93bnJldi54bWxQSwUGAAAAAAQABADzAAAAtgYAAAAA&#10;" filled="f" stroked="f">
                <o:lock v:ext="edit" aspectratio="t"/>
                <w10:anchorlock/>
              </v:rect>
            </w:pict>
          </mc:Fallback>
        </mc:AlternateContent>
      </w:r>
    </w:p>
    <w:p w:rsidR="00FF6DF3" w:rsidRPr="00FF6DF3" w:rsidRDefault="00FF6DF3" w:rsidP="00FF6DF3">
      <w:pPr>
        <w:widowControl/>
        <w:shd w:val="clear" w:color="auto" w:fill="FFFFFF"/>
        <w:jc w:val="left"/>
        <w:rPr>
          <w:rFonts w:ascii="Microsoft YaHei UI" w:eastAsia="Microsoft YaHei UI" w:hAnsi="Microsoft YaHei UI" w:cs="宋体" w:hint="eastAsia"/>
          <w:color w:val="333333"/>
          <w:spacing w:val="8"/>
          <w:kern w:val="0"/>
          <w:sz w:val="26"/>
          <w:szCs w:val="26"/>
        </w:rPr>
      </w:pP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消息发送队列负载默认采用轮询机制，消息发送时默认选择重试机制来保证消息发送的高可用。当 Broker 宕机后，虽然消息发送者无法第一时间感知 Broker 宕机，但是当消息发送者向 Broker 发送消息返回异常后，生产者会</w:t>
      </w:r>
      <w:r w:rsidRPr="00FF6DF3">
        <w:rPr>
          <w:rFonts w:ascii="微软雅黑" w:eastAsia="微软雅黑" w:hAnsi="微软雅黑" w:cs="宋体" w:hint="eastAsia"/>
          <w:color w:val="4A4A4A"/>
          <w:spacing w:val="8"/>
          <w:kern w:val="0"/>
          <w:sz w:val="23"/>
          <w:szCs w:val="23"/>
          <w:shd w:val="clear" w:color="auto" w:fill="FFFFFF"/>
        </w:rPr>
        <w:lastRenderedPageBreak/>
        <w:t>在接下来一定时间内，例如5分钟内不会再次选择该 Broker上的队列，这样就规避了发生故障的 Broker，结合重试机制，巧妙实现消息发送的高可用。</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p>
    <w:p w:rsidR="00FF6DF3" w:rsidRPr="00FF6DF3" w:rsidRDefault="00FF6DF3" w:rsidP="00FF6DF3">
      <w:pPr>
        <w:widowControl/>
        <w:shd w:val="clear" w:color="auto" w:fill="FFFFFF"/>
        <w:spacing w:line="360" w:lineRule="atLeast"/>
        <w:jc w:val="center"/>
        <w:rPr>
          <w:rFonts w:ascii="Microsoft YaHei UI" w:eastAsia="Microsoft YaHei UI" w:hAnsi="Microsoft YaHei UI" w:cs="宋体" w:hint="eastAsia"/>
          <w:color w:val="333333"/>
          <w:spacing w:val="8"/>
          <w:kern w:val="0"/>
          <w:sz w:val="26"/>
          <w:szCs w:val="26"/>
        </w:rPr>
      </w:pPr>
      <w:r w:rsidRPr="00FF6DF3">
        <w:rPr>
          <w:rFonts w:ascii="Microsoft YaHei UI" w:eastAsia="Microsoft YaHei UI" w:hAnsi="Microsoft YaHei UI" w:cs="宋体" w:hint="eastAsia"/>
          <w:b/>
          <w:bCs/>
          <w:color w:val="007AAA"/>
          <w:spacing w:val="8"/>
          <w:kern w:val="0"/>
          <w:sz w:val="26"/>
          <w:szCs w:val="26"/>
        </w:rPr>
        <w:t>消息存储文件设计</w:t>
      </w:r>
    </w:p>
    <w:p w:rsidR="00FF6DF3" w:rsidRPr="00FF6DF3" w:rsidRDefault="00FF6DF3" w:rsidP="00FF6DF3">
      <w:pPr>
        <w:widowControl/>
        <w:jc w:val="left"/>
        <w:rPr>
          <w:rFonts w:ascii="宋体" w:eastAsia="宋体" w:hAnsi="宋体" w:cs="宋体" w:hint="eastAsia"/>
          <w:kern w:val="0"/>
          <w:sz w:val="24"/>
          <w:szCs w:val="24"/>
        </w:rPr>
      </w:pPr>
      <w:r w:rsidRPr="00FF6DF3">
        <w:rPr>
          <w:rFonts w:ascii="宋体" w:eastAsia="宋体" w:hAnsi="宋体" w:cs="宋体"/>
          <w:kern w:val="0"/>
          <w:sz w:val="24"/>
          <w:szCs w:val="24"/>
        </w:rPr>
        <w:pict>
          <v:rect id="_x0000_i1027" style="width:0;height:1.5pt" o:hralign="left" o:hrstd="t" o:hrnoshade="t" o:hr="t" fillcolor="#333" stroked="f"/>
        </w:pict>
      </w:r>
    </w:p>
    <w:p w:rsidR="00FF6DF3" w:rsidRPr="00FF6DF3" w:rsidRDefault="00FF6DF3" w:rsidP="00FF6DF3">
      <w:pPr>
        <w:widowControl/>
        <w:shd w:val="clear" w:color="auto" w:fill="FFFFFF"/>
        <w:spacing w:line="480" w:lineRule="atLeast"/>
        <w:rPr>
          <w:rFonts w:ascii="Microsoft YaHei UI" w:eastAsia="Microsoft YaHei UI" w:hAnsi="Microsoft YaHei UI" w:cs="宋体"/>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 </w:t>
      </w:r>
    </w:p>
    <w:p w:rsidR="00FF6DF3" w:rsidRPr="00FF6DF3" w:rsidRDefault="00FF6DF3" w:rsidP="00FF6DF3">
      <w:pPr>
        <w:widowControl/>
        <w:shd w:val="clear" w:color="auto" w:fill="FFFFFF"/>
        <w:spacing w:line="48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RocketMQ 存储设计主要包含 CommitLog 文件、ConsumeQueue 文件和 IndexFile 文件。</w:t>
      </w:r>
    </w:p>
    <w:p w:rsidR="00A4238A" w:rsidRPr="00A4238A" w:rsidRDefault="00A4238A" w:rsidP="00A4238A">
      <w:pPr>
        <w:widowControl/>
        <w:jc w:val="left"/>
        <w:rPr>
          <w:rFonts w:ascii="宋体" w:eastAsia="宋体" w:hAnsi="宋体" w:cs="宋体"/>
          <w:kern w:val="0"/>
          <w:sz w:val="24"/>
          <w:szCs w:val="24"/>
        </w:rPr>
      </w:pPr>
      <w:r w:rsidRPr="00A4238A">
        <w:rPr>
          <w:rFonts w:ascii="宋体" w:eastAsia="宋体" w:hAnsi="宋体" w:cs="宋体"/>
          <w:noProof/>
          <w:kern w:val="0"/>
          <w:sz w:val="24"/>
          <w:szCs w:val="24"/>
        </w:rPr>
        <w:drawing>
          <wp:inline distT="0" distB="0" distL="0" distR="0">
            <wp:extent cx="5638763" cy="3371850"/>
            <wp:effectExtent l="0" t="0" r="635" b="0"/>
            <wp:docPr id="14" name="图片 14" descr="C:\Users\Administrator\AppData\Roaming\Tencent\Users\951516133\QQ\WinTemp\RichOle\@WU~}BQ%~KN_G%Z81)]T0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dministrator\AppData\Roaming\Tencent\Users\951516133\QQ\WinTemp\RichOle\@WU~}BQ%~KN_G%Z81)]T0C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2871" cy="3398225"/>
                    </a:xfrm>
                    <a:prstGeom prst="rect">
                      <a:avLst/>
                    </a:prstGeom>
                    <a:noFill/>
                    <a:ln>
                      <a:noFill/>
                    </a:ln>
                  </pic:spPr>
                </pic:pic>
              </a:graphicData>
            </a:graphic>
          </wp:inline>
        </w:drawing>
      </w:r>
    </w:p>
    <w:p w:rsidR="00FF6DF3" w:rsidRPr="00FF6DF3" w:rsidRDefault="00FF6DF3" w:rsidP="00FF6DF3">
      <w:pPr>
        <w:widowControl/>
        <w:shd w:val="clear" w:color="auto" w:fill="FFFFFF"/>
        <w:spacing w:line="48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br/>
      </w:r>
    </w:p>
    <w:p w:rsidR="00FF6DF3" w:rsidRPr="00FF6DF3" w:rsidRDefault="00FF6DF3" w:rsidP="00FF6DF3">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FF6DF3">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304800" cy="304800"/>
                <wp:effectExtent l="0" t="0" r="0" b="0"/>
                <wp:docPr id="4" name="矩形 4" descr="https://mmbiz.qpic.cn/mmbiz_png/qdzZBE73hWtxLbJ8etzaS781zQXd6VRSnjPDkCa4blF6ZlWVSNozvK4dHuHvTnricqAEPd40ib9ia3LT1e0ElgQFg/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A65F0E" id="矩形 4" o:spid="_x0000_s1026" alt="https://mmbiz.qpic.cn/mmbiz_png/qdzZBE73hWtxLbJ8etzaS781zQXd6VRSnjPDkCa4blF6ZlWVSNozvK4dHuHvTnricqAEPd40ib9ia3LT1e0ElgQFg/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03VmZlgDAAB4BgAADgAAAAAAAAAAAAAA&#10;AAAuAgAAZHJzL2Uyb0RvYy54bWxQSwECLQAUAAYACAAAACEATKDpLNgAAAADAQAADwAAAAAAAAAA&#10;AAAAAACyBQAAZHJzL2Rvd25yZXYueG1sUEsFBgAAAAAEAAQA8wAAALcGAAAAAA==&#10;" filled="f" stroked="f">
                <o:lock v:ext="edit" aspectratio="t"/>
                <w10:anchorlock/>
              </v:rect>
            </w:pict>
          </mc:Fallback>
        </mc:AlternateConten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i/>
          <w:iCs/>
          <w:color w:val="007AAA"/>
          <w:spacing w:val="8"/>
          <w:kern w:val="0"/>
          <w:sz w:val="24"/>
          <w:szCs w:val="24"/>
          <w:shd w:val="clear" w:color="auto" w:fill="FFFFFF"/>
        </w:rPr>
        <w:t>CommitLog 文件：</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lastRenderedPageBreak/>
        <w:t>消息存储文件，所有主题的消息随着到达 Broker 的顺序写入 CommitLog 文件，每个文件默认为1G，文件的命名也及其巧妙，使用该存储在消息文件中的第一个全局偏移量来命名文件，这样的设计主要是方便根据消息的物理偏移量，快速定位到消息所在的物理文件。RocketMQCommitLog 文件使用顺序写，极大提高了文件的写性能。</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 </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i/>
          <w:iCs/>
          <w:color w:val="007AAA"/>
          <w:spacing w:val="8"/>
          <w:kern w:val="0"/>
          <w:sz w:val="23"/>
          <w:szCs w:val="23"/>
          <w:shd w:val="clear" w:color="auto" w:fill="FFFFFF"/>
        </w:rPr>
        <w:t>ConsumeQueue 文件：</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消息消费队列文件，是 CommitLog 文件的基于 Topic 的索引文件，主要用于消费者根据 Topic消费消息，其组织方式为 /topic/queue，同一个队列中存在多个文件，ConsumeQueue 设计极具技巧性，其每个条目使用固定长度（8字节 CommitLog 物理偏移量、4字节消息长度、8字节 Tag HashCode），这里不是存储 tag 的原始字符串，而是存储 HashCode，目的就是确保每个条目的长度固定，可以使用访问类似数组下标的方式来快速定位条目，极大的提高了 ConsumeQueue文件的读取性能，试想一下，消息消费者根据 Topic、消息消费进度(ConsumeQueue 逻辑偏移量)，即第几个 ConsumeQueue 条目，这样根据消费进度去访问消息的方法为使用逻辑偏移量logicOffset* 20即可找到该条目的起始偏移量( ConsumeQueue 文件中的偏移量)，然后读取该偏移量后20个字节即得到了一个条目，无需遍历 ConsumeQueue 文件。</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 </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i/>
          <w:iCs/>
          <w:color w:val="007AAA"/>
          <w:spacing w:val="8"/>
          <w:kern w:val="0"/>
          <w:sz w:val="24"/>
          <w:szCs w:val="24"/>
          <w:shd w:val="clear" w:color="auto" w:fill="FFFFFF"/>
        </w:rPr>
        <w:t>IndexFile 文件：</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基于物理磁盘文件实现 Hash 索引。其文件由40字节的文件头、500W个 Hash 槽，每个 Hash 槽为4个字节，最后由2000万个 Index 条目，每</w:t>
      </w:r>
      <w:r w:rsidRPr="00FF6DF3">
        <w:rPr>
          <w:rFonts w:ascii="微软雅黑" w:eastAsia="微软雅黑" w:hAnsi="微软雅黑" w:cs="宋体" w:hint="eastAsia"/>
          <w:color w:val="4A4A4A"/>
          <w:spacing w:val="8"/>
          <w:kern w:val="0"/>
          <w:sz w:val="23"/>
          <w:szCs w:val="23"/>
          <w:shd w:val="clear" w:color="auto" w:fill="FFFFFF"/>
        </w:rPr>
        <w:lastRenderedPageBreak/>
        <w:t>个条目由20个字节构成，分别为4字节的索引key的 HashCode、8字节消息物理偏移量、4字节时间戳、4字节的前一个Index条目( Hash 冲突的链表结构)。</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 </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i/>
          <w:iCs/>
          <w:color w:val="007AAA"/>
          <w:spacing w:val="8"/>
          <w:kern w:val="0"/>
          <w:sz w:val="24"/>
          <w:szCs w:val="24"/>
          <w:shd w:val="clear" w:color="auto" w:fill="FFFFFF"/>
        </w:rPr>
        <w:t>存储文件部分的编程技巧：</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t xml:space="preserve">A. </w:t>
      </w:r>
      <w:r w:rsidRPr="00FF6DF3">
        <w:rPr>
          <w:rFonts w:ascii="微软雅黑" w:eastAsia="微软雅黑" w:hAnsi="微软雅黑" w:cs="宋体" w:hint="eastAsia"/>
          <w:color w:val="4A4A4A"/>
          <w:spacing w:val="8"/>
          <w:kern w:val="0"/>
          <w:sz w:val="23"/>
          <w:szCs w:val="23"/>
          <w:shd w:val="clear" w:color="auto" w:fill="FFFFFF"/>
        </w:rPr>
        <w:t>内存映射文件编程技巧。</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t xml:space="preserve">B. </w:t>
      </w:r>
      <w:r w:rsidRPr="00FF6DF3">
        <w:rPr>
          <w:rFonts w:ascii="微软雅黑" w:eastAsia="微软雅黑" w:hAnsi="微软雅黑" w:cs="宋体" w:hint="eastAsia"/>
          <w:color w:val="4A4A4A"/>
          <w:spacing w:val="8"/>
          <w:kern w:val="0"/>
          <w:sz w:val="23"/>
          <w:szCs w:val="23"/>
          <w:shd w:val="clear" w:color="auto" w:fill="FFFFFF"/>
        </w:rPr>
        <w:t>内存锁定技术。</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t xml:space="preserve">C. </w:t>
      </w:r>
      <w:r w:rsidRPr="00FF6DF3">
        <w:rPr>
          <w:rFonts w:ascii="微软雅黑" w:eastAsia="微软雅黑" w:hAnsi="微软雅黑" w:cs="宋体" w:hint="eastAsia"/>
          <w:color w:val="4A4A4A"/>
          <w:spacing w:val="8"/>
          <w:kern w:val="0"/>
          <w:sz w:val="23"/>
          <w:szCs w:val="23"/>
          <w:shd w:val="clear" w:color="auto" w:fill="FFFFFF"/>
        </w:rPr>
        <w:t>基于文件的Hash索引实现技巧。</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t xml:space="preserve">D. </w:t>
      </w:r>
      <w:r w:rsidRPr="00FF6DF3">
        <w:rPr>
          <w:rFonts w:ascii="微软雅黑" w:eastAsia="微软雅黑" w:hAnsi="微软雅黑" w:cs="宋体" w:hint="eastAsia"/>
          <w:color w:val="4A4A4A"/>
          <w:spacing w:val="8"/>
          <w:kern w:val="0"/>
          <w:sz w:val="23"/>
          <w:szCs w:val="23"/>
          <w:shd w:val="clear" w:color="auto" w:fill="FFFFFF"/>
        </w:rPr>
        <w:t>多线程协作技巧。</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t xml:space="preserve">E. </w:t>
      </w:r>
      <w:r w:rsidRPr="00FF6DF3">
        <w:rPr>
          <w:rFonts w:ascii="微软雅黑" w:eastAsia="微软雅黑" w:hAnsi="微软雅黑" w:cs="宋体" w:hint="eastAsia"/>
          <w:color w:val="4A4A4A"/>
          <w:spacing w:val="8"/>
          <w:kern w:val="0"/>
          <w:sz w:val="23"/>
          <w:szCs w:val="23"/>
          <w:shd w:val="clear" w:color="auto" w:fill="FFFFFF"/>
        </w:rPr>
        <w:t>异步刷盘机制实现</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 </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br/>
      </w:r>
    </w:p>
    <w:p w:rsidR="00FF6DF3" w:rsidRPr="00FF6DF3" w:rsidRDefault="00FF6DF3" w:rsidP="00FF6DF3">
      <w:pPr>
        <w:widowControl/>
        <w:shd w:val="clear" w:color="auto" w:fill="FFFFFF"/>
        <w:spacing w:line="360" w:lineRule="atLeast"/>
        <w:jc w:val="center"/>
        <w:rPr>
          <w:rFonts w:ascii="Microsoft YaHei UI" w:eastAsia="Microsoft YaHei UI" w:hAnsi="Microsoft YaHei UI" w:cs="宋体" w:hint="eastAsia"/>
          <w:color w:val="333333"/>
          <w:spacing w:val="8"/>
          <w:kern w:val="0"/>
          <w:sz w:val="26"/>
          <w:szCs w:val="26"/>
        </w:rPr>
      </w:pPr>
      <w:r w:rsidRPr="00FF6DF3">
        <w:rPr>
          <w:rFonts w:ascii="Microsoft YaHei UI" w:eastAsia="Microsoft YaHei UI" w:hAnsi="Microsoft YaHei UI" w:cs="宋体" w:hint="eastAsia"/>
          <w:b/>
          <w:bCs/>
          <w:color w:val="007AAA"/>
          <w:spacing w:val="8"/>
          <w:kern w:val="0"/>
          <w:sz w:val="26"/>
          <w:szCs w:val="26"/>
        </w:rPr>
        <w:t>并发消息拉取和消息消费流程</w:t>
      </w:r>
    </w:p>
    <w:p w:rsidR="00FF6DF3" w:rsidRPr="00FF6DF3" w:rsidRDefault="00FF6DF3" w:rsidP="00FF6DF3">
      <w:pPr>
        <w:widowControl/>
        <w:jc w:val="left"/>
        <w:rPr>
          <w:rFonts w:ascii="宋体" w:eastAsia="宋体" w:hAnsi="宋体" w:cs="宋体" w:hint="eastAsia"/>
          <w:kern w:val="0"/>
          <w:sz w:val="24"/>
          <w:szCs w:val="24"/>
        </w:rPr>
      </w:pPr>
      <w:r w:rsidRPr="00FF6DF3">
        <w:rPr>
          <w:rFonts w:ascii="宋体" w:eastAsia="宋体" w:hAnsi="宋体" w:cs="宋体"/>
          <w:kern w:val="0"/>
          <w:sz w:val="24"/>
          <w:szCs w:val="24"/>
        </w:rPr>
        <w:pict>
          <v:rect id="_x0000_i1028" style="width:0;height:1.5pt" o:hralign="left" o:hrstd="t" o:hrnoshade="t" o:hr="t" fillcolor="#333" stroked="f"/>
        </w:pict>
      </w:r>
    </w:p>
    <w:p w:rsidR="007A7321" w:rsidRPr="007A7321" w:rsidRDefault="00FF6DF3" w:rsidP="007A7321">
      <w:pPr>
        <w:widowControl/>
        <w:jc w:val="left"/>
        <w:rPr>
          <w:rFonts w:ascii="宋体" w:eastAsia="宋体" w:hAnsi="宋体" w:cs="宋体"/>
          <w:kern w:val="0"/>
          <w:sz w:val="24"/>
          <w:szCs w:val="24"/>
        </w:rPr>
      </w:pPr>
      <w:r w:rsidRPr="00FF6DF3">
        <w:rPr>
          <w:rFonts w:ascii="微软雅黑" w:eastAsia="微软雅黑" w:hAnsi="微软雅黑" w:cs="宋体" w:hint="eastAsia"/>
          <w:color w:val="4A4A4A"/>
          <w:spacing w:val="8"/>
          <w:kern w:val="0"/>
          <w:sz w:val="23"/>
          <w:szCs w:val="23"/>
          <w:shd w:val="clear" w:color="auto" w:fill="FFFFFF"/>
        </w:rPr>
        <w:lastRenderedPageBreak/>
        <w:br/>
      </w:r>
      <w:r w:rsidR="007A7321" w:rsidRPr="007A7321">
        <w:rPr>
          <w:rFonts w:ascii="宋体" w:eastAsia="宋体" w:hAnsi="宋体" w:cs="宋体"/>
          <w:noProof/>
          <w:kern w:val="0"/>
          <w:sz w:val="24"/>
          <w:szCs w:val="24"/>
        </w:rPr>
        <w:drawing>
          <wp:inline distT="0" distB="0" distL="0" distR="0">
            <wp:extent cx="5476875" cy="3558063"/>
            <wp:effectExtent l="0" t="0" r="0" b="4445"/>
            <wp:docPr id="15" name="图片 15" descr="C:\Users\Administrator\AppData\Roaming\Tencent\Users\951516133\QQ\WinTemp\RichOle\6JKT%8MXP[S{ABO_(2)%OB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dministrator\AppData\Roaming\Tencent\Users\951516133\QQ\WinTemp\RichOle\6JKT%8MXP[S{ABO_(2)%OB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188" cy="3564113"/>
                    </a:xfrm>
                    <a:prstGeom prst="rect">
                      <a:avLst/>
                    </a:prstGeom>
                    <a:noFill/>
                    <a:ln>
                      <a:noFill/>
                    </a:ln>
                  </pic:spPr>
                </pic:pic>
              </a:graphicData>
            </a:graphic>
          </wp:inline>
        </w:drawing>
      </w:r>
    </w:p>
    <w:p w:rsidR="00FF6DF3" w:rsidRPr="00FF6DF3" w:rsidRDefault="00FF6DF3" w:rsidP="00FF6DF3">
      <w:pPr>
        <w:widowControl/>
        <w:shd w:val="clear" w:color="auto" w:fill="FFFFFF"/>
        <w:spacing w:line="480" w:lineRule="atLeast"/>
        <w:rPr>
          <w:rFonts w:ascii="Microsoft YaHei UI" w:eastAsia="Microsoft YaHei UI" w:hAnsi="Microsoft YaHei UI" w:cs="宋体"/>
          <w:color w:val="333333"/>
          <w:spacing w:val="8"/>
          <w:kern w:val="0"/>
          <w:sz w:val="26"/>
          <w:szCs w:val="26"/>
        </w:rPr>
      </w:pPr>
    </w:p>
    <w:p w:rsidR="00FF6DF3" w:rsidRPr="00FF6DF3" w:rsidRDefault="00FF6DF3" w:rsidP="00FF6DF3">
      <w:pPr>
        <w:widowControl/>
        <w:shd w:val="clear" w:color="auto" w:fill="FFFFFF"/>
        <w:spacing w:line="48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消息消费通常涉及到消息队列负载、消息拉取、消息过滤、消息消费（处理消息）、消费进度反馈等方面。并发消息拉取与消息消费流程如图所示：</w:t>
      </w:r>
    </w:p>
    <w:p w:rsidR="00FF6DF3" w:rsidRPr="00FF6DF3" w:rsidRDefault="00FF6DF3" w:rsidP="00FF6DF3">
      <w:pPr>
        <w:widowControl/>
        <w:shd w:val="clear" w:color="auto" w:fill="FFFFFF"/>
        <w:jc w:val="lef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 </w:t>
      </w:r>
    </w:p>
    <w:p w:rsidR="00FF6DF3" w:rsidRPr="00FF6DF3" w:rsidRDefault="00FF6DF3" w:rsidP="00FF6DF3">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FF6DF3">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304800" cy="304800"/>
                <wp:effectExtent l="0" t="0" r="0" b="0"/>
                <wp:docPr id="3" name="矩形 3" descr="https://mmbiz.qpic.cn/mmbiz_png/qdzZBE73hWtxLbJ8etzaS781zQXd6VRSjeRoC9LdEjyDNoNApkxWNcShHXZgYibbIlPicT7OAE8kO1nRKzzqwDib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2BD399" id="矩形 3" o:spid="_x0000_s1026" alt="https://mmbiz.qpic.cn/mmbiz_png/qdzZBE73hWtxLbJ8etzaS781zQXd6VRSjeRoC9LdEjyDNoNApkxWNcShHXZgYibbIlPicT7OAE8kO1nRKzzqwDibw/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nBv62WgMAAHgGAAAOAAAAAAAAAAAA&#10;AAAAAC4CAABkcnMvZTJvRG9jLnhtbFBLAQItABQABgAIAAAAIQBMoOks2AAAAAMBAAAPAAAAAAAA&#10;AAAAAAAAALQFAABkcnMvZG93bnJldi54bWxQSwUGAAAAAAQABADzAAAAuQYAAAAA&#10;" filled="f" stroked="f">
                <o:lock v:ext="edit" aspectratio="t"/>
                <w10:anchorlock/>
              </v:rect>
            </w:pict>
          </mc:Fallback>
        </mc:AlternateConten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888888"/>
          <w:spacing w:val="8"/>
          <w:kern w:val="0"/>
          <w:sz w:val="23"/>
          <w:szCs w:val="23"/>
          <w:shd w:val="clear" w:color="auto" w:fill="FFFFFF"/>
        </w:rPr>
        <w:br/>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888888"/>
          <w:spacing w:val="8"/>
          <w:kern w:val="0"/>
          <w:sz w:val="23"/>
          <w:szCs w:val="23"/>
          <w:shd w:val="clear" w:color="auto" w:fill="FFFFFF"/>
        </w:rPr>
        <w:t>注：下面有关消息消费阐述的相关观点主要基于集群消费模式下的并发消费机制。</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 </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i/>
          <w:iCs/>
          <w:color w:val="007AAA"/>
          <w:spacing w:val="8"/>
          <w:kern w:val="0"/>
          <w:sz w:val="24"/>
          <w:szCs w:val="24"/>
          <w:shd w:val="clear" w:color="auto" w:fill="FFFFFF"/>
        </w:rPr>
        <w:t>消息队列负载：</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lastRenderedPageBreak/>
        <w:t>集群内(同一消费组)内的消费者共同承担主题下所有消息的消费，即一条消息只能被集群中一个消费者消费。RocketMQ的队列负载原则是一个消费者可以承担同一主题下的多个消息消费队列，但同一个消息消费队列同一时间只允许被分配给一个消费者。</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 </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i/>
          <w:iCs/>
          <w:color w:val="007AAA"/>
          <w:spacing w:val="8"/>
          <w:kern w:val="0"/>
          <w:sz w:val="24"/>
          <w:szCs w:val="24"/>
          <w:shd w:val="clear" w:color="auto" w:fill="FFFFFF"/>
        </w:rPr>
        <w:t>RebalaceService 线程：</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其职责是负责消息消费队列的负载，默认以20s的间隔按照队列负载算法进行队列分配，如果此次分配到的队列与上一次分配的队列不相同，则需要触发消息队列的更新操作：</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br/>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t>A.</w:t>
      </w:r>
      <w:r w:rsidRPr="00FF6DF3">
        <w:rPr>
          <w:rFonts w:ascii="微软雅黑" w:eastAsia="微软雅黑" w:hAnsi="微软雅黑" w:cs="宋体" w:hint="eastAsia"/>
          <w:color w:val="4A4A4A"/>
          <w:spacing w:val="8"/>
          <w:kern w:val="0"/>
          <w:sz w:val="23"/>
          <w:szCs w:val="23"/>
          <w:shd w:val="clear" w:color="auto" w:fill="FFFFFF"/>
        </w:rPr>
        <w:t xml:space="preserve"> 如果是新分配的队列，则创建 PullReqeust 对象(拉取消息任务)，添加到 PullMessageService 线程内部的阻塞队列 pullRequestQueue 中。如果该队列中存在拉取任务，则 PullMessageService 会向 Broker 拉取消息。</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br/>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t>B.</w:t>
      </w:r>
      <w:r w:rsidRPr="00FF6DF3">
        <w:rPr>
          <w:rFonts w:ascii="微软雅黑" w:eastAsia="微软雅黑" w:hAnsi="微软雅黑" w:cs="宋体" w:hint="eastAsia"/>
          <w:color w:val="4A4A4A"/>
          <w:spacing w:val="8"/>
          <w:kern w:val="0"/>
          <w:sz w:val="23"/>
          <w:szCs w:val="23"/>
          <w:shd w:val="clear" w:color="auto" w:fill="FFFFFF"/>
        </w:rPr>
        <w:t xml:space="preserve"> 如果是上次分配但本次未分配的队列，将其处理队列 ProcessQueue 的状态设置为丢弃，然后 PullMessageService 线程在根据 PullRequest 拉取消息时首先会判断 ProcessQueue 队列的状态，如果是已丢弃状态，则直接丢弃 PullRequest 对象，停止拉取该队列中的消息，否则向Broker 拉取消息，拉取到一批消息后，提交到一个处理线程池，然后继续将 PullRequest 对象</w:t>
      </w:r>
      <w:r w:rsidRPr="00FF6DF3">
        <w:rPr>
          <w:rFonts w:ascii="微软雅黑" w:eastAsia="微软雅黑" w:hAnsi="微软雅黑" w:cs="宋体" w:hint="eastAsia"/>
          <w:color w:val="4A4A4A"/>
          <w:spacing w:val="8"/>
          <w:kern w:val="0"/>
          <w:sz w:val="23"/>
          <w:szCs w:val="23"/>
          <w:shd w:val="clear" w:color="auto" w:fill="FFFFFF"/>
        </w:rPr>
        <w:lastRenderedPageBreak/>
        <w:t>添加到 pullRequestQueue，即很快就会再次触发对该消息消费队列的再次拉取，这也是 RocketMQ 实现 PUSH 模式的本质。</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 </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消费者消费线程池处理完一条消息时，消费者需要向 Broker 汇报消费的进度，以防消息重复消费。这样当消费者重启后，指示消费者应该从哪条消息开始消费。并发消费模式下，由于多线程消费的缘故，提交到线程池消费的消息默认情况下无法保证消息消费的顺序。</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br/>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spacing w:val="8"/>
          <w:kern w:val="0"/>
          <w:sz w:val="23"/>
          <w:szCs w:val="23"/>
        </w:rPr>
      </w:pPr>
      <w:r w:rsidRPr="00FF6DF3">
        <w:rPr>
          <w:rFonts w:ascii="微软雅黑" w:eastAsia="微软雅黑" w:hAnsi="微软雅黑" w:cs="宋体" w:hint="eastAsia"/>
          <w:color w:val="4A4A4A"/>
          <w:spacing w:val="8"/>
          <w:kern w:val="0"/>
          <w:sz w:val="23"/>
          <w:szCs w:val="23"/>
          <w:shd w:val="clear" w:color="auto" w:fill="FFFFFF"/>
        </w:rPr>
        <w:t>例如，线程池正在消费偏移量为1,2,3的消息，并不保证偏移量为1的消息先消费完成，如果消息的处理完成顺序为3,1,2，使用消息完成的顺序去更新消息消费进度显然是有问题的，有可能会造成消息丢失，故RocketMQ的消息消费进度反馈策略是每一条消息处理完成后，并不是用消息自身的偏移量去更新消息消费进度，而是使用处理队列中最小的偏移量去更新，在此例中，如果是消息3的消息先处理完成，则会使用偏移量为1去更新消息消费进度。当然这种处理保证了不丢消息，但却带来了另外一个问题，消息有可能会重复消息。</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 </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在 PUSH 模式下，PullMessageService 拉取完一批消息后，将消息提交到线程池后会“马不蹄停”去拉下一批消息，如果此时消息消费线程池处理速度很慢，处理队列中的消息会越积越多，占用的内存也随之飙升，最终引发内存溢出，更加不能接受的消息消费进度并不会向前推进，因为只要该处理队列中偏移量最小的消息未处理完成，整个消息消费进度则无法向前推进，如果消费</w:t>
      </w:r>
      <w:r w:rsidRPr="00FF6DF3">
        <w:rPr>
          <w:rFonts w:ascii="微软雅黑" w:eastAsia="微软雅黑" w:hAnsi="微软雅黑" w:cs="宋体" w:hint="eastAsia"/>
          <w:color w:val="4A4A4A"/>
          <w:spacing w:val="8"/>
          <w:kern w:val="0"/>
          <w:sz w:val="23"/>
          <w:szCs w:val="23"/>
          <w:shd w:val="clear" w:color="auto" w:fill="FFFFFF"/>
        </w:rPr>
        <w:lastRenderedPageBreak/>
        <w:t>端重启，又得重复拉取消息并造成大量消息重复消费。RocketMQ 解决该问题的策略是引入消费端的限流机制。</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 </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i/>
          <w:iCs/>
          <w:color w:val="007AAA"/>
          <w:spacing w:val="8"/>
          <w:kern w:val="0"/>
          <w:sz w:val="24"/>
          <w:szCs w:val="24"/>
          <w:shd w:val="clear" w:color="auto" w:fill="FFFFFF"/>
        </w:rPr>
        <w:t>RocketMQ 消息消费端的限流的两个维度：</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t xml:space="preserve">A. </w:t>
      </w:r>
      <w:r w:rsidRPr="00FF6DF3">
        <w:rPr>
          <w:rFonts w:ascii="微软雅黑" w:eastAsia="微软雅黑" w:hAnsi="微软雅黑" w:cs="宋体" w:hint="eastAsia"/>
          <w:color w:val="4A4A4A"/>
          <w:spacing w:val="8"/>
          <w:kern w:val="0"/>
          <w:sz w:val="23"/>
          <w:szCs w:val="23"/>
          <w:shd w:val="clear" w:color="auto" w:fill="FFFFFF"/>
        </w:rPr>
        <w:t>消息堆积数量</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如果消息消费处理队列中的消息条数超过1000条会触发消费端的流控，其具体做法是放弃本次拉取动作，并且延迟50ms后将放入该拉取任务放入到pullRequestQueue中，每1000次流控会打印一次消费端流控日志。</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br/>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t xml:space="preserve">B. </w:t>
      </w:r>
      <w:r w:rsidRPr="00FF6DF3">
        <w:rPr>
          <w:rFonts w:ascii="微软雅黑" w:eastAsia="微软雅黑" w:hAnsi="微软雅黑" w:cs="宋体" w:hint="eastAsia"/>
          <w:color w:val="4A4A4A"/>
          <w:spacing w:val="8"/>
          <w:kern w:val="0"/>
          <w:sz w:val="23"/>
          <w:szCs w:val="23"/>
          <w:shd w:val="clear" w:color="auto" w:fill="FFFFFF"/>
        </w:rPr>
        <w:t>消息堆积大小</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如果处理队列中堆积的消息总内存大小超过100M，同样触发一次流控。</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 </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888888"/>
          <w:spacing w:val="8"/>
          <w:kern w:val="0"/>
          <w:sz w:val="23"/>
          <w:szCs w:val="23"/>
          <w:shd w:val="clear" w:color="auto" w:fill="FFFFFF"/>
        </w:rPr>
        <w:t>注：上述只需满足条件之一就会触发一次流控。</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888888"/>
          <w:spacing w:val="8"/>
          <w:kern w:val="0"/>
          <w:sz w:val="23"/>
          <w:szCs w:val="23"/>
          <w:shd w:val="clear" w:color="auto" w:fill="FFFFFF"/>
        </w:rPr>
        <w:br/>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888888"/>
          <w:spacing w:val="8"/>
          <w:kern w:val="0"/>
          <w:sz w:val="23"/>
          <w:szCs w:val="23"/>
          <w:shd w:val="clear" w:color="auto" w:fill="FFFFFF"/>
        </w:rPr>
        <w:br/>
      </w:r>
    </w:p>
    <w:p w:rsidR="00FF6DF3" w:rsidRPr="00FF6DF3" w:rsidRDefault="00FF6DF3" w:rsidP="00FF6DF3">
      <w:pPr>
        <w:widowControl/>
        <w:shd w:val="clear" w:color="auto" w:fill="FFFFFF"/>
        <w:spacing w:line="360" w:lineRule="atLeast"/>
        <w:jc w:val="center"/>
        <w:rPr>
          <w:rFonts w:ascii="Microsoft YaHei UI" w:eastAsia="Microsoft YaHei UI" w:hAnsi="Microsoft YaHei UI" w:cs="宋体" w:hint="eastAsia"/>
          <w:color w:val="333333"/>
          <w:spacing w:val="8"/>
          <w:kern w:val="0"/>
          <w:sz w:val="26"/>
          <w:szCs w:val="26"/>
        </w:rPr>
      </w:pPr>
      <w:r w:rsidRPr="00FF6DF3">
        <w:rPr>
          <w:rFonts w:ascii="Microsoft YaHei UI" w:eastAsia="Microsoft YaHei UI" w:hAnsi="Microsoft YaHei UI" w:cs="宋体" w:hint="eastAsia"/>
          <w:b/>
          <w:bCs/>
          <w:color w:val="007AAA"/>
          <w:spacing w:val="8"/>
          <w:kern w:val="0"/>
          <w:sz w:val="26"/>
          <w:szCs w:val="26"/>
        </w:rPr>
        <w:t>主从同步（HA）</w:t>
      </w:r>
    </w:p>
    <w:p w:rsidR="00FF6DF3" w:rsidRPr="00FF6DF3" w:rsidRDefault="00FF6DF3" w:rsidP="00FF6DF3">
      <w:pPr>
        <w:widowControl/>
        <w:jc w:val="left"/>
        <w:rPr>
          <w:rFonts w:ascii="宋体" w:eastAsia="宋体" w:hAnsi="宋体" w:cs="宋体" w:hint="eastAsia"/>
          <w:kern w:val="0"/>
          <w:sz w:val="24"/>
          <w:szCs w:val="24"/>
        </w:rPr>
      </w:pPr>
      <w:r w:rsidRPr="00FF6DF3">
        <w:rPr>
          <w:rFonts w:ascii="宋体" w:eastAsia="宋体" w:hAnsi="宋体" w:cs="宋体"/>
          <w:kern w:val="0"/>
          <w:sz w:val="24"/>
          <w:szCs w:val="24"/>
        </w:rPr>
        <w:pict>
          <v:rect id="_x0000_i1029" style="width:0;height:1.5pt" o:hralign="left" o:hrstd="t" o:hrnoshade="t" o:hr="t" fillcolor="#333" stroked="f"/>
        </w:pict>
      </w:r>
    </w:p>
    <w:p w:rsidR="007A7321" w:rsidRPr="007A7321" w:rsidRDefault="007A7321" w:rsidP="007A7321">
      <w:pPr>
        <w:widowControl/>
        <w:jc w:val="left"/>
        <w:rPr>
          <w:rFonts w:ascii="宋体" w:eastAsia="宋体" w:hAnsi="宋体" w:cs="宋体"/>
          <w:kern w:val="0"/>
          <w:sz w:val="24"/>
          <w:szCs w:val="24"/>
        </w:rPr>
      </w:pPr>
      <w:r w:rsidRPr="007A7321">
        <w:rPr>
          <w:rFonts w:ascii="宋体" w:eastAsia="宋体" w:hAnsi="宋体" w:cs="宋体"/>
          <w:noProof/>
          <w:kern w:val="0"/>
          <w:sz w:val="24"/>
          <w:szCs w:val="24"/>
        </w:rPr>
        <w:lastRenderedPageBreak/>
        <w:drawing>
          <wp:inline distT="0" distB="0" distL="0" distR="0">
            <wp:extent cx="5678177" cy="3438525"/>
            <wp:effectExtent l="0" t="0" r="0" b="0"/>
            <wp:docPr id="16" name="图片 16" descr="C:\Users\Administrator\AppData\Roaming\Tencent\Users\951516133\QQ\WinTemp\RichOle\5_O(4JKO~VURB[$V%FVC63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dministrator\AppData\Roaming\Tencent\Users\951516133\QQ\WinTemp\RichOle\5_O(4JKO~VURB[$V%FVC63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4361" cy="3442270"/>
                    </a:xfrm>
                    <a:prstGeom prst="rect">
                      <a:avLst/>
                    </a:prstGeom>
                    <a:noFill/>
                    <a:ln>
                      <a:noFill/>
                    </a:ln>
                  </pic:spPr>
                </pic:pic>
              </a:graphicData>
            </a:graphic>
          </wp:inline>
        </w:drawing>
      </w:r>
    </w:p>
    <w:p w:rsidR="00FF6DF3" w:rsidRPr="00FF6DF3" w:rsidRDefault="00FF6DF3" w:rsidP="00FF6DF3">
      <w:pPr>
        <w:widowControl/>
        <w:shd w:val="clear" w:color="auto" w:fill="FFFFFF"/>
        <w:spacing w:line="480" w:lineRule="atLeast"/>
        <w:rPr>
          <w:rFonts w:ascii="Microsoft YaHei UI" w:eastAsia="Microsoft YaHei UI" w:hAnsi="Microsoft YaHei UI" w:cs="宋体"/>
          <w:color w:val="333333"/>
          <w:spacing w:val="8"/>
          <w:kern w:val="0"/>
          <w:sz w:val="26"/>
          <w:szCs w:val="26"/>
        </w:rPr>
      </w:pPr>
    </w:p>
    <w:p w:rsidR="00FF6DF3" w:rsidRPr="00FF6DF3" w:rsidRDefault="00FF6DF3" w:rsidP="00FF6DF3">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FF6DF3">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304800" cy="304800"/>
                <wp:effectExtent l="0" t="0" r="0" b="0"/>
                <wp:docPr id="2" name="矩形 2" descr="https://mmbiz.qpic.cn/mmbiz_png/qdzZBE73hWtxLbJ8etzaS781zQXd6VRSpDVgQuIgXEweTJN8zC1Kfm2Zyzhafx2nHZj6FgqLE5le9ciadTkp6tQ/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602041" id="矩形 2" o:spid="_x0000_s1026" alt="https://mmbiz.qpic.cn/mmbiz_png/qdzZBE73hWtxLbJ8etzaS781zQXd6VRSpDVgQuIgXEweTJN8zC1Kfm2Zyzhafx2nHZj6FgqLE5le9ciadTkp6tQ/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B6KRcVwMAAHYGAAAOAAAAAAAAAAAAAAAA&#10;AC4CAABkcnMvZTJvRG9jLnhtbFBLAQItABQABgAIAAAAIQBMoOks2AAAAAMBAAAPAAAAAAAAAAAA&#10;AAAAALEFAABkcnMvZG93bnJldi54bWxQSwUGAAAAAAQABADzAAAAtgYAAAAA&#10;" filled="f" stroked="f">
                <o:lock v:ext="edit" aspectratio="t"/>
                <w10:anchorlock/>
              </v:rect>
            </w:pict>
          </mc:Fallback>
        </mc:AlternateContent>
      </w:r>
    </w:p>
    <w:p w:rsidR="00FF6DF3" w:rsidRPr="00FF6DF3" w:rsidRDefault="00FF6DF3" w:rsidP="00FF6DF3">
      <w:pPr>
        <w:widowControl/>
        <w:shd w:val="clear" w:color="auto" w:fill="FFFFFF"/>
        <w:rPr>
          <w:rFonts w:ascii="Microsoft YaHei UI" w:eastAsia="Microsoft YaHei UI" w:hAnsi="Microsoft YaHei UI" w:cs="宋体" w:hint="eastAsia"/>
          <w:color w:val="333333"/>
          <w:spacing w:val="8"/>
          <w:kern w:val="0"/>
          <w:sz w:val="26"/>
          <w:szCs w:val="26"/>
        </w:rPr>
      </w:pP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RocketMQ 的主从同步机制如下：</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t xml:space="preserve">A. </w:t>
      </w:r>
      <w:r w:rsidRPr="00FF6DF3">
        <w:rPr>
          <w:rFonts w:ascii="微软雅黑" w:eastAsia="微软雅黑" w:hAnsi="微软雅黑" w:cs="宋体" w:hint="eastAsia"/>
          <w:color w:val="4A4A4A"/>
          <w:spacing w:val="8"/>
          <w:kern w:val="0"/>
          <w:sz w:val="23"/>
          <w:szCs w:val="23"/>
          <w:shd w:val="clear" w:color="auto" w:fill="FFFFFF"/>
        </w:rPr>
        <w:t>首先启动Master并在指定端口监听；</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t xml:space="preserve">B. </w:t>
      </w:r>
      <w:r w:rsidRPr="00FF6DF3">
        <w:rPr>
          <w:rFonts w:ascii="微软雅黑" w:eastAsia="微软雅黑" w:hAnsi="微软雅黑" w:cs="宋体" w:hint="eastAsia"/>
          <w:color w:val="4A4A4A"/>
          <w:spacing w:val="8"/>
          <w:kern w:val="0"/>
          <w:sz w:val="23"/>
          <w:szCs w:val="23"/>
          <w:shd w:val="clear" w:color="auto" w:fill="FFFFFF"/>
        </w:rPr>
        <w:t>客户端启动，主动连接Master，建立TCP连接；</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t xml:space="preserve">C. </w:t>
      </w:r>
      <w:r w:rsidRPr="00FF6DF3">
        <w:rPr>
          <w:rFonts w:ascii="微软雅黑" w:eastAsia="微软雅黑" w:hAnsi="微软雅黑" w:cs="宋体" w:hint="eastAsia"/>
          <w:color w:val="4A4A4A"/>
          <w:spacing w:val="8"/>
          <w:kern w:val="0"/>
          <w:sz w:val="23"/>
          <w:szCs w:val="23"/>
          <w:shd w:val="clear" w:color="auto" w:fill="FFFFFF"/>
        </w:rPr>
        <w:t>客户端以每隔5s的间隔时间向服务端拉取消息，如果是第一次拉取的话，先获取本地commitlog文件中最大的偏移量，以该偏移量向服务端拉取消息；</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t>D.</w:t>
      </w:r>
      <w:r w:rsidRPr="00FF6DF3">
        <w:rPr>
          <w:rFonts w:ascii="微软雅黑" w:eastAsia="微软雅黑" w:hAnsi="微软雅黑" w:cs="宋体" w:hint="eastAsia"/>
          <w:color w:val="4A4A4A"/>
          <w:spacing w:val="8"/>
          <w:kern w:val="0"/>
          <w:sz w:val="23"/>
          <w:szCs w:val="23"/>
          <w:shd w:val="clear" w:color="auto" w:fill="FFFFFF"/>
        </w:rPr>
        <w:t xml:space="preserve"> 服务端解析请求，并返回一批数据给客户端；</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t>E.</w:t>
      </w:r>
      <w:r w:rsidRPr="00FF6DF3">
        <w:rPr>
          <w:rFonts w:ascii="微软雅黑" w:eastAsia="微软雅黑" w:hAnsi="微软雅黑" w:cs="宋体" w:hint="eastAsia"/>
          <w:color w:val="4A4A4A"/>
          <w:spacing w:val="8"/>
          <w:kern w:val="0"/>
          <w:sz w:val="23"/>
          <w:szCs w:val="23"/>
          <w:shd w:val="clear" w:color="auto" w:fill="FFFFFF"/>
        </w:rPr>
        <w:t xml:space="preserve"> 客户端收到一批消息后，将消息写入本地commitlog文件中，然后向Master汇报拉取进度，并更新下一次待拉取偏移量；</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t xml:space="preserve">F. </w:t>
      </w:r>
      <w:r w:rsidRPr="00FF6DF3">
        <w:rPr>
          <w:rFonts w:ascii="微软雅黑" w:eastAsia="微软雅黑" w:hAnsi="微软雅黑" w:cs="宋体" w:hint="eastAsia"/>
          <w:color w:val="4A4A4A"/>
          <w:spacing w:val="8"/>
          <w:kern w:val="0"/>
          <w:sz w:val="23"/>
          <w:szCs w:val="23"/>
          <w:shd w:val="clear" w:color="auto" w:fill="FFFFFF"/>
        </w:rPr>
        <w:t>然后重复第3步；</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 </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lastRenderedPageBreak/>
        <w:br/>
      </w:r>
    </w:p>
    <w:p w:rsidR="00FF6DF3" w:rsidRPr="00FF6DF3" w:rsidRDefault="00FF6DF3" w:rsidP="00FF6DF3">
      <w:pPr>
        <w:widowControl/>
        <w:shd w:val="clear" w:color="auto" w:fill="FFFFFF"/>
        <w:spacing w:line="360" w:lineRule="atLeast"/>
        <w:jc w:val="center"/>
        <w:rPr>
          <w:rFonts w:ascii="Microsoft YaHei UI" w:eastAsia="Microsoft YaHei UI" w:hAnsi="Microsoft YaHei UI" w:cs="宋体" w:hint="eastAsia"/>
          <w:color w:val="333333"/>
          <w:spacing w:val="8"/>
          <w:kern w:val="0"/>
          <w:sz w:val="26"/>
          <w:szCs w:val="26"/>
        </w:rPr>
      </w:pPr>
      <w:r w:rsidRPr="00FF6DF3">
        <w:rPr>
          <w:rFonts w:ascii="Microsoft YaHei UI" w:eastAsia="Microsoft YaHei UI" w:hAnsi="Microsoft YaHei UI" w:cs="宋体" w:hint="eastAsia"/>
          <w:b/>
          <w:bCs/>
          <w:color w:val="007AAA"/>
          <w:spacing w:val="8"/>
          <w:kern w:val="0"/>
          <w:sz w:val="26"/>
          <w:szCs w:val="26"/>
        </w:rPr>
        <w:t>事务消息</w:t>
      </w:r>
    </w:p>
    <w:p w:rsidR="00FF6DF3" w:rsidRPr="00FF6DF3" w:rsidRDefault="00FF6DF3" w:rsidP="00FF6DF3">
      <w:pPr>
        <w:widowControl/>
        <w:jc w:val="left"/>
        <w:rPr>
          <w:rFonts w:ascii="宋体" w:eastAsia="宋体" w:hAnsi="宋体" w:cs="宋体" w:hint="eastAsia"/>
          <w:kern w:val="0"/>
          <w:sz w:val="24"/>
          <w:szCs w:val="24"/>
        </w:rPr>
      </w:pPr>
      <w:r w:rsidRPr="00FF6DF3">
        <w:rPr>
          <w:rFonts w:ascii="宋体" w:eastAsia="宋体" w:hAnsi="宋体" w:cs="宋体"/>
          <w:kern w:val="0"/>
          <w:sz w:val="24"/>
          <w:szCs w:val="24"/>
        </w:rPr>
        <w:pict>
          <v:rect id="_x0000_i1030" style="width:0;height:1.5pt" o:hralign="left" o:hrstd="t" o:hrnoshade="t" o:hr="t" fillcolor="#333" stroked="f"/>
        </w:pict>
      </w:r>
    </w:p>
    <w:p w:rsidR="0010353E" w:rsidRPr="0010353E" w:rsidRDefault="00FF6DF3" w:rsidP="0010353E">
      <w:pPr>
        <w:widowControl/>
        <w:jc w:val="left"/>
        <w:rPr>
          <w:rFonts w:ascii="宋体" w:eastAsia="宋体" w:hAnsi="宋体" w:cs="宋体"/>
          <w:kern w:val="0"/>
          <w:sz w:val="24"/>
          <w:szCs w:val="24"/>
        </w:rPr>
      </w:pPr>
      <w:r w:rsidRPr="00FF6DF3">
        <w:rPr>
          <w:rFonts w:ascii="微软雅黑" w:eastAsia="微软雅黑" w:hAnsi="微软雅黑" w:cs="宋体" w:hint="eastAsia"/>
          <w:color w:val="4A4A4A"/>
          <w:spacing w:val="8"/>
          <w:kern w:val="0"/>
          <w:sz w:val="23"/>
          <w:szCs w:val="23"/>
          <w:shd w:val="clear" w:color="auto" w:fill="FFFFFF"/>
        </w:rPr>
        <w:t> </w:t>
      </w:r>
      <w:bookmarkStart w:id="0" w:name="_GoBack"/>
      <w:r w:rsidR="0010353E" w:rsidRPr="0010353E">
        <w:rPr>
          <w:rFonts w:ascii="宋体" w:eastAsia="宋体" w:hAnsi="宋体" w:cs="宋体"/>
          <w:noProof/>
          <w:kern w:val="0"/>
          <w:sz w:val="24"/>
          <w:szCs w:val="24"/>
        </w:rPr>
        <w:drawing>
          <wp:inline distT="0" distB="0" distL="0" distR="0">
            <wp:extent cx="5887579" cy="3448050"/>
            <wp:effectExtent l="0" t="0" r="0" b="0"/>
            <wp:docPr id="17" name="图片 17" descr="C:\Users\Administrator\AppData\Roaming\Tencent\Users\951516133\QQ\WinTemp\RichOle\(_{~`OFL46I6X589I}{`5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dministrator\AppData\Roaming\Tencent\Users\951516133\QQ\WinTemp\RichOle\(_{~`OFL46I6X589I}{`5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7114" cy="3453634"/>
                    </a:xfrm>
                    <a:prstGeom prst="rect">
                      <a:avLst/>
                    </a:prstGeom>
                    <a:noFill/>
                    <a:ln>
                      <a:noFill/>
                    </a:ln>
                  </pic:spPr>
                </pic:pic>
              </a:graphicData>
            </a:graphic>
          </wp:inline>
        </w:drawing>
      </w:r>
      <w:bookmarkEnd w:id="0"/>
    </w:p>
    <w:p w:rsidR="00FF6DF3" w:rsidRPr="00FF6DF3" w:rsidRDefault="00FF6DF3" w:rsidP="00FF6DF3">
      <w:pPr>
        <w:widowControl/>
        <w:shd w:val="clear" w:color="auto" w:fill="FFFFFF"/>
        <w:spacing w:line="420" w:lineRule="atLeast"/>
        <w:rPr>
          <w:rFonts w:ascii="Microsoft YaHei UI" w:eastAsia="Microsoft YaHei UI" w:hAnsi="Microsoft YaHei UI" w:cs="宋体"/>
          <w:color w:val="333333"/>
          <w:spacing w:val="8"/>
          <w:kern w:val="0"/>
          <w:sz w:val="26"/>
          <w:szCs w:val="26"/>
        </w:rPr>
      </w:pPr>
    </w:p>
    <w:p w:rsidR="00FF6DF3" w:rsidRPr="00FF6DF3" w:rsidRDefault="00FF6DF3" w:rsidP="00FF6DF3">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FF6DF3">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304800" cy="304800"/>
                <wp:effectExtent l="0" t="0" r="0" b="0"/>
                <wp:docPr id="1" name="矩形 1" descr="https://mmbiz.qpic.cn/mmbiz_jpg/qdzZBE73hWu6akWGYJ0FkiccicUGrudwficYB6X2FSiaM0JQX4GsW2WWbnFOltjD470bm1Z42SiakM3FBFWIlyhLj4Q/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E195E9" id="矩形 1" o:spid="_x0000_s1026" alt="https://mmbiz.qpic.cn/mmbiz_jpg/qdzZBE73hWu6akWGYJ0FkiccicUGrudwficYB6X2FSiaM0JQX4GsW2WWbnFOltjD470bm1Z42SiakM3FBFWIlyhLj4Q/640?wx_fmt=jpe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aP0JdVwMAAHsGAAAOAAAAAAAAAAAAAAAA&#10;AC4CAABkcnMvZTJvRG9jLnhtbFBLAQItABQABgAIAAAAIQBMoOks2AAAAAMBAAAPAAAAAAAAAAAA&#10;AAAAALEFAABkcnMvZG93bnJldi54bWxQSwUGAAAAAAQABADzAAAAtgYAAAAA&#10;" filled="f" stroked="f">
                <o:lock v:ext="edit" aspectratio="t"/>
                <w10:anchorlock/>
              </v:rect>
            </w:pict>
          </mc:Fallback>
        </mc:AlternateConten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br/>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RocketMQ事务消息的实现原理是类似基于二阶段提交与事务状态回查来实现的。事务消息的发送只支持同步方式，其实现的关键点包括：</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br/>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lastRenderedPageBreak/>
        <w:t xml:space="preserve">A. </w:t>
      </w:r>
      <w:r w:rsidRPr="00FF6DF3">
        <w:rPr>
          <w:rFonts w:ascii="微软雅黑" w:eastAsia="微软雅黑" w:hAnsi="微软雅黑" w:cs="宋体" w:hint="eastAsia"/>
          <w:color w:val="4A4A4A"/>
          <w:spacing w:val="8"/>
          <w:kern w:val="0"/>
          <w:sz w:val="23"/>
          <w:szCs w:val="23"/>
          <w:shd w:val="clear" w:color="auto" w:fill="FFFFFF"/>
        </w:rPr>
        <w:t>在应用程序端，在一个本地事务中，通过发送消息API向Broker发送Prepare状态的消息，收到消息服务器返回成功后执行事件回调函数，在事件函数的职责就是记录该消息的事务状态，通常采用消息发送本地事务表，即往本地事务表中插入一条记录，如果业务处理成功，则消息本地事务中会存在相关记录；如果本地事务执行失败而导致事务回滚，此时本地事务状态中不存在该消息的事务状态。</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br/>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t>B.</w:t>
      </w:r>
      <w:r w:rsidRPr="00FF6DF3">
        <w:rPr>
          <w:rFonts w:ascii="微软雅黑" w:eastAsia="微软雅黑" w:hAnsi="微软雅黑" w:cs="宋体" w:hint="eastAsia"/>
          <w:color w:val="4A4A4A"/>
          <w:spacing w:val="8"/>
          <w:kern w:val="0"/>
          <w:sz w:val="23"/>
          <w:szCs w:val="23"/>
          <w:shd w:val="clear" w:color="auto" w:fill="FFFFFF"/>
        </w:rPr>
        <w:t xml:space="preserve"> 消息服务端收到Prepare的消息时，如何保证消息不会被消费端立即处理呢？原来消息服务端收到Prepare状态的消息，会先备份原消息的主题与队列，然后变更主题为：RMQ_SYS_TRANS_OP_HALF_TOPIC，队列为0。</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br/>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t xml:space="preserve">C. </w:t>
      </w:r>
      <w:r w:rsidRPr="00FF6DF3">
        <w:rPr>
          <w:rFonts w:ascii="微软雅黑" w:eastAsia="微软雅黑" w:hAnsi="微软雅黑" w:cs="宋体" w:hint="eastAsia"/>
          <w:color w:val="4A4A4A"/>
          <w:spacing w:val="8"/>
          <w:kern w:val="0"/>
          <w:sz w:val="23"/>
          <w:szCs w:val="23"/>
          <w:shd w:val="clear" w:color="auto" w:fill="FFFFFF"/>
        </w:rPr>
        <w:t>消息服务端会开启一个专门的线程，以每60s的频率从RMQ_SYS_TRANS_OP_HALF_TOPIC中拉取一批消息，进行事务状态的回查，其实现原理是根据消息所属的消息生产者组名随机获取一个生产者，向其询问该消息对应的本地事务是否成功，如果本地事务成功（该部分是由业务提供的事务回查监听器来实现），则消息服务端执行提交动作；如果事务状态返回失败，则消息服务端执行回滚动作；如果事务状态未知，则不做处理，待下一次定时任务触发再检查。默认如果连续5次回查都无法得到确切的事务状态，则执行回滚动作。</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t> </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lastRenderedPageBreak/>
        <w:t>以上只是 RocketMQ 所有核心的一部分，在文章的结尾处，我想再分享一下我学习 RocketMQ的一些心得：</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4A4A4A"/>
          <w:spacing w:val="8"/>
          <w:kern w:val="0"/>
          <w:sz w:val="23"/>
          <w:szCs w:val="23"/>
          <w:shd w:val="clear" w:color="auto" w:fill="FFFFFF"/>
        </w:rPr>
        <w:br/>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t>A. </w:t>
      </w:r>
      <w:r w:rsidRPr="00FF6DF3">
        <w:rPr>
          <w:rFonts w:ascii="微软雅黑" w:eastAsia="微软雅黑" w:hAnsi="微软雅黑" w:cs="宋体" w:hint="eastAsia"/>
          <w:color w:val="4A4A4A"/>
          <w:spacing w:val="8"/>
          <w:kern w:val="0"/>
          <w:sz w:val="23"/>
          <w:szCs w:val="23"/>
          <w:shd w:val="clear" w:color="auto" w:fill="FFFFFF"/>
        </w:rPr>
        <w:t>通读 RocketMQ 官方文档，从全局上了解 RocketMQ。</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t xml:space="preserve">B. </w:t>
      </w:r>
      <w:r w:rsidRPr="00FF6DF3">
        <w:rPr>
          <w:rFonts w:ascii="微软雅黑" w:eastAsia="微软雅黑" w:hAnsi="微软雅黑" w:cs="宋体" w:hint="eastAsia"/>
          <w:color w:val="4A4A4A"/>
          <w:spacing w:val="8"/>
          <w:kern w:val="0"/>
          <w:sz w:val="23"/>
          <w:szCs w:val="23"/>
          <w:shd w:val="clear" w:color="auto" w:fill="FFFFFF"/>
        </w:rPr>
        <w:t>在IDE工具中搭建 RocketMQ 调试环境，启动 NameServer、Broker 服务器，并重点关注源码的 example 包，运行一个快速入门示例。</w:t>
      </w:r>
    </w:p>
    <w:p w:rsidR="00FF6DF3" w:rsidRPr="00FF6DF3" w:rsidRDefault="00FF6DF3" w:rsidP="00FF6DF3">
      <w:pPr>
        <w:widowControl/>
        <w:shd w:val="clear" w:color="auto" w:fill="FFFFFF"/>
        <w:spacing w:line="420" w:lineRule="atLeast"/>
        <w:rPr>
          <w:rFonts w:ascii="Microsoft YaHei UI" w:eastAsia="Microsoft YaHei UI" w:hAnsi="Microsoft YaHei UI" w:cs="宋体" w:hint="eastAsia"/>
          <w:color w:val="333333"/>
          <w:spacing w:val="8"/>
          <w:kern w:val="0"/>
          <w:sz w:val="26"/>
          <w:szCs w:val="26"/>
        </w:rPr>
      </w:pPr>
      <w:r w:rsidRPr="00FF6DF3">
        <w:rPr>
          <w:rFonts w:ascii="微软雅黑" w:eastAsia="微软雅黑" w:hAnsi="微软雅黑" w:cs="宋体" w:hint="eastAsia"/>
          <w:color w:val="007AAA"/>
          <w:spacing w:val="8"/>
          <w:kern w:val="0"/>
          <w:sz w:val="23"/>
          <w:szCs w:val="23"/>
          <w:shd w:val="clear" w:color="auto" w:fill="FFFFFF"/>
        </w:rPr>
        <w:t>C.</w:t>
      </w:r>
      <w:r w:rsidRPr="00FF6DF3">
        <w:rPr>
          <w:rFonts w:ascii="微软雅黑" w:eastAsia="微软雅黑" w:hAnsi="微软雅黑" w:cs="宋体" w:hint="eastAsia"/>
          <w:color w:val="4A4A4A"/>
          <w:spacing w:val="8"/>
          <w:kern w:val="0"/>
          <w:sz w:val="23"/>
          <w:szCs w:val="23"/>
          <w:shd w:val="clear" w:color="auto" w:fill="FFFFFF"/>
        </w:rPr>
        <w:t xml:space="preserve"> 根据功能模块进行学习，例如消息发送、消息存储、消息消费，同时注意不要发散，例如在学习消息发送相关的流程时，遇到消息存储后，可暂时不去理会消息存储相关的细节，先一笔带过，待学完消息发送后，再去重点学习其他分支，例如存储、刷盘，主从同步等。</w:t>
      </w:r>
    </w:p>
    <w:p w:rsidR="006159F8" w:rsidRPr="00FF6DF3" w:rsidRDefault="00005C4B"/>
    <w:sectPr w:rsidR="006159F8" w:rsidRPr="00FF6D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C4B" w:rsidRDefault="00005C4B" w:rsidP="00FF6DF3">
      <w:r>
        <w:separator/>
      </w:r>
    </w:p>
  </w:endnote>
  <w:endnote w:type="continuationSeparator" w:id="0">
    <w:p w:rsidR="00005C4B" w:rsidRDefault="00005C4B" w:rsidP="00FF6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C4B" w:rsidRDefault="00005C4B" w:rsidP="00FF6DF3">
      <w:r>
        <w:separator/>
      </w:r>
    </w:p>
  </w:footnote>
  <w:footnote w:type="continuationSeparator" w:id="0">
    <w:p w:rsidR="00005C4B" w:rsidRDefault="00005C4B" w:rsidP="00FF6D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4E5"/>
    <w:rsid w:val="00005C4B"/>
    <w:rsid w:val="0010353E"/>
    <w:rsid w:val="00416619"/>
    <w:rsid w:val="007A7321"/>
    <w:rsid w:val="008B7D64"/>
    <w:rsid w:val="00A4238A"/>
    <w:rsid w:val="00AF25FE"/>
    <w:rsid w:val="00F844E5"/>
    <w:rsid w:val="00FF6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370F1D-AF40-4728-9253-FB26BFF6A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6D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6DF3"/>
    <w:rPr>
      <w:sz w:val="18"/>
      <w:szCs w:val="18"/>
    </w:rPr>
  </w:style>
  <w:style w:type="paragraph" w:styleId="a4">
    <w:name w:val="footer"/>
    <w:basedOn w:val="a"/>
    <w:link w:val="Char0"/>
    <w:uiPriority w:val="99"/>
    <w:unhideWhenUsed/>
    <w:rsid w:val="00FF6DF3"/>
    <w:pPr>
      <w:tabs>
        <w:tab w:val="center" w:pos="4153"/>
        <w:tab w:val="right" w:pos="8306"/>
      </w:tabs>
      <w:snapToGrid w:val="0"/>
      <w:jc w:val="left"/>
    </w:pPr>
    <w:rPr>
      <w:sz w:val="18"/>
      <w:szCs w:val="18"/>
    </w:rPr>
  </w:style>
  <w:style w:type="character" w:customStyle="1" w:styleId="Char0">
    <w:name w:val="页脚 Char"/>
    <w:basedOn w:val="a0"/>
    <w:link w:val="a4"/>
    <w:uiPriority w:val="99"/>
    <w:rsid w:val="00FF6DF3"/>
    <w:rPr>
      <w:sz w:val="18"/>
      <w:szCs w:val="18"/>
    </w:rPr>
  </w:style>
  <w:style w:type="paragraph" w:styleId="a5">
    <w:name w:val="Normal (Web)"/>
    <w:basedOn w:val="a"/>
    <w:uiPriority w:val="99"/>
    <w:semiHidden/>
    <w:unhideWhenUsed/>
    <w:rsid w:val="00FF6DF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F6DF3"/>
    <w:rPr>
      <w:b/>
      <w:bCs/>
    </w:rPr>
  </w:style>
  <w:style w:type="character" w:styleId="a7">
    <w:name w:val="Emphasis"/>
    <w:basedOn w:val="a0"/>
    <w:uiPriority w:val="20"/>
    <w:qFormat/>
    <w:rsid w:val="00FF6D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489656">
      <w:bodyDiv w:val="1"/>
      <w:marLeft w:val="0"/>
      <w:marRight w:val="0"/>
      <w:marTop w:val="0"/>
      <w:marBottom w:val="0"/>
      <w:divBdr>
        <w:top w:val="none" w:sz="0" w:space="0" w:color="auto"/>
        <w:left w:val="none" w:sz="0" w:space="0" w:color="auto"/>
        <w:bottom w:val="none" w:sz="0" w:space="0" w:color="auto"/>
        <w:right w:val="none" w:sz="0" w:space="0" w:color="auto"/>
      </w:divBdr>
      <w:divsChild>
        <w:div w:id="713576127">
          <w:marLeft w:val="0"/>
          <w:marRight w:val="0"/>
          <w:marTop w:val="0"/>
          <w:marBottom w:val="0"/>
          <w:divBdr>
            <w:top w:val="none" w:sz="0" w:space="0" w:color="auto"/>
            <w:left w:val="none" w:sz="0" w:space="0" w:color="auto"/>
            <w:bottom w:val="none" w:sz="0" w:space="0" w:color="auto"/>
            <w:right w:val="none" w:sz="0" w:space="0" w:color="auto"/>
          </w:divBdr>
        </w:div>
      </w:divsChild>
    </w:div>
    <w:div w:id="764809554">
      <w:bodyDiv w:val="1"/>
      <w:marLeft w:val="0"/>
      <w:marRight w:val="0"/>
      <w:marTop w:val="0"/>
      <w:marBottom w:val="0"/>
      <w:divBdr>
        <w:top w:val="none" w:sz="0" w:space="0" w:color="auto"/>
        <w:left w:val="none" w:sz="0" w:space="0" w:color="auto"/>
        <w:bottom w:val="none" w:sz="0" w:space="0" w:color="auto"/>
        <w:right w:val="none" w:sz="0" w:space="0" w:color="auto"/>
      </w:divBdr>
      <w:divsChild>
        <w:div w:id="2084570500">
          <w:marLeft w:val="0"/>
          <w:marRight w:val="0"/>
          <w:marTop w:val="0"/>
          <w:marBottom w:val="0"/>
          <w:divBdr>
            <w:top w:val="none" w:sz="0" w:space="0" w:color="auto"/>
            <w:left w:val="none" w:sz="0" w:space="0" w:color="auto"/>
            <w:bottom w:val="none" w:sz="0" w:space="0" w:color="auto"/>
            <w:right w:val="none" w:sz="0" w:space="0" w:color="auto"/>
          </w:divBdr>
        </w:div>
      </w:divsChild>
    </w:div>
    <w:div w:id="943150976">
      <w:bodyDiv w:val="1"/>
      <w:marLeft w:val="0"/>
      <w:marRight w:val="0"/>
      <w:marTop w:val="0"/>
      <w:marBottom w:val="0"/>
      <w:divBdr>
        <w:top w:val="none" w:sz="0" w:space="0" w:color="auto"/>
        <w:left w:val="none" w:sz="0" w:space="0" w:color="auto"/>
        <w:bottom w:val="none" w:sz="0" w:space="0" w:color="auto"/>
        <w:right w:val="none" w:sz="0" w:space="0" w:color="auto"/>
      </w:divBdr>
      <w:divsChild>
        <w:div w:id="1450318791">
          <w:marLeft w:val="0"/>
          <w:marRight w:val="0"/>
          <w:marTop w:val="0"/>
          <w:marBottom w:val="0"/>
          <w:divBdr>
            <w:top w:val="none" w:sz="0" w:space="0" w:color="auto"/>
            <w:left w:val="none" w:sz="0" w:space="0" w:color="auto"/>
            <w:bottom w:val="none" w:sz="0" w:space="0" w:color="auto"/>
            <w:right w:val="none" w:sz="0" w:space="0" w:color="auto"/>
          </w:divBdr>
        </w:div>
      </w:divsChild>
    </w:div>
    <w:div w:id="1009867387">
      <w:bodyDiv w:val="1"/>
      <w:marLeft w:val="0"/>
      <w:marRight w:val="0"/>
      <w:marTop w:val="0"/>
      <w:marBottom w:val="0"/>
      <w:divBdr>
        <w:top w:val="none" w:sz="0" w:space="0" w:color="auto"/>
        <w:left w:val="none" w:sz="0" w:space="0" w:color="auto"/>
        <w:bottom w:val="none" w:sz="0" w:space="0" w:color="auto"/>
        <w:right w:val="none" w:sz="0" w:space="0" w:color="auto"/>
      </w:divBdr>
      <w:divsChild>
        <w:div w:id="2109232116">
          <w:blockQuote w:val="1"/>
          <w:marLeft w:val="0"/>
          <w:marRight w:val="0"/>
          <w:marTop w:val="240"/>
          <w:marBottom w:val="240"/>
          <w:divBdr>
            <w:top w:val="none" w:sz="0" w:space="0" w:color="auto"/>
            <w:left w:val="single" w:sz="18" w:space="8" w:color="DBDBDB"/>
            <w:bottom w:val="none" w:sz="0" w:space="0" w:color="auto"/>
            <w:right w:val="none" w:sz="0" w:space="0" w:color="auto"/>
          </w:divBdr>
        </w:div>
        <w:div w:id="1547331863">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2075541233">
      <w:bodyDiv w:val="1"/>
      <w:marLeft w:val="0"/>
      <w:marRight w:val="0"/>
      <w:marTop w:val="0"/>
      <w:marBottom w:val="0"/>
      <w:divBdr>
        <w:top w:val="none" w:sz="0" w:space="0" w:color="auto"/>
        <w:left w:val="none" w:sz="0" w:space="0" w:color="auto"/>
        <w:bottom w:val="none" w:sz="0" w:space="0" w:color="auto"/>
        <w:right w:val="none" w:sz="0" w:space="0" w:color="auto"/>
      </w:divBdr>
      <w:divsChild>
        <w:div w:id="1079249684">
          <w:marLeft w:val="0"/>
          <w:marRight w:val="0"/>
          <w:marTop w:val="0"/>
          <w:marBottom w:val="0"/>
          <w:divBdr>
            <w:top w:val="none" w:sz="0" w:space="0" w:color="auto"/>
            <w:left w:val="none" w:sz="0" w:space="0" w:color="auto"/>
            <w:bottom w:val="none" w:sz="0" w:space="0" w:color="auto"/>
            <w:right w:val="none" w:sz="0" w:space="0" w:color="auto"/>
          </w:divBdr>
        </w:div>
      </w:divsChild>
    </w:div>
    <w:div w:id="2113550227">
      <w:bodyDiv w:val="1"/>
      <w:marLeft w:val="0"/>
      <w:marRight w:val="0"/>
      <w:marTop w:val="0"/>
      <w:marBottom w:val="0"/>
      <w:divBdr>
        <w:top w:val="none" w:sz="0" w:space="0" w:color="auto"/>
        <w:left w:val="none" w:sz="0" w:space="0" w:color="auto"/>
        <w:bottom w:val="none" w:sz="0" w:space="0" w:color="auto"/>
        <w:right w:val="none" w:sz="0" w:space="0" w:color="auto"/>
      </w:divBdr>
      <w:divsChild>
        <w:div w:id="1766538221">
          <w:marLeft w:val="0"/>
          <w:marRight w:val="0"/>
          <w:marTop w:val="0"/>
          <w:marBottom w:val="0"/>
          <w:divBdr>
            <w:top w:val="none" w:sz="0" w:space="0" w:color="auto"/>
            <w:left w:val="none" w:sz="0" w:space="0" w:color="auto"/>
            <w:bottom w:val="none" w:sz="0" w:space="0" w:color="auto"/>
            <w:right w:val="none" w:sz="0" w:space="0" w:color="auto"/>
          </w:divBdr>
        </w:div>
      </w:divsChild>
    </w:div>
    <w:div w:id="2145730487">
      <w:bodyDiv w:val="1"/>
      <w:marLeft w:val="0"/>
      <w:marRight w:val="0"/>
      <w:marTop w:val="0"/>
      <w:marBottom w:val="0"/>
      <w:divBdr>
        <w:top w:val="none" w:sz="0" w:space="0" w:color="auto"/>
        <w:left w:val="none" w:sz="0" w:space="0" w:color="auto"/>
        <w:bottom w:val="none" w:sz="0" w:space="0" w:color="auto"/>
        <w:right w:val="none" w:sz="0" w:space="0" w:color="auto"/>
      </w:divBdr>
      <w:divsChild>
        <w:div w:id="1077895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766</Words>
  <Characters>4368</Characters>
  <Application>Microsoft Office Word</Application>
  <DocSecurity>0</DocSecurity>
  <Lines>36</Lines>
  <Paragraphs>10</Paragraphs>
  <ScaleCrop>false</ScaleCrop>
  <Company/>
  <LinksUpToDate>false</LinksUpToDate>
  <CharactersWithSpaces>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zhangda</dc:creator>
  <cp:keywords/>
  <dc:description/>
  <cp:lastModifiedBy>. zhangda</cp:lastModifiedBy>
  <cp:revision>6</cp:revision>
  <dcterms:created xsi:type="dcterms:W3CDTF">2019-08-06T03:33:00Z</dcterms:created>
  <dcterms:modified xsi:type="dcterms:W3CDTF">2019-08-06T03:37:00Z</dcterms:modified>
</cp:coreProperties>
</file>