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E9" w:rsidRPr="003B07E9" w:rsidRDefault="003B07E9" w:rsidP="003B07E9">
      <w:pPr>
        <w:widowControl/>
        <w:shd w:val="clear" w:color="auto" w:fill="FFFFFF"/>
        <w:spacing w:before="100" w:beforeAutospacing="1" w:line="480" w:lineRule="atLeast"/>
        <w:ind w:firstLine="480"/>
        <w:jc w:val="left"/>
        <w:rPr>
          <w:rFonts w:ascii="宋体" w:eastAsia="宋体" w:hAnsi="宋体" w:cs="宋体"/>
          <w:color w:val="3A3A3A"/>
          <w:kern w:val="0"/>
          <w:sz w:val="24"/>
          <w:szCs w:val="24"/>
        </w:rPr>
      </w:pPr>
      <w:r w:rsidRPr="003B07E9">
        <w:rPr>
          <w:rFonts w:ascii="仿宋" w:eastAsia="仿宋" w:hAnsi="仿宋" w:cs="宋体" w:hint="eastAsia"/>
          <w:color w:val="3A3A3A"/>
          <w:kern w:val="0"/>
          <w:sz w:val="30"/>
          <w:szCs w:val="30"/>
        </w:rPr>
        <w:t>各位毕业班同学、各毕业设计指导教师：</w:t>
      </w:r>
    </w:p>
    <w:p w:rsidR="003B07E9" w:rsidRPr="003B07E9" w:rsidRDefault="003B07E9" w:rsidP="003B07E9">
      <w:pPr>
        <w:widowControl/>
        <w:shd w:val="clear" w:color="auto" w:fill="FFFFFF"/>
        <w:spacing w:before="100" w:beforeAutospacing="1" w:line="360" w:lineRule="atLeast"/>
        <w:ind w:firstLine="480"/>
        <w:jc w:val="left"/>
        <w:rPr>
          <w:rFonts w:ascii="宋体" w:eastAsia="宋体" w:hAnsi="宋体" w:cs="宋体" w:hint="eastAsia"/>
          <w:color w:val="3A3A3A"/>
          <w:kern w:val="0"/>
          <w:sz w:val="24"/>
          <w:szCs w:val="24"/>
        </w:rPr>
      </w:pPr>
      <w:r w:rsidRPr="003B07E9">
        <w:rPr>
          <w:rFonts w:ascii="仿宋" w:eastAsia="仿宋" w:hAnsi="仿宋" w:cs="宋体" w:hint="eastAsia"/>
          <w:color w:val="3A3A3A"/>
          <w:kern w:val="0"/>
          <w:sz w:val="30"/>
          <w:szCs w:val="30"/>
        </w:rPr>
        <w:t>根据学校要求，现对我院2020年毕业设计后续工作安排如下，请遵照执行。若后续学校有新的要求，学院将根据要求再做调整并及时通知。</w:t>
      </w:r>
    </w:p>
    <w:p w:rsidR="003B07E9" w:rsidRPr="003B07E9" w:rsidRDefault="003B07E9" w:rsidP="003B07E9">
      <w:pPr>
        <w:widowControl/>
        <w:shd w:val="clear" w:color="auto" w:fill="FFFFFF"/>
        <w:spacing w:before="100" w:beforeAutospacing="1" w:line="480" w:lineRule="atLeast"/>
        <w:ind w:firstLine="480"/>
        <w:jc w:val="left"/>
        <w:rPr>
          <w:rFonts w:ascii="宋体" w:eastAsia="宋体" w:hAnsi="宋体" w:cs="宋体" w:hint="eastAsia"/>
          <w:color w:val="3A3A3A"/>
          <w:kern w:val="0"/>
          <w:sz w:val="24"/>
          <w:szCs w:val="24"/>
        </w:rPr>
      </w:pPr>
      <w:r w:rsidRPr="003B07E9">
        <w:rPr>
          <w:rFonts w:ascii="仿宋" w:eastAsia="仿宋" w:hAnsi="仿宋" w:cs="宋体" w:hint="eastAsia"/>
          <w:color w:val="3A3A3A"/>
          <w:kern w:val="0"/>
          <w:sz w:val="30"/>
          <w:szCs w:val="30"/>
        </w:rPr>
        <w:t>2020年毕业设计后续重要时间节点安排如下：</w:t>
      </w:r>
    </w:p>
    <w:tbl>
      <w:tblPr>
        <w:tblW w:w="12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7"/>
        <w:gridCol w:w="10123"/>
      </w:tblGrid>
      <w:tr w:rsidR="003B07E9" w:rsidRPr="003B07E9" w:rsidTr="003B07E9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wordWrap w:val="0"/>
              <w:spacing w:before="100" w:beforeAutospacing="1" w:after="100" w:afterAutospacing="1" w:line="480" w:lineRule="atLeast"/>
              <w:ind w:firstLine="480"/>
              <w:jc w:val="center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4月23日之前</w:t>
            </w:r>
          </w:p>
        </w:tc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spacing w:before="100" w:beforeAutospacing="1" w:after="100" w:afterAutospacing="1" w:line="480" w:lineRule="atLeast"/>
              <w:ind w:firstLine="480"/>
              <w:jc w:val="left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学生完成毕业设计的全部工作和毕业论文撰写；并将论文提交到毕业设计系统</w:t>
            </w:r>
          </w:p>
        </w:tc>
      </w:tr>
      <w:tr w:rsidR="003B07E9" w:rsidRPr="003B07E9" w:rsidTr="003B07E9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wordWrap w:val="0"/>
              <w:spacing w:before="100" w:beforeAutospacing="1" w:after="100" w:afterAutospacing="1" w:line="480" w:lineRule="atLeast"/>
              <w:ind w:firstLine="480"/>
              <w:jc w:val="center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4月26日之前</w:t>
            </w:r>
          </w:p>
        </w:tc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spacing w:before="100" w:beforeAutospacing="1" w:after="100" w:afterAutospacing="1" w:line="480" w:lineRule="atLeast"/>
              <w:ind w:firstLine="480"/>
              <w:jc w:val="left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根据学校安排完成查重工作</w:t>
            </w:r>
          </w:p>
        </w:tc>
      </w:tr>
      <w:tr w:rsidR="003B07E9" w:rsidRPr="003B07E9" w:rsidTr="003B07E9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wordWrap w:val="0"/>
              <w:spacing w:before="100" w:beforeAutospacing="1" w:after="100" w:afterAutospacing="1" w:line="480" w:lineRule="atLeast"/>
              <w:ind w:firstLine="480"/>
              <w:jc w:val="center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4月30日之前</w:t>
            </w:r>
          </w:p>
        </w:tc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spacing w:before="100" w:beforeAutospacing="1" w:after="100" w:afterAutospacing="1" w:line="480" w:lineRule="atLeast"/>
              <w:ind w:firstLine="480"/>
              <w:jc w:val="left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指导教师评阅</w:t>
            </w:r>
          </w:p>
        </w:tc>
      </w:tr>
      <w:tr w:rsidR="003B07E9" w:rsidRPr="003B07E9" w:rsidTr="003B07E9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wordWrap w:val="0"/>
              <w:spacing w:before="100" w:beforeAutospacing="1" w:after="100" w:afterAutospacing="1" w:line="480" w:lineRule="atLeast"/>
              <w:ind w:firstLine="480"/>
              <w:jc w:val="center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5月6日之前</w:t>
            </w:r>
          </w:p>
        </w:tc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spacing w:before="100" w:beforeAutospacing="1" w:after="100" w:afterAutospacing="1" w:line="480" w:lineRule="atLeast"/>
              <w:ind w:firstLine="480"/>
              <w:jc w:val="left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专家评阅</w:t>
            </w:r>
          </w:p>
        </w:tc>
      </w:tr>
      <w:tr w:rsidR="003B07E9" w:rsidRPr="003B07E9" w:rsidTr="003B07E9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wordWrap w:val="0"/>
              <w:spacing w:before="100" w:beforeAutospacing="1" w:after="100" w:afterAutospacing="1" w:line="480" w:lineRule="atLeast"/>
              <w:ind w:firstLine="480"/>
              <w:jc w:val="center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5月7日</w:t>
            </w:r>
          </w:p>
        </w:tc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spacing w:before="100" w:beforeAutospacing="1" w:after="100" w:afterAutospacing="1" w:line="480" w:lineRule="atLeast"/>
              <w:ind w:firstLine="480"/>
              <w:jc w:val="left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公布专家评阅结果，各系安排第一次毕业设计答辩</w:t>
            </w:r>
          </w:p>
        </w:tc>
      </w:tr>
      <w:tr w:rsidR="003B07E9" w:rsidRPr="003B07E9" w:rsidTr="003B07E9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wordWrap w:val="0"/>
              <w:spacing w:before="100" w:beforeAutospacing="1" w:after="100" w:afterAutospacing="1" w:line="480" w:lineRule="atLeast"/>
              <w:ind w:firstLine="480"/>
              <w:jc w:val="center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5月9日-10日</w:t>
            </w:r>
          </w:p>
        </w:tc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spacing w:before="100" w:beforeAutospacing="1" w:after="100" w:afterAutospacing="1" w:line="480" w:lineRule="atLeast"/>
              <w:ind w:firstLine="480"/>
              <w:jc w:val="left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第一次毕业答辩</w:t>
            </w:r>
          </w:p>
        </w:tc>
      </w:tr>
      <w:tr w:rsidR="003B07E9" w:rsidRPr="003B07E9" w:rsidTr="003B07E9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wordWrap w:val="0"/>
              <w:spacing w:before="100" w:beforeAutospacing="1" w:after="100" w:afterAutospacing="1" w:line="480" w:lineRule="atLeast"/>
              <w:ind w:firstLine="480"/>
              <w:jc w:val="center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5月11日</w:t>
            </w:r>
          </w:p>
        </w:tc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spacing w:before="100" w:beforeAutospacing="1" w:after="100" w:afterAutospacing="1" w:line="480" w:lineRule="atLeast"/>
              <w:ind w:firstLine="480"/>
              <w:jc w:val="left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公布第一次毕业答辩结果，各系安排第二次毕业答辩</w:t>
            </w:r>
          </w:p>
        </w:tc>
      </w:tr>
      <w:tr w:rsidR="003B07E9" w:rsidRPr="003B07E9" w:rsidTr="003B07E9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wordWrap w:val="0"/>
              <w:spacing w:before="100" w:beforeAutospacing="1" w:after="100" w:afterAutospacing="1" w:line="480" w:lineRule="atLeast"/>
              <w:ind w:firstLine="480"/>
              <w:jc w:val="center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5月16日-17日</w:t>
            </w:r>
          </w:p>
        </w:tc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spacing w:before="100" w:beforeAutospacing="1" w:after="100" w:afterAutospacing="1" w:line="480" w:lineRule="atLeast"/>
              <w:ind w:firstLine="480"/>
              <w:jc w:val="left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第二次毕业答辩</w:t>
            </w:r>
          </w:p>
        </w:tc>
      </w:tr>
      <w:tr w:rsidR="003B07E9" w:rsidRPr="003B07E9" w:rsidTr="003B07E9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wordWrap w:val="0"/>
              <w:spacing w:before="100" w:beforeAutospacing="1" w:after="100" w:afterAutospacing="1" w:line="480" w:lineRule="atLeast"/>
              <w:ind w:firstLine="480"/>
              <w:jc w:val="center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5月18日</w:t>
            </w:r>
          </w:p>
        </w:tc>
        <w:tc>
          <w:tcPr>
            <w:tcW w:w="8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B07E9" w:rsidRPr="003B07E9" w:rsidRDefault="003B07E9" w:rsidP="003B07E9">
            <w:pPr>
              <w:widowControl/>
              <w:spacing w:before="100" w:beforeAutospacing="1" w:after="100" w:afterAutospacing="1" w:line="480" w:lineRule="atLeast"/>
              <w:ind w:firstLine="480"/>
              <w:jc w:val="left"/>
              <w:rPr>
                <w:rFonts w:ascii="宋体" w:eastAsia="宋体" w:hAnsi="宋体" w:cs="宋体" w:hint="eastAsia"/>
                <w:color w:val="3A3A3A"/>
                <w:kern w:val="0"/>
                <w:sz w:val="24"/>
                <w:szCs w:val="24"/>
              </w:rPr>
            </w:pPr>
            <w:r w:rsidRPr="003B07E9">
              <w:rPr>
                <w:rFonts w:ascii="仿宋" w:eastAsia="仿宋" w:hAnsi="仿宋" w:cs="宋体" w:hint="eastAsia"/>
                <w:color w:val="3A3A3A"/>
                <w:kern w:val="0"/>
                <w:sz w:val="27"/>
                <w:szCs w:val="27"/>
              </w:rPr>
              <w:t>公布第二次毕业答辩结果</w:t>
            </w:r>
          </w:p>
        </w:tc>
      </w:tr>
    </w:tbl>
    <w:p w:rsidR="003B07E9" w:rsidRPr="003B07E9" w:rsidRDefault="003B07E9" w:rsidP="003B07E9">
      <w:pPr>
        <w:widowControl/>
        <w:shd w:val="clear" w:color="auto" w:fill="FFFFFF"/>
        <w:spacing w:before="100" w:beforeAutospacing="1" w:line="360" w:lineRule="atLeast"/>
        <w:ind w:firstLine="605"/>
        <w:jc w:val="left"/>
        <w:rPr>
          <w:rFonts w:ascii="宋体" w:eastAsia="宋体" w:hAnsi="宋体" w:cs="宋体" w:hint="eastAsia"/>
          <w:color w:val="3A3A3A"/>
          <w:kern w:val="0"/>
          <w:sz w:val="24"/>
          <w:szCs w:val="24"/>
        </w:rPr>
      </w:pPr>
      <w:r w:rsidRPr="003B07E9">
        <w:rPr>
          <w:rFonts w:ascii="仿宋" w:eastAsia="仿宋" w:hAnsi="仿宋" w:cs="宋体" w:hint="eastAsia"/>
          <w:color w:val="3A3A3A"/>
          <w:kern w:val="0"/>
          <w:sz w:val="30"/>
          <w:szCs w:val="30"/>
        </w:rPr>
        <w:t>注：⑴ 重复率在30%以下（含30%）的，视为通过，准许答辩；复制比在30%至60%（含60%）的毕业设计（论文），必须对照查重报告进行修改，修改后进行复查，第二次复制比仍在30%以上者，不准答辩，至少延期半年重做；复制比在60%以</w:t>
      </w:r>
      <w:r w:rsidRPr="003B07E9">
        <w:rPr>
          <w:rFonts w:ascii="仿宋" w:eastAsia="仿宋" w:hAnsi="仿宋" w:cs="宋体" w:hint="eastAsia"/>
          <w:color w:val="3A3A3A"/>
          <w:kern w:val="0"/>
          <w:sz w:val="30"/>
          <w:szCs w:val="30"/>
        </w:rPr>
        <w:lastRenderedPageBreak/>
        <w:t>上的毕业设计（论文），不准答辩，至少延期半年重做；重复率监测不通过者，不得参加本次毕业答辩的后续环节；</w:t>
      </w:r>
    </w:p>
    <w:p w:rsidR="003B07E9" w:rsidRPr="003B07E9" w:rsidRDefault="003B07E9" w:rsidP="003B07E9">
      <w:pPr>
        <w:widowControl/>
        <w:shd w:val="clear" w:color="auto" w:fill="FFFFFF"/>
        <w:spacing w:before="100" w:beforeAutospacing="1" w:line="360" w:lineRule="atLeast"/>
        <w:ind w:firstLine="605"/>
        <w:jc w:val="left"/>
        <w:rPr>
          <w:rFonts w:ascii="宋体" w:eastAsia="宋体" w:hAnsi="宋体" w:cs="宋体" w:hint="eastAsia"/>
          <w:color w:val="3A3A3A"/>
          <w:kern w:val="0"/>
          <w:sz w:val="24"/>
          <w:szCs w:val="24"/>
        </w:rPr>
      </w:pPr>
      <w:r w:rsidRPr="003B07E9">
        <w:rPr>
          <w:rFonts w:ascii="宋体" w:eastAsia="宋体" w:hAnsi="宋体" w:cs="宋体" w:hint="eastAsia"/>
          <w:color w:val="3A3A3A"/>
          <w:kern w:val="0"/>
          <w:sz w:val="24"/>
          <w:szCs w:val="24"/>
        </w:rPr>
        <w:t> ⑵</w:t>
      </w:r>
      <w:r w:rsidRPr="003B07E9">
        <w:rPr>
          <w:rFonts w:ascii="仿宋" w:eastAsia="仿宋" w:hAnsi="仿宋" w:cs="宋体" w:hint="eastAsia"/>
          <w:color w:val="3A3A3A"/>
          <w:kern w:val="0"/>
          <w:sz w:val="30"/>
          <w:szCs w:val="30"/>
        </w:rPr>
        <w:t>所有毕业设计均需参加5月6日之前的专家评阅，若不参加，视为自动放弃，按延期半年处理，本次毕业设计的后续环节均不得参与；专家评阅未通过的毕业设计，在正式答辩前1天可再次提交专家评阅，根据评阅结果决定是否参加后续环节；</w:t>
      </w:r>
    </w:p>
    <w:p w:rsidR="003B07E9" w:rsidRPr="003B07E9" w:rsidRDefault="003B07E9" w:rsidP="003B07E9">
      <w:pPr>
        <w:widowControl/>
        <w:shd w:val="clear" w:color="auto" w:fill="FFFFFF"/>
        <w:spacing w:before="100" w:beforeAutospacing="1" w:line="360" w:lineRule="atLeast"/>
        <w:ind w:firstLine="605"/>
        <w:jc w:val="left"/>
        <w:rPr>
          <w:rFonts w:ascii="宋体" w:eastAsia="宋体" w:hAnsi="宋体" w:cs="宋体" w:hint="eastAsia"/>
          <w:color w:val="3A3A3A"/>
          <w:kern w:val="0"/>
          <w:sz w:val="24"/>
          <w:szCs w:val="24"/>
        </w:rPr>
      </w:pPr>
      <w:r w:rsidRPr="003B07E9">
        <w:rPr>
          <w:rFonts w:ascii="宋体" w:eastAsia="宋体" w:hAnsi="宋体" w:cs="宋体" w:hint="eastAsia"/>
          <w:color w:val="3A3A3A"/>
          <w:kern w:val="0"/>
          <w:sz w:val="24"/>
          <w:szCs w:val="24"/>
        </w:rPr>
        <w:t> ⑶</w:t>
      </w:r>
      <w:r w:rsidRPr="003B07E9">
        <w:rPr>
          <w:rFonts w:ascii="仿宋" w:eastAsia="仿宋" w:hAnsi="仿宋" w:cs="宋体" w:hint="eastAsia"/>
          <w:color w:val="3A3A3A"/>
          <w:kern w:val="0"/>
          <w:sz w:val="30"/>
          <w:szCs w:val="30"/>
        </w:rPr>
        <w:t>毕业设计需通过指导教师评阅和专家评阅后方可参加毕业答辩；本次毕业答辩共有2个时间段，各专业在该时间段内安排答辩，在其他时间段不再安排毕业答辩，学生因为各种原因不参加答辩，视为自动放弃本次答辩机会；学生首次答辩通过，无需参加二次答辩；若不通过，修改后可参加二次答辩。</w:t>
      </w:r>
    </w:p>
    <w:p w:rsidR="003B07E9" w:rsidRPr="003B07E9" w:rsidRDefault="003B07E9" w:rsidP="003B07E9">
      <w:pPr>
        <w:widowControl/>
        <w:shd w:val="clear" w:color="auto" w:fill="FFFFFF"/>
        <w:spacing w:before="100" w:beforeAutospacing="1" w:line="360" w:lineRule="atLeast"/>
        <w:ind w:firstLine="605"/>
        <w:jc w:val="left"/>
        <w:rPr>
          <w:rFonts w:ascii="宋体" w:eastAsia="宋体" w:hAnsi="宋体" w:cs="宋体" w:hint="eastAsia"/>
          <w:color w:val="3A3A3A"/>
          <w:kern w:val="0"/>
          <w:sz w:val="24"/>
          <w:szCs w:val="24"/>
        </w:rPr>
      </w:pPr>
      <w:r w:rsidRPr="003B07E9">
        <w:rPr>
          <w:rFonts w:ascii="宋体" w:eastAsia="宋体" w:hAnsi="宋体" w:cs="宋体" w:hint="eastAsia"/>
          <w:color w:val="3A3A3A"/>
          <w:kern w:val="0"/>
          <w:sz w:val="24"/>
          <w:szCs w:val="24"/>
        </w:rPr>
        <w:t> ⑷</w:t>
      </w:r>
      <w:r w:rsidRPr="003B07E9">
        <w:rPr>
          <w:rFonts w:ascii="仿宋" w:eastAsia="仿宋" w:hAnsi="仿宋" w:cs="宋体" w:hint="eastAsia"/>
          <w:color w:val="3A3A3A"/>
          <w:kern w:val="0"/>
          <w:sz w:val="30"/>
          <w:szCs w:val="30"/>
        </w:rPr>
        <w:t>学生答辩通过后一周内须提交毕业设计归档所需的全部材料，材料不能按期提交或不能全部提交者，视为放弃本次毕业答辩，不予提交学院学位评定分委员会讨论，至少延期半年重新提交。</w:t>
      </w:r>
    </w:p>
    <w:p w:rsidR="0092214B" w:rsidRPr="003B07E9" w:rsidRDefault="0092214B">
      <w:bookmarkStart w:id="0" w:name="_GoBack"/>
      <w:bookmarkEnd w:id="0"/>
    </w:p>
    <w:sectPr w:rsidR="0092214B" w:rsidRPr="003B0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CC"/>
    <w:rsid w:val="003B07E9"/>
    <w:rsid w:val="0092214B"/>
    <w:rsid w:val="00F4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48FA2-C3C1-435C-9713-24117AA5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7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亚楠</dc:creator>
  <cp:keywords/>
  <dc:description/>
  <cp:lastModifiedBy>张 亚楠</cp:lastModifiedBy>
  <cp:revision>2</cp:revision>
  <dcterms:created xsi:type="dcterms:W3CDTF">2020-04-03T06:42:00Z</dcterms:created>
  <dcterms:modified xsi:type="dcterms:W3CDTF">2020-04-03T06:42:00Z</dcterms:modified>
</cp:coreProperties>
</file>