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0EFF5F">
      <w:pPr>
        <w:pStyle w:val="3"/>
      </w:pPr>
      <w:r>
        <w:t>助教招聘系统 PRD</w:t>
      </w:r>
    </w:p>
    <w:p w14:paraId="091E1F79">
      <w:pPr>
        <w:pStyle w:val="4"/>
      </w:pPr>
      <w:r>
        <w:t>一、项目概述</w:t>
      </w:r>
    </w:p>
    <w:p w14:paraId="4A0AA9D3">
      <w:r>
        <w:t>本项目为北京邮电大学国际学院的助教招聘系统，基于 Java Servlet / JSP 实现。系统面向助教（TA）、课程组织者（MO）和管理员三类用户，提供岗位发布、简历申请、候选人管理、工作负荷统计、交流论坛和智能助手等功能。数据采用 JSON 文件持久化，不依赖数据库。</w:t>
      </w:r>
    </w:p>
    <w:p w14:paraId="67506DBE">
      <w:pPr>
        <w:pStyle w:val="4"/>
      </w:pPr>
      <w:r>
        <w:t>二、目标</w:t>
      </w:r>
    </w:p>
    <w:p w14:paraId="4E20D0EC">
      <w:pPr>
        <w:pStyle w:val="16"/>
      </w:pPr>
      <w:r>
        <w:t>为学院搭建轻量级 TA 招聘与管理平台</w:t>
      </w:r>
    </w:p>
    <w:p w14:paraId="068265B1">
      <w:pPr>
        <w:pStyle w:val="16"/>
      </w:pPr>
      <w:r>
        <w:t>让 TA 可浏览岗位、提交申请、查看状态、维护个人资料</w:t>
      </w:r>
    </w:p>
    <w:p w14:paraId="301C6B7F">
      <w:pPr>
        <w:pStyle w:val="16"/>
      </w:pPr>
      <w:r>
        <w:t>让 MO 可发布岗位、筛选候选、录用/拒绝、关闭岗位</w:t>
      </w:r>
    </w:p>
    <w:p w14:paraId="0F691521">
      <w:pPr>
        <w:pStyle w:val="16"/>
      </w:pPr>
      <w:r>
        <w:t>让管理员可查看整体录用负荷、平衡任务分配</w:t>
      </w:r>
    </w:p>
    <w:p w14:paraId="14D9F280">
      <w:pPr>
        <w:pStyle w:val="16"/>
      </w:pPr>
      <w:r>
        <w:t>支持交流论坛、站内信、好友关系，增强用户互动</w:t>
      </w:r>
    </w:p>
    <w:p w14:paraId="10924633">
      <w:pPr>
        <w:pStyle w:val="16"/>
      </w:pPr>
      <w:r>
        <w:t>可选接入智能小助手，辅助简历提取与招聘问答</w:t>
      </w:r>
    </w:p>
    <w:p w14:paraId="1B8179E3">
      <w:pPr>
        <w:pStyle w:val="4"/>
      </w:pPr>
      <w:r>
        <w:t>三、用户角色与需求</w:t>
      </w:r>
    </w:p>
    <w:p w14:paraId="6E8CF240">
      <w:pPr>
        <w:pStyle w:val="5"/>
      </w:pPr>
      <w:r>
        <w:t>1. TA（助教/应聘者）</w:t>
      </w:r>
    </w:p>
    <w:p w14:paraId="53AF85E2">
      <w:pPr>
        <w:pStyle w:val="16"/>
      </w:pPr>
      <w:r>
        <w:t>注册、登录、退出</w:t>
      </w:r>
    </w:p>
    <w:p w14:paraId="1DC30594">
      <w:pPr>
        <w:pStyle w:val="16"/>
      </w:pPr>
      <w:r>
        <w:t>填写/编辑个人信息：姓名、学号、专业、技能标签等</w:t>
      </w:r>
    </w:p>
    <w:p w14:paraId="0D18F08E">
      <w:pPr>
        <w:pStyle w:val="16"/>
      </w:pPr>
      <w:r>
        <w:t>上传简历文本，支持从 PDF/Word 自动抽取正文</w:t>
      </w:r>
    </w:p>
    <w:p w14:paraId="379734C7">
      <w:pPr>
        <w:pStyle w:val="16"/>
      </w:pPr>
      <w:r>
        <w:t>浏览岗位列表与岗位详情</w:t>
      </w:r>
    </w:p>
    <w:p w14:paraId="0492BE04">
      <w:pPr>
        <w:pStyle w:val="16"/>
      </w:pPr>
      <w:r>
        <w:t>提交岗位申请</w:t>
      </w:r>
    </w:p>
    <w:p w14:paraId="6F3D260A">
      <w:pPr>
        <w:pStyle w:val="16"/>
      </w:pPr>
      <w:r>
        <w:t>查看申请状态：已申请、已录用、已拒绝</w:t>
      </w:r>
    </w:p>
    <w:p w14:paraId="2D5B8F97">
      <w:pPr>
        <w:pStyle w:val="16"/>
      </w:pPr>
      <w:r>
        <w:t>查看个人申请记录</w:t>
      </w:r>
    </w:p>
    <w:p w14:paraId="680A93B3">
      <w:pPr>
        <w:pStyle w:val="16"/>
      </w:pPr>
      <w:r>
        <w:t>使用论坛发帖、回复</w:t>
      </w:r>
    </w:p>
    <w:p w14:paraId="218BBFD6">
      <w:pPr>
        <w:pStyle w:val="16"/>
      </w:pPr>
      <w:r>
        <w:t>与其他用户建立好友、发送私信</w:t>
      </w:r>
    </w:p>
    <w:p w14:paraId="14E66013">
      <w:pPr>
        <w:pStyle w:val="16"/>
      </w:pPr>
      <w:r>
        <w:t>访问个人工作台与个人中心</w:t>
      </w:r>
    </w:p>
    <w:p w14:paraId="0A6DC62A">
      <w:pPr>
        <w:pStyle w:val="5"/>
      </w:pPr>
      <w:r>
        <w:t>2. MO（课程组织者）</w:t>
      </w:r>
    </w:p>
    <w:p w14:paraId="4178860D">
      <w:pPr>
        <w:pStyle w:val="16"/>
      </w:pPr>
      <w:r>
        <w:t>注册、登录、退出</w:t>
      </w:r>
    </w:p>
    <w:p w14:paraId="14D77544">
      <w:pPr>
        <w:pStyle w:val="16"/>
      </w:pPr>
      <w:r>
        <w:t>发布新岗位：岗位名称、类型、所需技能、岗位描述</w:t>
      </w:r>
    </w:p>
    <w:p w14:paraId="7B4076B3">
      <w:pPr>
        <w:pStyle w:val="16"/>
      </w:pPr>
      <w:r>
        <w:t>编辑/关闭岗位</w:t>
      </w:r>
    </w:p>
    <w:p w14:paraId="40D82210">
      <w:pPr>
        <w:pStyle w:val="16"/>
      </w:pPr>
      <w:r>
        <w:t>查看该岗位的应聘者列表</w:t>
      </w:r>
    </w:p>
    <w:p w14:paraId="1272F918">
      <w:pPr>
        <w:pStyle w:val="16"/>
      </w:pPr>
      <w:r>
        <w:t>查看候选人匹配度、技能短板</w:t>
      </w:r>
    </w:p>
    <w:p w14:paraId="23008E79">
      <w:pPr>
        <w:pStyle w:val="16"/>
      </w:pPr>
      <w:r>
        <w:t>录用或拒绝候选人</w:t>
      </w:r>
    </w:p>
    <w:p w14:paraId="777A4A9E">
      <w:pPr>
        <w:pStyle w:val="16"/>
      </w:pPr>
      <w:r>
        <w:t>管理自己的岗位与申请</w:t>
      </w:r>
    </w:p>
    <w:p w14:paraId="35AE2B68">
      <w:pPr>
        <w:pStyle w:val="16"/>
      </w:pPr>
      <w:r>
        <w:t>使用论坛、站内信、好友功能</w:t>
      </w:r>
    </w:p>
    <w:p w14:paraId="56DEBE73">
      <w:pPr>
        <w:pStyle w:val="5"/>
      </w:pPr>
      <w:r>
        <w:t>3. 管理员</w:t>
      </w:r>
    </w:p>
    <w:p w14:paraId="0BEBD527">
      <w:pPr>
        <w:pStyle w:val="16"/>
      </w:pPr>
      <w:r>
        <w:t>管理员专用登录（/admin/auth）</w:t>
      </w:r>
    </w:p>
    <w:p w14:paraId="7DE2C237">
      <w:pPr>
        <w:pStyle w:val="16"/>
      </w:pPr>
      <w:r>
        <w:t>访问工作负荷统计页面（/admin/workload）</w:t>
      </w:r>
    </w:p>
    <w:p w14:paraId="4241AA94">
      <w:pPr>
        <w:pStyle w:val="16"/>
      </w:pPr>
      <w:r>
        <w:t>查看助教整体录用情况</w:t>
      </w:r>
    </w:p>
    <w:p w14:paraId="431D132B">
      <w:pPr>
        <w:pStyle w:val="16"/>
      </w:pPr>
      <w:r>
        <w:t>查看每位助教的被录用岗位详情</w:t>
      </w:r>
    </w:p>
    <w:p w14:paraId="65E8D252">
      <w:pPr>
        <w:pStyle w:val="16"/>
      </w:pPr>
      <w:r>
        <w:t>转移录用任务以辅助负荷均衡</w:t>
      </w:r>
    </w:p>
    <w:p w14:paraId="1F20956B">
      <w:pPr>
        <w:pStyle w:val="16"/>
      </w:pPr>
      <w:r>
        <w:t>对未登录访问进行登录校验与重定向</w:t>
      </w:r>
    </w:p>
    <w:p w14:paraId="66BA5F02">
      <w:pPr>
        <w:pStyle w:val="4"/>
      </w:pPr>
      <w:r>
        <w:t>四、核心功能</w:t>
      </w:r>
    </w:p>
    <w:p w14:paraId="5F7EA570">
      <w:pPr>
        <w:pStyle w:val="5"/>
      </w:pPr>
      <w:r>
        <w:t>1. 招聘管理</w:t>
      </w:r>
    </w:p>
    <w:p w14:paraId="40339C47">
      <w:pPr>
        <w:pStyle w:val="16"/>
      </w:pPr>
      <w:r>
        <w:t>岗位发布与岗位管理</w:t>
      </w:r>
    </w:p>
    <w:p w14:paraId="1F4871C1">
      <w:pPr>
        <w:pStyle w:val="16"/>
      </w:pPr>
      <w:r>
        <w:t>应聘流程：申请、处理、录用、拒绝</w:t>
      </w:r>
    </w:p>
    <w:p w14:paraId="7F4917D0">
      <w:pPr>
        <w:pStyle w:val="16"/>
      </w:pPr>
      <w:r>
        <w:t>岗位状态：开放/关闭</w:t>
      </w:r>
    </w:p>
    <w:p w14:paraId="20F14F9E">
      <w:pPr>
        <w:pStyle w:val="16"/>
      </w:pPr>
      <w:r>
        <w:t>技能匹配分析：基于关键词规则计算匹配度</w:t>
      </w:r>
    </w:p>
    <w:p w14:paraId="5AF8D3FD">
      <w:pPr>
        <w:pStyle w:val="5"/>
      </w:pPr>
      <w:r>
        <w:t>2. 用户中心</w:t>
      </w:r>
    </w:p>
    <w:p w14:paraId="508095E3">
      <w:pPr>
        <w:pStyle w:val="16"/>
      </w:pPr>
      <w:r>
        <w:t>统一入口：/personal-center</w:t>
      </w:r>
    </w:p>
    <w:p w14:paraId="3E2A4A7A">
      <w:pPr>
        <w:pStyle w:val="16"/>
      </w:pPr>
      <w:r>
        <w:t>按角色跳转到 TA / MO / 管理员页面</w:t>
      </w:r>
    </w:p>
    <w:p w14:paraId="645558B5">
      <w:pPr>
        <w:pStyle w:val="16"/>
      </w:pPr>
      <w:r>
        <w:t>未登录时显示身份选择页面</w:t>
      </w:r>
    </w:p>
    <w:p w14:paraId="58BD2731">
      <w:pPr>
        <w:pStyle w:val="5"/>
      </w:pPr>
      <w:r>
        <w:t>3. 社交与沟通</w:t>
      </w:r>
    </w:p>
    <w:p w14:paraId="453B6C2E">
      <w:pPr>
        <w:pStyle w:val="16"/>
      </w:pPr>
      <w:r>
        <w:t>论坛模块：发帖、查看帖子、回复</w:t>
      </w:r>
    </w:p>
    <w:p w14:paraId="317F2021">
      <w:pPr>
        <w:pStyle w:val="16"/>
      </w:pPr>
      <w:r>
        <w:t>站内信：私信发送、接收、已读状态管理</w:t>
      </w:r>
    </w:p>
    <w:p w14:paraId="54727768">
      <w:pPr>
        <w:pStyle w:val="16"/>
      </w:pPr>
      <w:r>
        <w:t>好友关系：添加好友、好友列表</w:t>
      </w:r>
    </w:p>
    <w:p w14:paraId="7D3ECDB4">
      <w:pPr>
        <w:pStyle w:val="5"/>
      </w:pPr>
      <w:r>
        <w:t>4. 智能小助手（可选）</w:t>
      </w:r>
    </w:p>
    <w:p w14:paraId="087CC41D">
      <w:pPr>
        <w:pStyle w:val="16"/>
      </w:pPr>
      <w:r>
        <w:t>页面入口：/assistant</w:t>
      </w:r>
    </w:p>
    <w:p w14:paraId="3F4A820E">
      <w:pPr>
        <w:pStyle w:val="16"/>
      </w:pPr>
      <w:r>
        <w:t>对话问答与简历抽取能力</w:t>
      </w:r>
    </w:p>
    <w:p w14:paraId="7A06FEBF">
      <w:pPr>
        <w:pStyle w:val="16"/>
      </w:pPr>
      <w:r>
        <w:t>支持多种开放AI兼容服务：Moonshot Kimi、阿里云通义、OpenAI</w:t>
      </w:r>
    </w:p>
    <w:p w14:paraId="61F22D0F">
      <w:pPr>
        <w:pStyle w:val="16"/>
      </w:pPr>
      <w:r>
        <w:t>配置方式：classpath assistant.properties、环境变量 ASSISTANT_PROPERTIES_PATH、JVM 参数覆盖</w:t>
      </w:r>
    </w:p>
    <w:p w14:paraId="5FBB12A0">
      <w:pPr>
        <w:pStyle w:val="16"/>
      </w:pPr>
      <w:r>
        <w:t>提供额度与付费点数机制</w:t>
      </w:r>
    </w:p>
    <w:p w14:paraId="6A30E15A">
      <w:pPr>
        <w:pStyle w:val="16"/>
      </w:pPr>
      <w:r>
        <w:t>微信 Native 支付充值</w:t>
      </w:r>
    </w:p>
    <w:p w14:paraId="668EC9D1">
      <w:pPr>
        <w:pStyle w:val="16"/>
      </w:pPr>
      <w:bookmarkStart w:id="0" w:name="_GoBack"/>
      <w:bookmarkEnd w:id="0"/>
      <w:r>
        <w:t>语义匹配（embeddings）增强简历与岗位相似度计算</w:t>
      </w:r>
    </w:p>
    <w:p w14:paraId="34534C59">
      <w:pPr>
        <w:pStyle w:val="4"/>
      </w:pPr>
      <w:r>
        <w:t>五、非功能需求</w:t>
      </w:r>
    </w:p>
    <w:p w14:paraId="2E864AF9">
      <w:pPr>
        <w:pStyle w:val="5"/>
      </w:pPr>
      <w:r>
        <w:t>1. 技术与部署</w:t>
      </w:r>
    </w:p>
    <w:p w14:paraId="341C4D66">
      <w:pPr>
        <w:pStyle w:val="16"/>
      </w:pPr>
      <w:r>
        <w:t>Java 11</w:t>
      </w:r>
    </w:p>
    <w:p w14:paraId="1FFBCDB3">
      <w:pPr>
        <w:pStyle w:val="16"/>
      </w:pPr>
      <w:r>
        <w:t>Maven 构建</w:t>
      </w:r>
    </w:p>
    <w:p w14:paraId="75E52134">
      <w:pPr>
        <w:pStyle w:val="16"/>
      </w:pPr>
      <w:r>
        <w:t>生成 WAR 包：ta-recruitment.war</w:t>
      </w:r>
    </w:p>
    <w:p w14:paraId="50ED4FA3">
      <w:pPr>
        <w:pStyle w:val="16"/>
      </w:pPr>
      <w:r>
        <w:t>支持独立 Tomcat 部署与 mvn tomcat7:run 内嵌运行</w:t>
      </w:r>
    </w:p>
    <w:p w14:paraId="0E9A9464">
      <w:pPr>
        <w:pStyle w:val="16"/>
      </w:pPr>
      <w:r>
        <w:t>前端基于 JSP/JSTL、纯 HTML/CSS/JS</w:t>
      </w:r>
    </w:p>
    <w:p w14:paraId="445D60BC">
      <w:pPr>
        <w:pStyle w:val="5"/>
      </w:pPr>
      <w:r>
        <w:t>2. 数据存储</w:t>
      </w:r>
    </w:p>
    <w:p w14:paraId="2C2EE21D">
      <w:r>
        <w:t>使用 JSON 文件持久化到应用根目录 data/</w:t>
      </w:r>
    </w:p>
    <w:p w14:paraId="1366C3BB">
      <w:r>
        <w:t>关键数据文件包括：applicants.json、module_organisers.json、admins.json、jobs.json、applications.json、messages.json、dm_read_states.json、forum_threads.json、forum_replies.json、friend_links.json、friend_requests.json、data/resumes/</w:t>
      </w:r>
    </w:p>
    <w:p w14:paraId="6D388441">
      <w:pPr>
        <w:pStyle w:val="5"/>
      </w:pPr>
      <w:r>
        <w:t>3. 安全与权限</w:t>
      </w:r>
    </w:p>
    <w:p w14:paraId="01334F29">
      <w:pPr>
        <w:pStyle w:val="16"/>
      </w:pPr>
      <w:r>
        <w:t>密码 SHA-256 哈希存储</w:t>
      </w:r>
    </w:p>
    <w:p w14:paraId="3A75774B">
      <w:pPr>
        <w:pStyle w:val="16"/>
      </w:pPr>
      <w:r>
        <w:t>基于会话验证角色权限</w:t>
      </w:r>
    </w:p>
    <w:p w14:paraId="53F37B03">
      <w:pPr>
        <w:pStyle w:val="16"/>
      </w:pPr>
      <w:r>
        <w:t>管理员页面需登录访问</w:t>
      </w:r>
    </w:p>
    <w:p w14:paraId="1BF34FB9">
      <w:pPr>
        <w:pStyle w:val="16"/>
      </w:pPr>
      <w:r>
        <w:t>智能助手在未配置 API Key 时显示未就绪提示，不影响主业务</w:t>
      </w:r>
    </w:p>
    <w:p w14:paraId="437B4A0D">
      <w:pPr>
        <w:pStyle w:val="5"/>
      </w:pPr>
      <w:r>
        <w:t>4. 可用性</w:t>
      </w:r>
    </w:p>
    <w:p w14:paraId="45A5C2D5">
      <w:pPr>
        <w:pStyle w:val="16"/>
      </w:pPr>
      <w:r>
        <w:t>适用于课程演示与本地部署</w:t>
      </w:r>
    </w:p>
    <w:p w14:paraId="1EC5A52C">
      <w:pPr>
        <w:pStyle w:val="16"/>
      </w:pPr>
      <w:r>
        <w:t>不依赖数据库，简化环境配置</w:t>
      </w:r>
    </w:p>
    <w:p w14:paraId="01FD1AE3">
      <w:pPr>
        <w:pStyle w:val="16"/>
      </w:pPr>
      <w:r>
        <w:t>支持中文与英文国际化资源</w:t>
      </w:r>
    </w:p>
    <w:p w14:paraId="1E8BD025">
      <w:pPr>
        <w:pStyle w:val="4"/>
      </w:pPr>
      <w:r>
        <w:t>六、业务流程</w:t>
      </w:r>
    </w:p>
    <w:p w14:paraId="47581FAF">
      <w:pPr>
        <w:pStyle w:val="5"/>
      </w:pPr>
      <w:r>
        <w:t>1. TA 应聘流程</w:t>
      </w:r>
    </w:p>
    <w:p w14:paraId="12CE1E9D">
      <w:pPr>
        <w:pStyle w:val="16"/>
      </w:pPr>
      <w:r>
        <w:t>TA 注册并登录</w:t>
      </w:r>
    </w:p>
    <w:p w14:paraId="1F756112">
      <w:pPr>
        <w:pStyle w:val="16"/>
      </w:pPr>
      <w:r>
        <w:t>完善个人信息与简历</w:t>
      </w:r>
    </w:p>
    <w:p w14:paraId="14E79030">
      <w:pPr>
        <w:pStyle w:val="16"/>
      </w:pPr>
      <w:r>
        <w:t>浏览岗位并提交申请</w:t>
      </w:r>
    </w:p>
    <w:p w14:paraId="4E1B43D5">
      <w:pPr>
        <w:pStyle w:val="16"/>
      </w:pPr>
      <w:r>
        <w:t>查看申请状态</w:t>
      </w:r>
    </w:p>
    <w:p w14:paraId="19DEDA00">
      <w:pPr>
        <w:pStyle w:val="16"/>
      </w:pPr>
      <w:r>
        <w:t>若录用，可在个人中心查看录用详情</w:t>
      </w:r>
    </w:p>
    <w:p w14:paraId="20F5B715">
      <w:pPr>
        <w:pStyle w:val="5"/>
      </w:pPr>
      <w:r>
        <w:t>2. MO 招聘流程</w:t>
      </w:r>
    </w:p>
    <w:p w14:paraId="7A68B052">
      <w:pPr>
        <w:pStyle w:val="16"/>
      </w:pPr>
      <w:r>
        <w:t>MO 注册并登录</w:t>
      </w:r>
    </w:p>
    <w:p w14:paraId="327CB18A">
      <w:pPr>
        <w:pStyle w:val="16"/>
      </w:pPr>
      <w:r>
        <w:t>发布岗位</w:t>
      </w:r>
    </w:p>
    <w:p w14:paraId="66DA2895">
      <w:pPr>
        <w:pStyle w:val="16"/>
      </w:pPr>
      <w:r>
        <w:t>浏览岗位应聘者并查看匹配结果</w:t>
      </w:r>
    </w:p>
    <w:p w14:paraId="68DC628E">
      <w:pPr>
        <w:pStyle w:val="16"/>
      </w:pPr>
      <w:r>
        <w:t>发起录用 / 拒绝</w:t>
      </w:r>
    </w:p>
    <w:p w14:paraId="049EEBDA">
      <w:pPr>
        <w:pStyle w:val="16"/>
      </w:pPr>
      <w:r>
        <w:t>关闭岗位</w:t>
      </w:r>
    </w:p>
    <w:p w14:paraId="084C9A67">
      <w:pPr>
        <w:pStyle w:val="5"/>
      </w:pPr>
      <w:r>
        <w:t>3. 管理员负荷均衡</w:t>
      </w:r>
    </w:p>
    <w:p w14:paraId="16286595">
      <w:pPr>
        <w:pStyle w:val="16"/>
      </w:pPr>
      <w:r>
        <w:t>管理员登录</w:t>
      </w:r>
    </w:p>
    <w:p w14:paraId="1DE3BAFB">
      <w:pPr>
        <w:pStyle w:val="16"/>
      </w:pPr>
      <w:r>
        <w:t>访问工作负荷页面</w:t>
      </w:r>
    </w:p>
    <w:p w14:paraId="0BAF3760">
      <w:pPr>
        <w:pStyle w:val="16"/>
      </w:pPr>
      <w:r>
        <w:t>查看录用数、人均负荷、极值</w:t>
      </w:r>
    </w:p>
    <w:p w14:paraId="10897BF2">
      <w:pPr>
        <w:pStyle w:val="16"/>
      </w:pPr>
      <w:r>
        <w:t>调整录用分配（转移助教任务）</w:t>
      </w:r>
    </w:p>
    <w:p w14:paraId="4B74831D">
      <w:pPr>
        <w:pStyle w:val="4"/>
      </w:pPr>
      <w:r>
        <w:t>七、系统架构与技术方案</w:t>
      </w:r>
    </w:p>
    <w:p w14:paraId="3FE2C1BB">
      <w:pPr>
        <w:pStyle w:val="5"/>
      </w:pPr>
      <w:r>
        <w:t>1. 后端架构</w:t>
      </w:r>
    </w:p>
    <w:p w14:paraId="03243B6A">
      <w:r>
        <w:t>Servlet + JSP 经典 MVC</w:t>
      </w:r>
    </w:p>
    <w:p w14:paraId="5037DD8B">
      <w:r>
        <w:t>src/main/java/com/bupt/ta/ 目录结构：model/、storage/、service/、web/、service/assistant/</w:t>
      </w:r>
    </w:p>
    <w:p w14:paraId="46E40E0F">
      <w:pPr>
        <w:pStyle w:val="5"/>
      </w:pPr>
      <w:r>
        <w:t>2. 第三方组件</w:t>
      </w:r>
    </w:p>
    <w:p w14:paraId="73731CED">
      <w:pPr>
        <w:pStyle w:val="16"/>
      </w:pPr>
      <w:r>
        <w:t>JSON 处理：Gson</w:t>
      </w:r>
    </w:p>
    <w:p w14:paraId="469AA90C">
      <w:pPr>
        <w:pStyle w:val="16"/>
      </w:pPr>
      <w:r>
        <w:t>PDF 解析：Apache PDFBox</w:t>
      </w:r>
    </w:p>
    <w:p w14:paraId="67CD6E24">
      <w:pPr>
        <w:pStyle w:val="16"/>
      </w:pPr>
      <w:r>
        <w:t>Word 文档解析：Apache POI</w:t>
      </w:r>
    </w:p>
    <w:p w14:paraId="4C1166C9">
      <w:pPr>
        <w:pStyle w:val="16"/>
      </w:pPr>
      <w:r>
        <w:t>Web 容器：Tomcat 7 Maven Plugin 或独立 Tomcat</w:t>
      </w:r>
    </w:p>
    <w:p w14:paraId="36CBF897">
      <w:pPr>
        <w:pStyle w:val="5"/>
      </w:pPr>
      <w:r>
        <w:t>3. 配置管理</w:t>
      </w:r>
    </w:p>
    <w:p w14:paraId="793E4173">
      <w:pPr>
        <w:pStyle w:val="16"/>
      </w:pPr>
      <w:r>
        <w:t>assistant.properties</w:t>
      </w:r>
    </w:p>
    <w:p w14:paraId="35ED1907">
      <w:pPr>
        <w:pStyle w:val="16"/>
      </w:pPr>
      <w:r>
        <w:t>环境变量覆盖：ASSISTANT_PROPERTIES_PATH、ASSISTANT_STRICT_SCOPE 等</w:t>
      </w:r>
    </w:p>
    <w:p w14:paraId="53326BC3">
      <w:pPr>
        <w:pStyle w:val="16"/>
      </w:pPr>
      <w:r>
        <w:t>支持将敏感配置放外部文件或运行时参数</w:t>
      </w:r>
    </w:p>
    <w:p w14:paraId="11A7DD72">
      <w:pPr>
        <w:pStyle w:val="4"/>
      </w:pPr>
      <w:r>
        <w:t>八、验收标准</w:t>
      </w:r>
    </w:p>
    <w:p w14:paraId="433CE438">
      <w:pPr>
        <w:pStyle w:val="5"/>
      </w:pPr>
      <w:r>
        <w:t>功能验收</w:t>
      </w:r>
    </w:p>
    <w:p w14:paraId="150FB64C">
      <w:pPr>
        <w:pStyle w:val="16"/>
      </w:pPr>
      <w:r>
        <w:t>TA 能完成注册、登录、简历上传、岗位申请和状态查看</w:t>
      </w:r>
    </w:p>
    <w:p w14:paraId="4D5AF4D0">
      <w:pPr>
        <w:pStyle w:val="16"/>
      </w:pPr>
      <w:r>
        <w:t>MO 能发布岗位、查看申请、录用/拒绝候选人</w:t>
      </w:r>
    </w:p>
    <w:p w14:paraId="39828524">
      <w:pPr>
        <w:pStyle w:val="16"/>
      </w:pPr>
      <w:r>
        <w:t>管理员能登录并查看工作负荷、转移录用</w:t>
      </w:r>
    </w:p>
    <w:p w14:paraId="6618CA91">
      <w:pPr>
        <w:pStyle w:val="16"/>
      </w:pPr>
      <w:r>
        <w:t>论坛、站内信、好友功能可用</w:t>
      </w:r>
    </w:p>
    <w:p w14:paraId="0C135ECD">
      <w:pPr>
        <w:pStyle w:val="16"/>
      </w:pPr>
      <w:r>
        <w:t>assistant 页面能正确提示服务状态；若配置已完备，则智能助手接口可正常调用</w:t>
      </w:r>
    </w:p>
    <w:p w14:paraId="14A625D1">
      <w:pPr>
        <w:pStyle w:val="5"/>
      </w:pPr>
      <w:r>
        <w:t>部署验收</w:t>
      </w:r>
    </w:p>
    <w:p w14:paraId="21AB15F0">
      <w:pPr>
        <w:pStyle w:val="16"/>
      </w:pPr>
      <w:r>
        <w:t>通过 mvn clean package 成功生成 target/ta-recruitment.war</w:t>
      </w:r>
    </w:p>
    <w:p w14:paraId="283F8F6B">
      <w:pPr>
        <w:pStyle w:val="16"/>
      </w:pPr>
      <w:r>
        <w:t>通过 mvn tomcat7:run 启动并访问首页</w:t>
      </w:r>
    </w:p>
    <w:p w14:paraId="12228431">
      <w:pPr>
        <w:pStyle w:val="16"/>
      </w:pPr>
      <w:r>
        <w:t>通过独立 Tomcat 部署 WAR，能访问对应上下文路径</w:t>
      </w:r>
    </w:p>
    <w:p w14:paraId="72CA5054">
      <w:pPr>
        <w:pStyle w:val="5"/>
      </w:pPr>
      <w:r>
        <w:t>数据持久化</w:t>
      </w:r>
    </w:p>
    <w:p w14:paraId="33F809D3">
      <w:pPr>
        <w:pStyle w:val="16"/>
      </w:pPr>
      <w:r>
        <w:t>数据更新后 JSON 文件写入 data/</w:t>
      </w:r>
    </w:p>
    <w:p w14:paraId="15EB6B36">
      <w:pPr>
        <w:pStyle w:val="16"/>
      </w:pPr>
      <w:r>
        <w:t>用户密码为 SHA-256 哈希后存储</w:t>
      </w:r>
    </w:p>
    <w:p w14:paraId="5353E3DD">
      <w:pPr>
        <w:pStyle w:val="16"/>
      </w:pPr>
      <w:r>
        <w:t>简历文本保存在 data/resumes/</w:t>
      </w:r>
    </w:p>
    <w:p w14:paraId="3B23EC3F">
      <w:pPr>
        <w:pStyle w:val="4"/>
      </w:pPr>
      <w:r>
        <w:t>九、附录：未来扩展建议</w:t>
      </w:r>
    </w:p>
    <w:p w14:paraId="39509980">
      <w:pPr>
        <w:pStyle w:val="16"/>
      </w:pPr>
      <w:r>
        <w:t>从文件存储升级到关系型数据库（MySQL/SQLite）</w:t>
      </w:r>
    </w:p>
    <w:p w14:paraId="27023945">
      <w:pPr>
        <w:pStyle w:val="16"/>
      </w:pPr>
      <w:r>
        <w:t>增加角色权限细分与 RBAC</w:t>
      </w:r>
    </w:p>
    <w:p w14:paraId="695178F8">
      <w:pPr>
        <w:pStyle w:val="16"/>
      </w:pPr>
      <w:r>
        <w:t>加入审核日志与操作审计</w:t>
      </w:r>
    </w:p>
    <w:p w14:paraId="5AEFA5F4">
      <w:pPr>
        <w:pStyle w:val="16"/>
      </w:pPr>
      <w:r>
        <w:t>增强前端交互体验，支持 SPA 或前后端分离</w:t>
      </w:r>
    </w:p>
    <w:p w14:paraId="04857E08">
      <w:pPr>
        <w:pStyle w:val="16"/>
      </w:pPr>
      <w:r>
        <w:t>完善单位测试、集成测试与自动部署</w:t>
      </w:r>
    </w:p>
    <w:p w14:paraId="31D6C303">
      <w:pPr>
        <w:pStyle w:val="16"/>
      </w:pPr>
      <w:r>
        <w:t>引入真实 AI 聊天服务与多语言支持扩展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D7D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Office_12.1.23158.23158_F1E327BC-269C-435d-A152-05C5408002CA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Dingyi Zhang</cp:lastModifiedBy>
  <dcterms:modified xsi:type="dcterms:W3CDTF">2026-04-27T11:51:36Z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2052-12.1.23158.23158</vt:lpwstr>
  </property>
  <property fmtid="{D5CDD505-2E9C-101B-9397-08002B2CF9AE}" pid="3" name="ICV">
    <vt:lpwstr>2B2AE629AF9F359348DDEE694887D303_42</vt:lpwstr>
  </property>
</Properties>
</file>