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🛍️抖音电商AI全栈课题-直播竞拍全栈系统（宣讲版）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欢迎来到 2026 抖音电商AI全栈训练营！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准备好接受挑战了吗？在这个课题中，你将亲手打造一套</w:t>
            </w:r>
            <w:r>
              <w:rPr>
                <w:rFonts w:eastAsia="等线" w:ascii="Arial" w:cs="Arial" w:hAnsi="Arial"/>
                <w:b w:val="true"/>
                <w:sz w:val="22"/>
              </w:rPr>
              <w:t>直播竞拍全栈系统</w:t>
            </w:r>
            <w:r>
              <w:rPr>
                <w:rFonts w:eastAsia="等线" w:ascii="Arial" w:cs="Arial" w:hAnsi="Arial"/>
                <w:sz w:val="22"/>
              </w:rPr>
              <w:t>，体验从 0 到 1 构建高并发实时应用的完整过程。当你完成时，你将拥有一份亮眼的项目经历，以及对 WebSocket、分布式锁、状态机等核心技术的深入理解。让我们一起开启这段技术之旅吧！ 💪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🎯 课题名称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「实时竞拍大师」—— 抖音电商直播竞拍全栈系统设计与实现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💡 课题背景</w:t>
      </w:r>
      <w:bookmarkEnd w:id="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想象这样一个场景：直播间里，一件稀世珠宝正在竞拍，数百人同时出价，价格每秒都在跳动，气氛紧张到窒息——</w:t>
            </w:r>
            <w:r>
              <w:rPr>
                <w:rFonts w:eastAsia="等线" w:ascii="Arial" w:cs="Arial" w:hAnsi="Arial"/>
                <w:b w:val="true"/>
                <w:sz w:val="22"/>
              </w:rPr>
              <w:t>这就是我们要你构建的系统！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直播电商的兴起为高价值商品（珠宝、艺术品、二手奢侈品）开辟了全新赛道，这些商品价值难以统一定价，</w:t>
      </w:r>
      <w:r>
        <w:rPr>
          <w:rFonts w:eastAsia="等线" w:ascii="Arial" w:cs="Arial" w:hAnsi="Arial"/>
          <w:b w:val="true"/>
          <w:sz w:val="22"/>
        </w:rPr>
        <w:t>竞拍</w:t>
      </w:r>
      <w:r>
        <w:rPr>
          <w:rFonts w:eastAsia="等线" w:ascii="Arial" w:cs="Arial" w:hAnsi="Arial"/>
          <w:sz w:val="22"/>
        </w:rPr>
        <w:t>这种充满互动和竞争感的形式，能让市场动态定价最大化商品价值。你的任务是：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前端：基于 </w:t>
      </w:r>
      <w:r>
        <w:rPr>
          <w:rFonts w:eastAsia="等线" w:ascii="Arial" w:cs="Arial" w:hAnsi="Arial"/>
          <w:b w:val="true"/>
          <w:sz w:val="22"/>
        </w:rPr>
        <w:t>React + TypeScript + WebSocket</w:t>
      </w:r>
      <w:r>
        <w:rPr>
          <w:rFonts w:eastAsia="等线" w:ascii="Arial" w:cs="Arial" w:hAnsi="Arial"/>
          <w:sz w:val="22"/>
        </w:rPr>
        <w:t xml:space="preserve"> 打造流畅的交互体验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</w:t>
      </w:r>
      <w:r>
        <w:rPr>
          <w:rFonts w:eastAsia="等线" w:ascii="Arial" w:cs="Arial" w:hAnsi="Arial"/>
          <w:b w:val="true"/>
          <w:sz w:val="22"/>
        </w:rPr>
        <w:t>优先Node/Go（其他语言也不限制</w:t>
      </w:r>
      <w:r>
        <w:rPr>
          <w:rFonts w:eastAsia="等线" w:ascii="Arial" w:cs="Arial" w:hAnsi="Arial"/>
          <w:sz w:val="22"/>
        </w:rPr>
        <w:t>）</w:t>
      </w:r>
      <w:r>
        <w:rPr>
          <w:rFonts w:eastAsia="等线" w:ascii="Arial" w:cs="Arial" w:hAnsi="Arial"/>
          <w:b w:val="true"/>
          <w:sz w:val="22"/>
        </w:rPr>
        <w:t>+ MySQL/Redis</w:t>
      </w:r>
      <w:r>
        <w:rPr>
          <w:rFonts w:eastAsia="等线" w:ascii="Arial" w:cs="Arial" w:hAnsi="Arial"/>
          <w:sz w:val="22"/>
        </w:rPr>
        <w:t xml:space="preserve"> 构建高并发处理能力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全流程：实现「商品上架 → 规则配置 → 实时出价 → 动态排名 → 竞拍成交」的完整闭环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🔥 核心挑战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挑战一：复杂规则的逻辑攻坚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竞拍规则就像一张精密的网，你需要把以下规则</w:t>
      </w:r>
      <w:r>
        <w:rPr>
          <w:rFonts w:eastAsia="等线" w:ascii="Arial" w:cs="Arial" w:hAnsi="Arial"/>
          <w:b w:val="true"/>
          <w:sz w:val="22"/>
        </w:rPr>
        <w:t>零漏洞</w:t>
      </w:r>
      <w:r>
        <w:rPr>
          <w:rFonts w:eastAsia="等线" w:ascii="Arial" w:cs="Arial" w:hAnsi="Arial"/>
          <w:sz w:val="22"/>
        </w:rPr>
        <w:t>地实现出来：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0 元起拍</w:t>
      </w:r>
      <w:r>
        <w:rPr>
          <w:rFonts w:eastAsia="等线" w:ascii="Arial" w:cs="Arial" w:hAnsi="Arial"/>
          <w:sz w:val="22"/>
        </w:rPr>
        <w:t xml:space="preserve"> —— 从 0 开始，任何人都能参与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加价幅度</w:t>
      </w:r>
      <w:r>
        <w:rPr>
          <w:rFonts w:eastAsia="等线" w:ascii="Arial" w:cs="Arial" w:hAnsi="Arial"/>
          <w:sz w:val="22"/>
        </w:rPr>
        <w:t xml:space="preserve"> —— 每次出价必须按固定幅度递增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封顶价</w:t>
      </w:r>
      <w:r>
        <w:rPr>
          <w:rFonts w:eastAsia="等线" w:ascii="Arial" w:cs="Arial" w:hAnsi="Arial"/>
          <w:sz w:val="22"/>
        </w:rPr>
        <w:t xml:space="preserve"> —— 达到上限自动成交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自动延时</w:t>
      </w:r>
      <w:r>
        <w:rPr>
          <w:rFonts w:eastAsia="等线" w:ascii="Arial" w:cs="Arial" w:hAnsi="Arial"/>
          <w:sz w:val="22"/>
        </w:rPr>
        <w:t xml:space="preserve"> —— 结束前有人出价，时间自动延长 10-30 秒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异常取消</w:t>
      </w:r>
      <w:r>
        <w:rPr>
          <w:rFonts w:eastAsia="等线" w:ascii="Arial" w:cs="Arial" w:hAnsi="Arial"/>
          <w:sz w:val="22"/>
        </w:rPr>
        <w:t xml:space="preserve"> —— 主播可随时取消异常竞拍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挑战二：毫秒级实时同步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想象一下：直播间里有 </w:t>
      </w:r>
      <w:r>
        <w:rPr>
          <w:rFonts w:eastAsia="等线" w:ascii="Arial" w:cs="Arial" w:hAnsi="Arial"/>
          <w:b w:val="true"/>
          <w:sz w:val="22"/>
        </w:rPr>
        <w:t>100+ 人同时狂点出价按钮</w:t>
      </w:r>
      <w:r>
        <w:rPr>
          <w:rFonts w:eastAsia="等线" w:ascii="Arial" w:cs="Arial" w:hAnsi="Arial"/>
          <w:sz w:val="22"/>
        </w:rPr>
        <w:t>，每个人都想在最后一秒绝杀。你需要确保：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出价数据秒级同步，所有人看到的排名一致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倒计时精确到毫秒，不能有任何偏差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WebSocket 连接稳定，即使网络波动也能自动重连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不能出现数据延迟、页面卡顿、排名错乱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技术关键词</w:t>
      </w:r>
      <w:r>
        <w:rPr>
          <w:rFonts w:eastAsia="等线" w:ascii="Arial" w:cs="Arial" w:hAnsi="Arial"/>
          <w:sz w:val="22"/>
        </w:rPr>
        <w:t>：WebSocket 长连接、心跳保活、乐观锁、防抖节流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📋 项目要求</w:t>
      </w:r>
      <w:bookmarkEnd w:id="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完成这个课题，你将收获什么？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掌握 WebSocket 实时通信的完整实践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理解高并发场景下的数据一致性解决方案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学会状态机设计和复杂业务规则的代码实现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积累全栈项目经验，从数据库设计到前端交互一手包办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🏗️ 技术架构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</w:t>
      </w:r>
      <w:r>
        <w:rPr>
          <w:rFonts w:eastAsia="等线" w:ascii="Arial" w:cs="Arial" w:hAnsi="Arial"/>
          <w:sz w:val="22"/>
        </w:rPr>
        <w:t>：React + TypeScript，组件化开发，状态管理清晰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</w:t>
      </w:r>
      <w:r>
        <w:rPr>
          <w:rFonts w:eastAsia="等线" w:ascii="Arial" w:cs="Arial" w:hAnsi="Arial"/>
          <w:sz w:val="22"/>
        </w:rPr>
        <w:t>：Node.js 或 Go（语言不限），RESTful API + WebSocket 双通道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</w:t>
      </w:r>
      <w:r>
        <w:rPr>
          <w:rFonts w:eastAsia="等线" w:ascii="Arial" w:cs="Arial" w:hAnsi="Arial"/>
          <w:sz w:val="22"/>
        </w:rPr>
        <w:t>：MySQL / PostgreSQL 存储核心业务数据，Redis 应对高频读写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实时通信</w:t>
      </w:r>
      <w:r>
        <w:rPr>
          <w:rFonts w:eastAsia="等线" w:ascii="Arial" w:cs="Arial" w:hAnsi="Arial"/>
          <w:sz w:val="22"/>
        </w:rPr>
        <w:t>：WebSocket 长连接，支持房间级隔离，多直播间互不干扰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代码质量</w:t>
      </w:r>
      <w:r>
        <w:rPr>
          <w:rFonts w:eastAsia="等线" w:ascii="Arial" w:cs="Arial" w:hAnsi="Arial"/>
          <w:sz w:val="22"/>
        </w:rPr>
        <w:t>：分层架构合理，注释清晰，具备可维护性和扩展性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🎨 功能模块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商家/主播端（PC 管理后台）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📦 竞拍发布</w:t>
      </w:r>
      <w:r>
        <w:rPr>
          <w:rFonts w:eastAsia="等线" w:ascii="Arial" w:cs="Arial" w:hAnsi="Arial"/>
          <w:sz w:val="22"/>
        </w:rPr>
        <w:t>：上传商品（名称、图片、介绍），配置竞拍规则（起拍价、加价幅度、时长、封顶价、延时机制）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📊 商品管理</w:t>
      </w:r>
      <w:r>
        <w:rPr>
          <w:rFonts w:eastAsia="等线" w:ascii="Arial" w:cs="Arial" w:hAnsi="Arial"/>
          <w:sz w:val="22"/>
        </w:rPr>
        <w:t>：查看所有竞拍商品的状态、进度、成交结果；支持修改未开始竞拍的规则，取消异常竞拍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🧾 订单管理</w:t>
      </w:r>
      <w:r>
        <w:rPr>
          <w:rFonts w:eastAsia="等线" w:ascii="Arial" w:cs="Arial" w:hAnsi="Arial"/>
          <w:sz w:val="22"/>
        </w:rPr>
        <w:t>：成交后自动生成订单，查看成交详情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用户端（移动端 H5/小程序）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📺 直播间</w:t>
      </w:r>
      <w:r>
        <w:rPr>
          <w:rFonts w:eastAsia="等线" w:ascii="Arial" w:cs="Arial" w:hAnsi="Arial"/>
          <w:sz w:val="22"/>
        </w:rPr>
        <w:t>：可用固定视频或开源库模拟直播画面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👀 竞拍浏览</w:t>
      </w:r>
      <w:r>
        <w:rPr>
          <w:rFonts w:eastAsia="等线" w:ascii="Arial" w:cs="Arial" w:hAnsi="Arial"/>
          <w:sz w:val="22"/>
        </w:rPr>
        <w:t>：查看商品列表、详情、规则、当前出价、参与人数，接收出价提醒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💰 出价参与</w:t>
      </w:r>
      <w:r>
        <w:rPr>
          <w:rFonts w:eastAsia="等线" w:ascii="Arial" w:cs="Arial" w:hAnsi="Arial"/>
          <w:sz w:val="22"/>
        </w:rPr>
        <w:t>：手动出价、实时查看排名，接收「被超越」「竞拍延时」「竞拍结束」等关键提醒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🏆 结果查看</w:t>
      </w:r>
      <w:r>
        <w:rPr>
          <w:rFonts w:eastAsia="等线" w:ascii="Arial" w:cs="Arial" w:hAnsi="Arial"/>
          <w:sz w:val="22"/>
        </w:rPr>
        <w:t>：查看成交情况，模拟支付流程，浏览历史竞拍记录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20764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6002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20097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860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3717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🏅 评分亮点（加分项）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想要在众多项目中脱颖而出？看看这些</w:t>
      </w:r>
      <w:r>
        <w:rPr>
          <w:rFonts w:eastAsia="等线" w:ascii="Arial" w:cs="Arial" w:hAnsi="Arial"/>
          <w:b w:val="true"/>
          <w:sz w:val="22"/>
        </w:rPr>
        <w:t>加分方向</w:t>
      </w:r>
      <w:r>
        <w:rPr>
          <w:rFonts w:eastAsia="等线" w:ascii="Arial" w:cs="Arial" w:hAnsi="Arial"/>
          <w:sz w:val="22"/>
        </w:rPr>
        <w:t>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🤖 AI 全栈工具的深度应用</w:t>
      </w:r>
      <w:bookmarkEnd w:id="1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如何高效使用 AI 辅助编码？你的 AI 工具使用思路和流程沉淀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代码贡献率的合理性评估（不是越高越好，关键在于</w:t>
      </w:r>
      <w:r>
        <w:rPr>
          <w:rFonts w:eastAsia="等线" w:ascii="Arial" w:cs="Arial" w:hAnsi="Arial"/>
          <w:b w:val="true"/>
          <w:sz w:val="22"/>
        </w:rPr>
        <w:t>关键决策点</w:t>
      </w:r>
      <w:r>
        <w:rPr>
          <w:rFonts w:eastAsia="等线" w:ascii="Arial" w:cs="Arial" w:hAnsi="Arial"/>
          <w:sz w:val="22"/>
        </w:rPr>
        <w:t>的人工把控）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💫 极致的竞价氛围体验</w:t>
      </w:r>
      <w:bookmarkEnd w:id="1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动画效果：出价领先时「🎉 领先！」、被超越时「⚡ 被超越！」的情绪反馈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实时排行榜：让用户一眼看到自己的位置和差距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紧张感营造：倒计时动画、出价提示音等细节打磨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⚡ 高并发架构的硬核优化</w:t>
      </w:r>
      <w:bookmarkEnd w:id="1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分层缓存策略，读写分离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分布式锁解决出价幂等性，</w:t>
      </w:r>
      <w:r>
        <w:rPr>
          <w:rFonts w:eastAsia="等线" w:ascii="Arial" w:cs="Arial" w:hAnsi="Arial"/>
          <w:b w:val="true"/>
          <w:sz w:val="22"/>
        </w:rPr>
        <w:t>绝对不允许一笔出价扣两次钱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WebSocket 房间级路由隔离，支持单直播间 </w:t>
      </w:r>
      <w:r>
        <w:rPr>
          <w:rFonts w:eastAsia="等线" w:ascii="Arial" w:cs="Arial" w:hAnsi="Arial"/>
          <w:b w:val="true"/>
          <w:sz w:val="22"/>
        </w:rPr>
        <w:t>1000+ 用户同时在线</w:t>
      </w:r>
      <w:r>
        <w:rPr>
          <w:rFonts w:eastAsia="等线" w:ascii="Arial" w:cs="Arial" w:hAnsi="Arial"/>
          <w:sz w:val="22"/>
        </w:rPr>
        <w:t>（超越基础要求 10 倍！）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导师提示</w:t>
            </w:r>
            <w:r>
              <w:rPr>
                <w:rFonts w:eastAsia="等线" w:ascii="Arial" w:cs="Arial" w:hAnsi="Arial"/>
                <w:sz w:val="22"/>
              </w:rPr>
              <w:t>：不必追求全部满分，选择你最有兴趣的方向深入打磨，</w:t>
            </w:r>
            <w:r>
              <w:rPr>
                <w:rFonts w:eastAsia="等线" w:ascii="Arial" w:cs="Arial" w:hAnsi="Arial"/>
                <w:b w:val="true"/>
                <w:sz w:val="22"/>
              </w:rPr>
              <w:t>把一个亮点做到极致</w:t>
            </w:r>
            <w:r>
              <w:rPr>
                <w:rFonts w:eastAsia="等线" w:ascii="Arial" w:cs="Arial" w:hAnsi="Arial"/>
                <w:sz w:val="22"/>
              </w:rPr>
              <w:t>，胜过十个浅尝辄止的功能！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👨‍🏫 导师团队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@刘畅洋</w:t>
      </w:r>
      <w:r>
        <w:rPr>
          <w:rFonts w:eastAsia="等线" w:ascii="Arial" w:cs="Arial" w:hAnsi="Arial"/>
          <w:color w:val="3370ff"/>
          <w:sz w:val="22"/>
        </w:rPr>
        <w:t>@高鑫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@郭皓洁</w:t>
      </w:r>
      <w:r>
        <w:rPr>
          <w:rFonts w:eastAsia="等线" w:ascii="Arial" w:cs="Arial" w:hAnsi="Arial"/>
          <w:color w:val="3370ff"/>
          <w:sz w:val="22"/>
        </w:rPr>
        <w:t>@蔡锦</w:t>
      </w:r>
      <w:r>
        <w:rPr>
          <w:rFonts w:eastAsia="等线" w:ascii="Arial" w:cs="Arial" w:hAnsi="Arial"/>
          <w:color w:val="3370ff"/>
          <w:sz w:val="22"/>
        </w:rPr>
        <w:t>@杨洋</w:t>
      </w:r>
      <w:r>
        <w:rPr>
          <w:rFonts w:eastAsia="等线" w:ascii="Arial" w:cs="Arial" w:hAnsi="Arial"/>
          <w:color w:val="3370ff"/>
          <w:sz w:val="22"/>
        </w:rPr>
        <w:t>@王磊</w:t>
      </w:r>
      <w:r>
        <w:rPr>
          <w:rFonts w:eastAsia="等线" w:ascii="Arial" w:cs="Arial" w:hAnsi="Arial"/>
          <w:color w:val="3370ff"/>
          <w:sz w:val="22"/>
        </w:rPr>
        <w:t>@伍强生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🔧 技术支持</w:t>
      </w:r>
      <w:bookmarkEnd w:id="1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Doubao-Seed-2.0-lite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  <w:t>EP：ep-20260514111437-7crsm</w:t>
              <w:br/>
            </w:r>
            <w:r>
              <w:rPr>
                <w:rFonts w:eastAsia="等线" w:ascii="Arial" w:cs="Arial" w:hAnsi="Arial"/>
                <w:sz w:val="22"/>
              </w:rPr>
              <w:t>APIKEY：</w:t>
            </w:r>
            <w:r>
              <w:rPr>
                <w:rFonts w:eastAsia="等线" w:ascii="Arial" w:cs="Arial" w:hAnsi="Arial"/>
                <w:sz w:val="22"/>
              </w:rPr>
              <w:t>ark-7bf37d28-942e-40b4-839d-f9ea281f135e-dd134</w:t>
            </w:r>
          </w:p>
        </w:tc>
      </w:tr>
    </w:tbl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独家支持：字节跳动火山方舟资源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使用关注：一个课题所有成员共用账号，需要学生注意账号不外泄，仅用于本课题项目。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其他支持：同时提供TRAE操作配置指南</w:t>
      </w:r>
      <w:hyperlink r:id="rId12">
        <w:r>
          <w:rPr>
            <w:rFonts w:eastAsia="等线" w:ascii="Arial" w:cs="Arial" w:hAnsi="Arial"/>
            <w:color w:val="3370ff"/>
            <w:sz w:val="22"/>
          </w:rPr>
          <w:t>TRAE IDE模型配置操作指南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除AIcoding的token外，其他工具不提供官方资源，同学们可自由发挥~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评分标准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4635"/>
        <w:gridCol w:w="183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评分维度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考察要点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建议权重</w:t>
            </w:r>
          </w:p>
        </w:tc>
      </w:tr>
      <w:tr>
        <w:tc>
          <w:tcPr>
            <w:tcW w:w="18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技术实现与工程完整度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完整工程链路：从竞拍数据采集（出价、用户行为）、数据治理，到开源模型调用（可选）、后端服务（出价校验、状态机管控）、接口网关，再到前端交互（氛围动画、实时反馈），链路的顺畅闭环度。</w:t>
            </w:r>
          </w:p>
        </w:tc>
        <w:tc>
          <w:tcPr>
            <w:tcW w:w="18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系统可用性（断连重连、异常兜底）、性能、稳定性（缓存防击穿、数据一致性）、可观测性（竞拍状态监控、异常告警）。</w:t>
            </w:r>
          </w:p>
        </w:tc>
        <w:tc>
          <w:tcPr>
            <w:tcW w:w="18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技术深度与创新性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技术选型（React/TypeScript/WebSocket/Node/Go/Redis/MySQL等）与课题场景（高并发直播竞拍）的适配性，是否针对核心挑战（实时同步、高并发、WebSocket不稳定）做针对性优化。</w:t>
            </w:r>
          </w:p>
        </w:tc>
        <w:tc>
          <w:tcPr>
            <w:tcW w:w="18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25%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是否在技术方案上有独特或前瞻性思考（如房间级WebSocket路由隔离、出价幂等性设计、跨端状态同步优化等），能否体现技术差异化优势。</w:t>
            </w:r>
          </w:p>
        </w:tc>
        <w:tc>
          <w:tcPr>
            <w:tcW w:w="18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AI使用与落地效果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• AI工具使用情况：是否合理使用AI工具（代码生成工具、开源模型调用工具、数据处理工具等），工具选择与课题需求的适配性，使用流程是否规范、可追溯。</w:t>
            </w:r>
          </w:p>
        </w:tc>
        <w:tc>
          <w:tcPr>
            <w:tcW w:w="18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15%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AI代码贡献率：AI生成代码占项目核心代码（前后端业务逻辑、模型调用、交互组件）的比例，生成代码是否规范、可复用。</w:t>
            </w:r>
          </w:p>
        </w:tc>
        <w:tc>
          <w:tcPr>
            <w:tcW w:w="18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项目材料完整度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提交的方案文档、演示视频（双端功能演示、高并发场景测试）、代码库等材料是否完整、规范，无缺失关键内容？</w:t>
            </w:r>
          </w:p>
        </w:tc>
        <w:tc>
          <w:tcPr>
            <w:tcW w:w="18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方案阐述是否清晰、有条理，能明确体现核心挑战、技术方案、评判亮点；演示效果是否直观，能清晰展示全流程功能与技术优势？</w:t>
            </w:r>
          </w:p>
        </w:tc>
        <w:tc>
          <w:tcPr>
            <w:tcW w:w="18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奖励收获</w:t>
      </w:r>
      <w:bookmarkEnd w:id="1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卓越项目团队 (1 )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直通 Offer</w:t>
      </w:r>
      <w:r>
        <w:rPr>
          <w:rFonts w:eastAsia="等线" w:ascii="Arial" w:cs="Arial" w:hAnsi="Arial"/>
          <w:sz w:val="22"/>
        </w:rPr>
        <w:t>：团队核心成员直接获得</w:t>
      </w:r>
      <w:r>
        <w:rPr>
          <w:rFonts w:eastAsia="等线" w:ascii="Arial" w:cs="Arial" w:hAnsi="Arial"/>
          <w:b w:val="true"/>
          <w:color w:val="245bdb"/>
          <w:sz w:val="22"/>
        </w:rPr>
        <w:t>录用意向/直通终面。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现金奖励</w:t>
      </w:r>
      <w:r>
        <w:rPr>
          <w:rFonts w:eastAsia="等线" w:ascii="Arial" w:cs="Arial" w:hAnsi="Arial"/>
          <w:sz w:val="22"/>
        </w:rPr>
        <w:t>：提供极具竞争力的现金奖励（2万元）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荣誉奖杯与证书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优秀项目团队 (20)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优先录用通道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245bdb"/>
          <w:sz w:val="22"/>
        </w:rPr>
        <w:t>团队成员直通面试。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获奖证书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所有完成项目的团队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项目参与证明</w:t>
      </w:r>
      <w:r>
        <w:rPr>
          <w:rFonts w:eastAsia="等线" w:ascii="Arial" w:cs="Arial" w:hAnsi="Arial"/>
          <w:sz w:val="22"/>
        </w:rPr>
        <w:t>：官方出具的《AI 全栈项目挑战》项目参与证明。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纪念礼品</w:t>
      </w:r>
      <w:r>
        <w:rPr>
          <w:rFonts w:eastAsia="等线" w:ascii="Arial" w:cs="Arial" w:hAnsi="Arial"/>
          <w:sz w:val="22"/>
        </w:rPr>
        <w:t>：定制项目纪念品。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关键节点</w:t>
      </w:r>
      <w:bookmarkEnd w:id="18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5.20 课题讲解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5.21 导师分配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5.20 - 6.10  课题挑战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6.11 - 6.12 项目演示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颁奖&amp;面聊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成功入职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答疑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准备好了吗？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这不仅仅是一个课题，而是一次</w:t>
            </w:r>
            <w:r>
              <w:rPr>
                <w:rFonts w:eastAsia="等线" w:ascii="Arial" w:cs="Arial" w:hAnsi="Arial"/>
                <w:b w:val="true"/>
                <w:sz w:val="22"/>
              </w:rPr>
              <w:t>全栈工程师的实战演练</w:t>
            </w:r>
            <w:r>
              <w:rPr>
                <w:rFonts w:eastAsia="等线" w:ascii="Arial" w:cs="Arial" w:hAnsi="Arial"/>
                <w:sz w:val="22"/>
              </w:rPr>
              <w:t>。当你看到自己的系统在模拟的高并发场景下稳定运行，当看到实时排名秒级刷新、竞拍氛围紧张刺激——那种成就感，将是你技术成长路上最珍贵的记忆。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现在，打开你的 IDE，开始这段精彩的旅程吧！</w:t>
            </w:r>
            <w:r>
              <w:rPr>
                <w:rFonts w:eastAsia="等线" w:ascii="Arial" w:cs="Arial" w:hAnsi="Arial"/>
                <w:sz w:val="22"/>
              </w:rPr>
              <w:t xml:space="preserve"> 🚀🔥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有任何问题，随时联系导师团队，我们随时为你答疑解惑！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6834">
    <w:lvl>
      <w:numFmt w:val="bullet"/>
      <w:suff w:val="tab"/>
      <w:lvlText w:val="•"/>
      <w:rPr>
        <w:color w:val="3370ff"/>
      </w:rPr>
    </w:lvl>
  </w:abstractNum>
  <w:abstractNum w:abstractNumId="786835">
    <w:lvl>
      <w:numFmt w:val="bullet"/>
      <w:suff w:val="tab"/>
      <w:lvlText w:val="•"/>
      <w:rPr>
        <w:color w:val="3370ff"/>
      </w:rPr>
    </w:lvl>
  </w:abstractNum>
  <w:abstractNum w:abstractNumId="786836">
    <w:lvl>
      <w:numFmt w:val="bullet"/>
      <w:suff w:val="tab"/>
      <w:lvlText w:val="•"/>
      <w:rPr>
        <w:color w:val="3370ff"/>
      </w:rPr>
    </w:lvl>
  </w:abstractNum>
  <w:abstractNum w:abstractNumId="786837">
    <w:lvl>
      <w:numFmt w:val="bullet"/>
      <w:suff w:val="tab"/>
      <w:lvlText w:val="•"/>
      <w:rPr>
        <w:color w:val="3370ff"/>
      </w:rPr>
    </w:lvl>
  </w:abstractNum>
  <w:abstractNum w:abstractNumId="786838">
    <w:lvl>
      <w:numFmt w:val="bullet"/>
      <w:suff w:val="tab"/>
      <w:lvlText w:val="•"/>
      <w:rPr>
        <w:color w:val="3370ff"/>
      </w:rPr>
    </w:lvl>
  </w:abstractNum>
  <w:abstractNum w:abstractNumId="786839">
    <w:lvl>
      <w:numFmt w:val="bullet"/>
      <w:suff w:val="tab"/>
      <w:lvlText w:val="•"/>
      <w:rPr>
        <w:color w:val="3370ff"/>
      </w:rPr>
    </w:lvl>
  </w:abstractNum>
  <w:abstractNum w:abstractNumId="786840">
    <w:lvl>
      <w:numFmt w:val="bullet"/>
      <w:suff w:val="tab"/>
      <w:lvlText w:val="•"/>
      <w:rPr>
        <w:color w:val="3370ff"/>
      </w:rPr>
    </w:lvl>
  </w:abstractNum>
  <w:abstractNum w:abstractNumId="786841">
    <w:lvl>
      <w:numFmt w:val="bullet"/>
      <w:suff w:val="tab"/>
      <w:lvlText w:val="•"/>
      <w:rPr>
        <w:color w:val="3370ff"/>
      </w:rPr>
    </w:lvl>
  </w:abstractNum>
  <w:abstractNum w:abstractNumId="786842">
    <w:lvl>
      <w:numFmt w:val="bullet"/>
      <w:suff w:val="tab"/>
      <w:lvlText w:val="•"/>
      <w:rPr>
        <w:color w:val="3370ff"/>
      </w:rPr>
    </w:lvl>
  </w:abstractNum>
  <w:abstractNum w:abstractNumId="786843">
    <w:lvl>
      <w:numFmt w:val="bullet"/>
      <w:suff w:val="tab"/>
      <w:lvlText w:val="•"/>
      <w:rPr>
        <w:color w:val="3370ff"/>
      </w:rPr>
    </w:lvl>
  </w:abstractNum>
  <w:abstractNum w:abstractNumId="786844">
    <w:lvl>
      <w:numFmt w:val="bullet"/>
      <w:suff w:val="tab"/>
      <w:lvlText w:val="•"/>
      <w:rPr>
        <w:color w:val="3370ff"/>
      </w:rPr>
    </w:lvl>
  </w:abstractNum>
  <w:abstractNum w:abstractNumId="786845">
    <w:lvl>
      <w:numFmt w:val="bullet"/>
      <w:suff w:val="tab"/>
      <w:lvlText w:val="•"/>
      <w:rPr>
        <w:color w:val="3370ff"/>
      </w:rPr>
    </w:lvl>
  </w:abstractNum>
  <w:abstractNum w:abstractNumId="786846">
    <w:lvl>
      <w:numFmt w:val="bullet"/>
      <w:suff w:val="tab"/>
      <w:lvlText w:val="•"/>
      <w:rPr>
        <w:color w:val="3370ff"/>
      </w:rPr>
    </w:lvl>
  </w:abstractNum>
  <w:abstractNum w:abstractNumId="786847">
    <w:lvl>
      <w:numFmt w:val="bullet"/>
      <w:suff w:val="tab"/>
      <w:lvlText w:val="•"/>
      <w:rPr>
        <w:color w:val="3370ff"/>
      </w:rPr>
    </w:lvl>
  </w:abstractNum>
  <w:abstractNum w:abstractNumId="786848">
    <w:lvl>
      <w:numFmt w:val="bullet"/>
      <w:suff w:val="tab"/>
      <w:lvlText w:val="•"/>
      <w:rPr>
        <w:color w:val="3370ff"/>
      </w:rPr>
    </w:lvl>
  </w:abstractNum>
  <w:abstractNum w:abstractNumId="786849">
    <w:lvl>
      <w:numFmt w:val="bullet"/>
      <w:suff w:val="tab"/>
      <w:lvlText w:val="•"/>
      <w:rPr>
        <w:color w:val="3370ff"/>
      </w:rPr>
    </w:lvl>
  </w:abstractNum>
  <w:abstractNum w:abstractNumId="786850">
    <w:lvl>
      <w:numFmt w:val="bullet"/>
      <w:suff w:val="tab"/>
      <w:lvlText w:val="•"/>
      <w:rPr>
        <w:color w:val="3370ff"/>
      </w:rPr>
    </w:lvl>
  </w:abstractNum>
  <w:abstractNum w:abstractNumId="786851">
    <w:lvl>
      <w:numFmt w:val="bullet"/>
      <w:suff w:val="tab"/>
      <w:lvlText w:val="•"/>
      <w:rPr>
        <w:color w:val="3370ff"/>
      </w:rPr>
    </w:lvl>
  </w:abstractNum>
  <w:abstractNum w:abstractNumId="786852">
    <w:lvl>
      <w:numFmt w:val="bullet"/>
      <w:suff w:val="tab"/>
      <w:lvlText w:val="•"/>
      <w:rPr>
        <w:color w:val="3370ff"/>
      </w:rPr>
    </w:lvl>
  </w:abstractNum>
  <w:abstractNum w:abstractNumId="786853">
    <w:lvl>
      <w:numFmt w:val="bullet"/>
      <w:suff w:val="tab"/>
      <w:lvlText w:val="•"/>
      <w:rPr>
        <w:color w:val="3370ff"/>
      </w:rPr>
    </w:lvl>
  </w:abstractNum>
  <w:abstractNum w:abstractNumId="786854">
    <w:lvl>
      <w:numFmt w:val="bullet"/>
      <w:suff w:val="tab"/>
      <w:lvlText w:val="•"/>
      <w:rPr>
        <w:color w:val="3370ff"/>
      </w:rPr>
    </w:lvl>
  </w:abstractNum>
  <w:abstractNum w:abstractNumId="786855">
    <w:lvl>
      <w:numFmt w:val="bullet"/>
      <w:suff w:val="tab"/>
      <w:lvlText w:val="•"/>
      <w:rPr>
        <w:color w:val="3370ff"/>
      </w:rPr>
    </w:lvl>
  </w:abstractNum>
  <w:abstractNum w:abstractNumId="786856">
    <w:lvl>
      <w:numFmt w:val="bullet"/>
      <w:suff w:val="tab"/>
      <w:lvlText w:val="•"/>
      <w:rPr>
        <w:color w:val="3370ff"/>
      </w:rPr>
    </w:lvl>
  </w:abstractNum>
  <w:abstractNum w:abstractNumId="786857">
    <w:lvl>
      <w:numFmt w:val="bullet"/>
      <w:suff w:val="tab"/>
      <w:lvlText w:val="•"/>
      <w:rPr>
        <w:color w:val="3370ff"/>
      </w:rPr>
    </w:lvl>
  </w:abstractNum>
  <w:abstractNum w:abstractNumId="786858">
    <w:lvl>
      <w:numFmt w:val="bullet"/>
      <w:suff w:val="tab"/>
      <w:lvlText w:val="•"/>
      <w:rPr>
        <w:color w:val="3370ff"/>
      </w:rPr>
    </w:lvl>
  </w:abstractNum>
  <w:abstractNum w:abstractNumId="786859">
    <w:lvl>
      <w:numFmt w:val="bullet"/>
      <w:suff w:val="tab"/>
      <w:lvlText w:val="•"/>
      <w:rPr>
        <w:color w:val="3370ff"/>
      </w:rPr>
    </w:lvl>
  </w:abstractNum>
  <w:abstractNum w:abstractNumId="786860">
    <w:lvl>
      <w:numFmt w:val="bullet"/>
      <w:suff w:val="tab"/>
      <w:lvlText w:val="•"/>
      <w:rPr>
        <w:color w:val="3370ff"/>
      </w:rPr>
    </w:lvl>
  </w:abstractNum>
  <w:abstractNum w:abstractNumId="786861">
    <w:lvl>
      <w:numFmt w:val="bullet"/>
      <w:suff w:val="tab"/>
      <w:lvlText w:val="•"/>
      <w:rPr>
        <w:color w:val="3370ff"/>
      </w:rPr>
    </w:lvl>
  </w:abstractNum>
  <w:abstractNum w:abstractNumId="786862">
    <w:lvl>
      <w:numFmt w:val="bullet"/>
      <w:suff w:val="tab"/>
      <w:lvlText w:val="•"/>
      <w:rPr>
        <w:color w:val="3370ff"/>
      </w:rPr>
    </w:lvl>
  </w:abstractNum>
  <w:abstractNum w:abstractNumId="786863">
    <w:lvl>
      <w:numFmt w:val="bullet"/>
      <w:suff w:val="tab"/>
      <w:lvlText w:val="•"/>
      <w:rPr>
        <w:color w:val="3370ff"/>
      </w:rPr>
    </w:lvl>
  </w:abstractNum>
  <w:abstractNum w:abstractNumId="786864">
    <w:lvl>
      <w:numFmt w:val="bullet"/>
      <w:suff w:val="tab"/>
      <w:lvlText w:val="•"/>
      <w:rPr>
        <w:color w:val="3370ff"/>
      </w:rPr>
    </w:lvl>
  </w:abstractNum>
  <w:abstractNum w:abstractNumId="786865">
    <w:lvl>
      <w:numFmt w:val="bullet"/>
      <w:suff w:val="tab"/>
      <w:lvlText w:val="•"/>
      <w:rPr>
        <w:color w:val="3370ff"/>
      </w:rPr>
    </w:lvl>
  </w:abstractNum>
  <w:abstractNum w:abstractNumId="786866">
    <w:lvl>
      <w:numFmt w:val="bullet"/>
      <w:suff w:val="tab"/>
      <w:lvlText w:val="•"/>
      <w:rPr>
        <w:color w:val="3370ff"/>
      </w:rPr>
    </w:lvl>
  </w:abstractNum>
  <w:abstractNum w:abstractNumId="786867">
    <w:lvl>
      <w:numFmt w:val="bullet"/>
      <w:suff w:val="tab"/>
      <w:lvlText w:val="•"/>
      <w:rPr>
        <w:color w:val="3370ff"/>
      </w:rPr>
    </w:lvl>
  </w:abstractNum>
  <w:abstractNum w:abstractNumId="786868">
    <w:lvl>
      <w:numFmt w:val="bullet"/>
      <w:suff w:val="tab"/>
      <w:lvlText w:val="•"/>
      <w:rPr>
        <w:color w:val="3370ff"/>
      </w:rPr>
    </w:lvl>
  </w:abstractNum>
  <w:abstractNum w:abstractNumId="786869">
    <w:lvl>
      <w:numFmt w:val="bullet"/>
      <w:suff w:val="tab"/>
      <w:lvlText w:val="•"/>
      <w:rPr>
        <w:color w:val="3370ff"/>
      </w:rPr>
    </w:lvl>
  </w:abstractNum>
  <w:abstractNum w:abstractNumId="786870">
    <w:lvl>
      <w:numFmt w:val="bullet"/>
      <w:suff w:val="tab"/>
      <w:lvlText w:val="•"/>
      <w:rPr>
        <w:color w:val="3370ff"/>
      </w:rPr>
    </w:lvl>
  </w:abstractNum>
  <w:abstractNum w:abstractNumId="786871">
    <w:lvl>
      <w:numFmt w:val="bullet"/>
      <w:suff w:val="tab"/>
      <w:lvlText w:val="•"/>
      <w:rPr>
        <w:color w:val="3370ff"/>
      </w:rPr>
    </w:lvl>
  </w:abstractNum>
  <w:abstractNum w:abstractNumId="786872">
    <w:lvl>
      <w:numFmt w:val="bullet"/>
      <w:suff w:val="tab"/>
      <w:lvlText w:val="￮"/>
      <w:rPr>
        <w:color w:val="3370ff"/>
      </w:rPr>
    </w:lvl>
  </w:abstractNum>
  <w:abstractNum w:abstractNumId="786873">
    <w:lvl>
      <w:numFmt w:val="bullet"/>
      <w:suff w:val="tab"/>
      <w:lvlText w:val="￮"/>
      <w:rPr>
        <w:color w:val="3370ff"/>
      </w:rPr>
    </w:lvl>
  </w:abstractNum>
  <w:abstractNum w:abstractNumId="786874">
    <w:lvl>
      <w:numFmt w:val="bullet"/>
      <w:suff w:val="tab"/>
      <w:lvlText w:val="￮"/>
      <w:rPr>
        <w:color w:val="3370ff"/>
      </w:rPr>
    </w:lvl>
  </w:abstractNum>
  <w:abstractNum w:abstractNumId="786875">
    <w:lvl>
      <w:numFmt w:val="bullet"/>
      <w:suff w:val="tab"/>
      <w:lvlText w:val="•"/>
      <w:rPr>
        <w:color w:val="3370ff"/>
      </w:rPr>
    </w:lvl>
  </w:abstractNum>
  <w:abstractNum w:abstractNumId="786876">
    <w:lvl>
      <w:numFmt w:val="bullet"/>
      <w:suff w:val="tab"/>
      <w:lvlText w:val="￮"/>
      <w:rPr>
        <w:color w:val="3370ff"/>
      </w:rPr>
    </w:lvl>
  </w:abstractNum>
  <w:abstractNum w:abstractNumId="786877">
    <w:lvl>
      <w:numFmt w:val="bullet"/>
      <w:suff w:val="tab"/>
      <w:lvlText w:val="￮"/>
      <w:rPr>
        <w:color w:val="3370ff"/>
      </w:rPr>
    </w:lvl>
  </w:abstractNum>
  <w:abstractNum w:abstractNumId="786878">
    <w:lvl>
      <w:numFmt w:val="bullet"/>
      <w:suff w:val="tab"/>
      <w:lvlText w:val="•"/>
      <w:rPr>
        <w:color w:val="3370ff"/>
      </w:rPr>
    </w:lvl>
  </w:abstractNum>
  <w:abstractNum w:abstractNumId="786879">
    <w:lvl>
      <w:numFmt w:val="bullet"/>
      <w:suff w:val="tab"/>
      <w:lvlText w:val="￮"/>
      <w:rPr>
        <w:color w:val="3370ff"/>
      </w:rPr>
    </w:lvl>
  </w:abstractNum>
  <w:abstractNum w:abstractNumId="786880">
    <w:lvl>
      <w:numFmt w:val="bullet"/>
      <w:suff w:val="tab"/>
      <w:lvlText w:val="￮"/>
      <w:rPr>
        <w:color w:val="3370ff"/>
      </w:rPr>
    </w:lvl>
  </w:abstractNum>
  <w:abstractNum w:abstractNumId="786881">
    <w:lvl>
      <w:numFmt w:val="bullet"/>
      <w:suff w:val="tab"/>
      <w:lvlText w:val="•"/>
      <w:rPr>
        <w:color w:val="3370ff"/>
      </w:rPr>
    </w:lvl>
  </w:abstractNum>
  <w:abstractNum w:abstractNumId="786882">
    <w:lvl>
      <w:numFmt w:val="bullet"/>
      <w:suff w:val="tab"/>
      <w:lvlText w:val="•"/>
      <w:rPr>
        <w:color w:val="3370ff"/>
      </w:rPr>
    </w:lvl>
  </w:abstractNum>
  <w:abstractNum w:abstractNumId="786883">
    <w:lvl>
      <w:numFmt w:val="bullet"/>
      <w:suff w:val="tab"/>
      <w:lvlText w:val="•"/>
      <w:rPr>
        <w:color w:val="3370ff"/>
      </w:rPr>
    </w:lvl>
  </w:abstractNum>
  <w:abstractNum w:abstractNumId="786884">
    <w:lvl>
      <w:numFmt w:val="bullet"/>
      <w:suff w:val="tab"/>
      <w:lvlText w:val="•"/>
      <w:rPr>
        <w:color w:val="3370ff"/>
      </w:rPr>
    </w:lvl>
  </w:abstractNum>
  <w:abstractNum w:abstractNumId="786885">
    <w:lvl>
      <w:numFmt w:val="bullet"/>
      <w:suff w:val="tab"/>
      <w:lvlText w:val="•"/>
      <w:rPr>
        <w:color w:val="3370ff"/>
      </w:rPr>
    </w:lvl>
  </w:abstractNum>
  <w:abstractNum w:abstractNumId="786886">
    <w:lvl>
      <w:numFmt w:val="bullet"/>
      <w:suff w:val="tab"/>
      <w:lvlText w:val="•"/>
      <w:rPr>
        <w:color w:val="3370ff"/>
      </w:rPr>
    </w:lvl>
  </w:abstractNum>
  <w:num w:numId="1">
    <w:abstractNumId w:val="786834"/>
  </w:num>
  <w:num w:numId="2">
    <w:abstractNumId w:val="786835"/>
  </w:num>
  <w:num w:numId="3">
    <w:abstractNumId w:val="786836"/>
  </w:num>
  <w:num w:numId="4">
    <w:abstractNumId w:val="786837"/>
  </w:num>
  <w:num w:numId="5">
    <w:abstractNumId w:val="786838"/>
  </w:num>
  <w:num w:numId="6">
    <w:abstractNumId w:val="786839"/>
  </w:num>
  <w:num w:numId="7">
    <w:abstractNumId w:val="786840"/>
  </w:num>
  <w:num w:numId="8">
    <w:abstractNumId w:val="786841"/>
  </w:num>
  <w:num w:numId="9">
    <w:abstractNumId w:val="786842"/>
  </w:num>
  <w:num w:numId="10">
    <w:abstractNumId w:val="786843"/>
  </w:num>
  <w:num w:numId="11">
    <w:abstractNumId w:val="786844"/>
  </w:num>
  <w:num w:numId="12">
    <w:abstractNumId w:val="786845"/>
  </w:num>
  <w:num w:numId="13">
    <w:abstractNumId w:val="786846"/>
  </w:num>
  <w:num w:numId="14">
    <w:abstractNumId w:val="786847"/>
  </w:num>
  <w:num w:numId="15">
    <w:abstractNumId w:val="786848"/>
  </w:num>
  <w:num w:numId="16">
    <w:abstractNumId w:val="786849"/>
  </w:num>
  <w:num w:numId="17">
    <w:abstractNumId w:val="786850"/>
  </w:num>
  <w:num w:numId="18">
    <w:abstractNumId w:val="786851"/>
  </w:num>
  <w:num w:numId="19">
    <w:abstractNumId w:val="786852"/>
  </w:num>
  <w:num w:numId="20">
    <w:abstractNumId w:val="786853"/>
  </w:num>
  <w:num w:numId="21">
    <w:abstractNumId w:val="786854"/>
  </w:num>
  <w:num w:numId="22">
    <w:abstractNumId w:val="786855"/>
  </w:num>
  <w:num w:numId="23">
    <w:abstractNumId w:val="786856"/>
  </w:num>
  <w:num w:numId="24">
    <w:abstractNumId w:val="786857"/>
  </w:num>
  <w:num w:numId="25">
    <w:abstractNumId w:val="786858"/>
  </w:num>
  <w:num w:numId="26">
    <w:abstractNumId w:val="786859"/>
  </w:num>
  <w:num w:numId="27">
    <w:abstractNumId w:val="786860"/>
  </w:num>
  <w:num w:numId="28">
    <w:abstractNumId w:val="786861"/>
  </w:num>
  <w:num w:numId="29">
    <w:abstractNumId w:val="786862"/>
  </w:num>
  <w:num w:numId="30">
    <w:abstractNumId w:val="786863"/>
  </w:num>
  <w:num w:numId="31">
    <w:abstractNumId w:val="786864"/>
  </w:num>
  <w:num w:numId="32">
    <w:abstractNumId w:val="786865"/>
  </w:num>
  <w:num w:numId="33">
    <w:abstractNumId w:val="786866"/>
  </w:num>
  <w:num w:numId="34">
    <w:abstractNumId w:val="786867"/>
  </w:num>
  <w:num w:numId="35">
    <w:abstractNumId w:val="786868"/>
  </w:num>
  <w:num w:numId="36">
    <w:abstractNumId w:val="786869"/>
  </w:num>
  <w:num w:numId="37">
    <w:abstractNumId w:val="786870"/>
  </w:num>
  <w:num w:numId="38">
    <w:abstractNumId w:val="786871"/>
  </w:num>
  <w:num w:numId="39">
    <w:abstractNumId w:val="786872"/>
  </w:num>
  <w:num w:numId="40">
    <w:abstractNumId w:val="786873"/>
  </w:num>
  <w:num w:numId="41">
    <w:abstractNumId w:val="786874"/>
  </w:num>
  <w:num w:numId="42">
    <w:abstractNumId w:val="786875"/>
  </w:num>
  <w:num w:numId="43">
    <w:abstractNumId w:val="786876"/>
  </w:num>
  <w:num w:numId="44">
    <w:abstractNumId w:val="786877"/>
  </w:num>
  <w:num w:numId="45">
    <w:abstractNumId w:val="786878"/>
  </w:num>
  <w:num w:numId="46">
    <w:abstractNumId w:val="786879"/>
  </w:num>
  <w:num w:numId="47">
    <w:abstractNumId w:val="786880"/>
  </w:num>
  <w:num w:numId="48">
    <w:abstractNumId w:val="786881"/>
  </w:num>
  <w:num w:numId="49">
    <w:abstractNumId w:val="786882"/>
  </w:num>
  <w:num w:numId="50">
    <w:abstractNumId w:val="786883"/>
  </w:num>
  <w:num w:numId="51">
    <w:abstractNumId w:val="786884"/>
  </w:num>
  <w:num w:numId="52">
    <w:abstractNumId w:val="786885"/>
  </w:num>
  <w:num w:numId="53">
    <w:abstractNumId w:val="7868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ttps://cloud.bytedance.net/ark/region:ark+cn-beijing/model/detail?Id=doubao-seed-2-0-lite" TargetMode="External" Type="http://schemas.openxmlformats.org/officeDocument/2006/relationships/hyperlink"/><Relationship Id="rId12" Target="https://bytedance.larkoffice.com/wiki/AQsEwxVonibJvAkDDE7ct2qUnCf?from=from_copylink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2026-05-26T10:03:13Z</dcterms:created>
  <dc:creator>Apache POI</dc:creator>
</cp:coreProperties>
</file>