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E300F" w14:textId="6086A359" w:rsidR="009C288B" w:rsidRDefault="002927BE" w:rsidP="009C288B">
      <w:pPr>
        <w:ind w:leftChars="50" w:left="120"/>
        <w:rPr>
          <w:b/>
        </w:rPr>
      </w:pPr>
      <w:r>
        <w:rPr>
          <w:b/>
        </w:rPr>
        <w:t xml:space="preserve">Name: </w:t>
      </w:r>
      <w:r w:rsidR="0046574F">
        <w:rPr>
          <w:b/>
        </w:rPr>
        <w:t>Hongtao Hao</w:t>
      </w:r>
      <w:r w:rsidR="00865042" w:rsidRPr="00865042">
        <w:rPr>
          <w:b/>
        </w:rPr>
        <w:tab/>
      </w:r>
    </w:p>
    <w:p w14:paraId="05E91344" w14:textId="6FA79363" w:rsidR="00A80695" w:rsidRPr="009C288B" w:rsidRDefault="00865042" w:rsidP="009C288B">
      <w:pPr>
        <w:ind w:leftChars="50" w:left="1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4320">
        <w:rPr>
          <w:b/>
        </w:rPr>
        <w:t xml:space="preserve"> </w:t>
      </w:r>
      <w:r w:rsidR="003F4320">
        <w:rPr>
          <w:b/>
        </w:rPr>
        <w:tab/>
      </w:r>
      <w:r w:rsidR="003F4320">
        <w:rPr>
          <w:b/>
        </w:rPr>
        <w:tab/>
      </w:r>
      <w:r w:rsidR="003F4320">
        <w:rPr>
          <w:b/>
        </w:rPr>
        <w:tab/>
      </w:r>
      <w:r w:rsidR="003F4320">
        <w:rPr>
          <w:b/>
        </w:rPr>
        <w:tab/>
      </w:r>
      <w:r>
        <w:rPr>
          <w:b/>
        </w:rPr>
        <w:tab/>
        <w:t xml:space="preserve"> </w:t>
      </w:r>
    </w:p>
    <w:p w14:paraId="682E699C" w14:textId="19C44117" w:rsidR="009C288B" w:rsidRDefault="009C288B" w:rsidP="00A857A8">
      <w:pPr>
        <w:ind w:left="-810" w:firstLineChars="350" w:firstLine="840"/>
      </w:pPr>
      <w:r>
        <w:t>Shot : Please specify the time, for example,</w:t>
      </w:r>
      <w:r w:rsidR="00C03C3B" w:rsidRPr="00425409">
        <w:rPr>
          <w:b/>
        </w:rPr>
        <w:t>1:05-1:08</w:t>
      </w:r>
    </w:p>
    <w:p w14:paraId="3BA69ADA" w14:textId="76C83218" w:rsidR="009C288B" w:rsidRDefault="009C288B" w:rsidP="009C288B">
      <w:pPr>
        <w:ind w:left="-810" w:firstLineChars="350" w:firstLine="840"/>
      </w:pPr>
      <w:r>
        <w:rPr>
          <w:rFonts w:hint="eastAsia"/>
        </w:rPr>
        <w:t>S</w:t>
      </w:r>
      <w:r>
        <w:t xml:space="preserve">hot type: </w:t>
      </w:r>
      <w:r w:rsidRPr="009C288B">
        <w:rPr>
          <w:b/>
        </w:rPr>
        <w:t>CU</w:t>
      </w:r>
      <w:r>
        <w:t xml:space="preserve"> (Close-up); </w:t>
      </w:r>
      <w:r w:rsidRPr="009C288B">
        <w:rPr>
          <w:b/>
        </w:rPr>
        <w:t>MS</w:t>
      </w:r>
      <w:r>
        <w:t xml:space="preserve"> (Medium shot); </w:t>
      </w:r>
      <w:r w:rsidRPr="009C288B">
        <w:rPr>
          <w:b/>
        </w:rPr>
        <w:t>LS</w:t>
      </w:r>
      <w:r>
        <w:t xml:space="preserve"> (Long shot)</w:t>
      </w:r>
    </w:p>
    <w:p w14:paraId="47B95701" w14:textId="77777777" w:rsidR="00144FFD" w:rsidRDefault="00144FFD" w:rsidP="00144FFD"/>
    <w:tbl>
      <w:tblPr>
        <w:tblStyle w:val="a3"/>
        <w:tblW w:w="14040" w:type="dxa"/>
        <w:tblLook w:val="04A0" w:firstRow="1" w:lastRow="0" w:firstColumn="1" w:lastColumn="0" w:noHBand="0" w:noVBand="1"/>
      </w:tblPr>
      <w:tblGrid>
        <w:gridCol w:w="1327"/>
        <w:gridCol w:w="1900"/>
        <w:gridCol w:w="6237"/>
        <w:gridCol w:w="2551"/>
        <w:gridCol w:w="2025"/>
      </w:tblGrid>
      <w:tr w:rsidR="00A857A8" w14:paraId="0F5F18C9" w14:textId="77777777" w:rsidTr="00A857A8">
        <w:trPr>
          <w:trHeight w:val="349"/>
        </w:trPr>
        <w:tc>
          <w:tcPr>
            <w:tcW w:w="1327" w:type="dxa"/>
          </w:tcPr>
          <w:p w14:paraId="2C4B9B21" w14:textId="1901DF4F" w:rsidR="00A857A8" w:rsidRPr="00016446" w:rsidRDefault="00A857A8" w:rsidP="00C13A27">
            <w:pPr>
              <w:rPr>
                <w:b/>
              </w:rPr>
            </w:pPr>
            <w:r>
              <w:rPr>
                <w:b/>
              </w:rPr>
              <w:t xml:space="preserve">Shot </w:t>
            </w:r>
          </w:p>
        </w:tc>
        <w:tc>
          <w:tcPr>
            <w:tcW w:w="1900" w:type="dxa"/>
          </w:tcPr>
          <w:p w14:paraId="30541D9E" w14:textId="5CD5151A" w:rsidR="00A857A8" w:rsidRPr="00262B0A" w:rsidRDefault="00A857A8" w:rsidP="00C13A27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hot Type</w:t>
            </w:r>
          </w:p>
        </w:tc>
        <w:tc>
          <w:tcPr>
            <w:tcW w:w="6237" w:type="dxa"/>
          </w:tcPr>
          <w:p w14:paraId="6B8B0BB1" w14:textId="743B3B7E" w:rsidR="00A857A8" w:rsidRPr="00262B0A" w:rsidRDefault="0043283D" w:rsidP="00C13A27">
            <w:pPr>
              <w:rPr>
                <w:b/>
              </w:rPr>
            </w:pPr>
            <w:r>
              <w:rPr>
                <w:b/>
              </w:rPr>
              <w:t>Shot Description</w:t>
            </w:r>
          </w:p>
        </w:tc>
        <w:tc>
          <w:tcPr>
            <w:tcW w:w="2551" w:type="dxa"/>
          </w:tcPr>
          <w:p w14:paraId="504C62D0" w14:textId="77777777" w:rsidR="00A857A8" w:rsidRPr="00262B0A" w:rsidRDefault="00A857A8" w:rsidP="00C13A27">
            <w:pPr>
              <w:rPr>
                <w:b/>
              </w:rPr>
            </w:pPr>
            <w:r w:rsidRPr="00262B0A">
              <w:rPr>
                <w:b/>
              </w:rPr>
              <w:t>Sound</w:t>
            </w:r>
          </w:p>
        </w:tc>
        <w:tc>
          <w:tcPr>
            <w:tcW w:w="2025" w:type="dxa"/>
          </w:tcPr>
          <w:p w14:paraId="1D77936A" w14:textId="77777777" w:rsidR="00A857A8" w:rsidRPr="00262B0A" w:rsidRDefault="00A857A8" w:rsidP="00C13A27">
            <w:pPr>
              <w:rPr>
                <w:b/>
              </w:rPr>
            </w:pPr>
            <w:r w:rsidRPr="00262B0A">
              <w:rPr>
                <w:b/>
              </w:rPr>
              <w:t>Editing</w:t>
            </w:r>
          </w:p>
        </w:tc>
      </w:tr>
      <w:tr w:rsidR="00A857A8" w14:paraId="2D802F64" w14:textId="77777777" w:rsidTr="00A857A8">
        <w:trPr>
          <w:trHeight w:val="682"/>
        </w:trPr>
        <w:tc>
          <w:tcPr>
            <w:tcW w:w="1327" w:type="dxa"/>
          </w:tcPr>
          <w:p w14:paraId="354A653A" w14:textId="4C035FCD" w:rsidR="00A857A8" w:rsidRDefault="0046574F" w:rsidP="00EA7BCF">
            <w:r>
              <w:rPr>
                <w:rFonts w:hint="eastAsia"/>
              </w:rPr>
              <w:t>0</w:t>
            </w:r>
            <w:r>
              <w:t>:00-0:08</w:t>
            </w:r>
          </w:p>
        </w:tc>
        <w:tc>
          <w:tcPr>
            <w:tcW w:w="1900" w:type="dxa"/>
          </w:tcPr>
          <w:p w14:paraId="0DBF950A" w14:textId="01470E5F" w:rsidR="00A857A8" w:rsidRDefault="0046574F" w:rsidP="00EA7BCF"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6237" w:type="dxa"/>
          </w:tcPr>
          <w:p w14:paraId="021A21C3" w14:textId="6B5DDA0C" w:rsidR="00A857A8" w:rsidRDefault="0046574F" w:rsidP="00EA7BCF">
            <w:r>
              <w:rPr>
                <w:rFonts w:hint="eastAsia"/>
              </w:rPr>
              <w:t>A</w:t>
            </w:r>
            <w:r>
              <w:t>n old man carrying a box and holding a piece of paper walks on a road, approaching a house.</w:t>
            </w:r>
          </w:p>
        </w:tc>
        <w:tc>
          <w:tcPr>
            <w:tcW w:w="2551" w:type="dxa"/>
          </w:tcPr>
          <w:p w14:paraId="70BD5375" w14:textId="272B65F7" w:rsidR="00A857A8" w:rsidRDefault="0046574F" w:rsidP="00EA7BCF">
            <w:r>
              <w:rPr>
                <w:rFonts w:hint="eastAsia"/>
              </w:rPr>
              <w:t>D</w:t>
            </w:r>
            <w:r>
              <w:t>iegetic: Footsteps</w:t>
            </w:r>
          </w:p>
          <w:p w14:paraId="3F8DF874" w14:textId="43F00CC0" w:rsidR="0046574F" w:rsidRDefault="0046574F" w:rsidP="00EA7BCF">
            <w:r>
              <w:rPr>
                <w:rFonts w:hint="eastAsia"/>
              </w:rPr>
              <w:t>N</w:t>
            </w:r>
            <w:r>
              <w:t>on-diegetic: background music</w:t>
            </w:r>
          </w:p>
        </w:tc>
        <w:tc>
          <w:tcPr>
            <w:tcW w:w="2025" w:type="dxa"/>
          </w:tcPr>
          <w:p w14:paraId="44813FFA" w14:textId="502EEDD2" w:rsidR="00A857A8" w:rsidRDefault="0046574F" w:rsidP="00EA7BCF">
            <w:r>
              <w:rPr>
                <w:rFonts w:hint="eastAsia"/>
              </w:rPr>
              <w:t>S</w:t>
            </w:r>
            <w:r>
              <w:t>creen direction</w:t>
            </w:r>
          </w:p>
        </w:tc>
      </w:tr>
      <w:tr w:rsidR="00A857A8" w14:paraId="07769781" w14:textId="77777777" w:rsidTr="00A857A8">
        <w:trPr>
          <w:trHeight w:val="682"/>
        </w:trPr>
        <w:tc>
          <w:tcPr>
            <w:tcW w:w="1327" w:type="dxa"/>
          </w:tcPr>
          <w:p w14:paraId="0A150C6F" w14:textId="50C9388F" w:rsidR="00A857A8" w:rsidRDefault="0046574F" w:rsidP="00EA7BCF">
            <w:r>
              <w:rPr>
                <w:rFonts w:hint="eastAsia"/>
              </w:rPr>
              <w:t>0</w:t>
            </w:r>
            <w:r>
              <w:t>:21-0:23</w:t>
            </w:r>
          </w:p>
        </w:tc>
        <w:tc>
          <w:tcPr>
            <w:tcW w:w="1900" w:type="dxa"/>
          </w:tcPr>
          <w:p w14:paraId="735ADAC7" w14:textId="0F213224" w:rsidR="00A857A8" w:rsidRDefault="0046574F" w:rsidP="00EA7BCF"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6237" w:type="dxa"/>
          </w:tcPr>
          <w:p w14:paraId="648AC369" w14:textId="05FD4265" w:rsidR="00A857A8" w:rsidRDefault="0046574F" w:rsidP="00EA7BCF">
            <w:r>
              <w:rPr>
                <w:rFonts w:hint="eastAsia"/>
              </w:rPr>
              <w:t>T</w:t>
            </w:r>
            <w:r>
              <w:t>he man looks at the window</w:t>
            </w:r>
          </w:p>
        </w:tc>
        <w:tc>
          <w:tcPr>
            <w:tcW w:w="2551" w:type="dxa"/>
          </w:tcPr>
          <w:p w14:paraId="3A776FBF" w14:textId="2EB9069D" w:rsidR="00A857A8" w:rsidRDefault="0046574F" w:rsidP="00EA7BCF">
            <w:r>
              <w:rPr>
                <w:rFonts w:hint="eastAsia"/>
              </w:rPr>
              <w:t>N</w:t>
            </w:r>
            <w:r>
              <w:t>on-diegetic: sound effects</w:t>
            </w:r>
          </w:p>
        </w:tc>
        <w:tc>
          <w:tcPr>
            <w:tcW w:w="2025" w:type="dxa"/>
          </w:tcPr>
          <w:p w14:paraId="1306D06D" w14:textId="27E9A157" w:rsidR="00A857A8" w:rsidRDefault="00DF5FDD" w:rsidP="00EA7BCF">
            <w:r>
              <w:rPr>
                <w:rFonts w:hint="eastAsia"/>
              </w:rPr>
              <w:t>E</w:t>
            </w:r>
            <w:r>
              <w:t>yeline match</w:t>
            </w:r>
          </w:p>
        </w:tc>
      </w:tr>
      <w:tr w:rsidR="00A857A8" w14:paraId="773543B4" w14:textId="77777777" w:rsidTr="00A857A8">
        <w:trPr>
          <w:trHeight w:val="682"/>
        </w:trPr>
        <w:tc>
          <w:tcPr>
            <w:tcW w:w="1327" w:type="dxa"/>
          </w:tcPr>
          <w:p w14:paraId="4C1822B5" w14:textId="199DDE5C" w:rsidR="00A857A8" w:rsidRDefault="00DF5FDD" w:rsidP="00EA7BCF">
            <w:r>
              <w:rPr>
                <w:rFonts w:hint="eastAsia"/>
              </w:rPr>
              <w:t>0</w:t>
            </w:r>
            <w:r>
              <w:t>:37-0:44</w:t>
            </w:r>
          </w:p>
        </w:tc>
        <w:tc>
          <w:tcPr>
            <w:tcW w:w="1900" w:type="dxa"/>
          </w:tcPr>
          <w:p w14:paraId="20ED64C7" w14:textId="3270B0CA" w:rsidR="00A857A8" w:rsidRDefault="00DF5FDD" w:rsidP="00EA7BCF"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6237" w:type="dxa"/>
          </w:tcPr>
          <w:p w14:paraId="54F86799" w14:textId="6DE34AD9" w:rsidR="00A857A8" w:rsidRDefault="00DF5FDD" w:rsidP="00EA7BCF">
            <w:r>
              <w:rPr>
                <w:rFonts w:hint="eastAsia"/>
              </w:rPr>
              <w:t>T</w:t>
            </w:r>
            <w:r>
              <w:t xml:space="preserve">hree boys are searching for something in a house. Suddenly, they heard a sound coming from a closet. </w:t>
            </w:r>
          </w:p>
        </w:tc>
        <w:tc>
          <w:tcPr>
            <w:tcW w:w="2551" w:type="dxa"/>
          </w:tcPr>
          <w:p w14:paraId="31283D54" w14:textId="77777777" w:rsidR="00A857A8" w:rsidRDefault="00DF5FDD" w:rsidP="00EA7BCF">
            <w:r>
              <w:rPr>
                <w:rFonts w:hint="eastAsia"/>
              </w:rPr>
              <w:t>D</w:t>
            </w:r>
            <w:r>
              <w:t>iegetic: a sudden sound from a closet</w:t>
            </w:r>
          </w:p>
          <w:p w14:paraId="58AB3D5C" w14:textId="15CEC8D3" w:rsidR="00DF5FDD" w:rsidRDefault="00DF5FDD" w:rsidP="00EA7BCF">
            <w:r>
              <w:rPr>
                <w:rFonts w:hint="eastAsia"/>
              </w:rPr>
              <w:t>N</w:t>
            </w:r>
            <w:r>
              <w:t>on-diegetic: background music</w:t>
            </w:r>
          </w:p>
        </w:tc>
        <w:tc>
          <w:tcPr>
            <w:tcW w:w="2025" w:type="dxa"/>
          </w:tcPr>
          <w:p w14:paraId="3C5DD806" w14:textId="631D1609" w:rsidR="00A857A8" w:rsidRDefault="00DF5FDD" w:rsidP="00EA7BCF">
            <w:r>
              <w:rPr>
                <w:rFonts w:hint="eastAsia"/>
              </w:rPr>
              <w:t>P</w:t>
            </w:r>
            <w:r>
              <w:t xml:space="preserve">oint-of-view </w:t>
            </w:r>
            <w:r w:rsidR="00214D54">
              <w:t>editing</w:t>
            </w:r>
          </w:p>
        </w:tc>
      </w:tr>
      <w:tr w:rsidR="00A857A8" w14:paraId="75649B20" w14:textId="77777777" w:rsidTr="00A857A8">
        <w:trPr>
          <w:trHeight w:val="682"/>
        </w:trPr>
        <w:tc>
          <w:tcPr>
            <w:tcW w:w="1327" w:type="dxa"/>
          </w:tcPr>
          <w:p w14:paraId="4C13E372" w14:textId="5E7C6E84" w:rsidR="00A857A8" w:rsidRDefault="00214D54" w:rsidP="00EA7BCF">
            <w:r>
              <w:rPr>
                <w:rFonts w:hint="eastAsia"/>
              </w:rPr>
              <w:t>1</w:t>
            </w:r>
            <w:r>
              <w:t>:27-1:32</w:t>
            </w:r>
          </w:p>
        </w:tc>
        <w:tc>
          <w:tcPr>
            <w:tcW w:w="1900" w:type="dxa"/>
          </w:tcPr>
          <w:p w14:paraId="06BF7C22" w14:textId="6866213E" w:rsidR="00A857A8" w:rsidRDefault="00214D54" w:rsidP="00EA7BCF">
            <w:r>
              <w:rPr>
                <w:rFonts w:hint="eastAsia"/>
              </w:rPr>
              <w:t>M</w:t>
            </w:r>
            <w:r>
              <w:t>S/CU</w:t>
            </w:r>
          </w:p>
        </w:tc>
        <w:tc>
          <w:tcPr>
            <w:tcW w:w="6237" w:type="dxa"/>
          </w:tcPr>
          <w:p w14:paraId="32095791" w14:textId="1E4A8976" w:rsidR="00A857A8" w:rsidRDefault="00214D54" w:rsidP="00EA7BCF">
            <w:r>
              <w:rPr>
                <w:rFonts w:hint="eastAsia"/>
              </w:rPr>
              <w:t>T</w:t>
            </w:r>
            <w:r>
              <w:t>he boy looks at the girl. The girl looks terrified. The girl then shows the boy her toy, saying “It’s a unicorn.”</w:t>
            </w:r>
          </w:p>
        </w:tc>
        <w:tc>
          <w:tcPr>
            <w:tcW w:w="2551" w:type="dxa"/>
          </w:tcPr>
          <w:p w14:paraId="0D0C6BE8" w14:textId="77777777" w:rsidR="00A857A8" w:rsidRDefault="00214D54" w:rsidP="00EA7BCF">
            <w:r>
              <w:rPr>
                <w:rFonts w:hint="eastAsia"/>
              </w:rPr>
              <w:t>D</w:t>
            </w:r>
            <w:r>
              <w:t>iegetic: Dialogue</w:t>
            </w:r>
          </w:p>
          <w:p w14:paraId="2B7136A2" w14:textId="3763D988" w:rsidR="00214D54" w:rsidRDefault="00214D54" w:rsidP="00EA7BCF">
            <w:r>
              <w:rPr>
                <w:rFonts w:hint="eastAsia"/>
              </w:rPr>
              <w:t>N</w:t>
            </w:r>
            <w:r>
              <w:t>on-diegetic: background music</w:t>
            </w:r>
          </w:p>
        </w:tc>
        <w:tc>
          <w:tcPr>
            <w:tcW w:w="2025" w:type="dxa"/>
          </w:tcPr>
          <w:p w14:paraId="3149C057" w14:textId="49335643" w:rsidR="00A857A8" w:rsidRDefault="00214D54" w:rsidP="00EA7BCF">
            <w:r>
              <w:rPr>
                <w:rFonts w:hint="eastAsia"/>
              </w:rPr>
              <w:t>M</w:t>
            </w:r>
            <w:r>
              <w:t>atch on action</w:t>
            </w:r>
          </w:p>
        </w:tc>
      </w:tr>
      <w:tr w:rsidR="00A857A8" w14:paraId="7D75D77D" w14:textId="77777777" w:rsidTr="00A857A8">
        <w:trPr>
          <w:trHeight w:val="682"/>
        </w:trPr>
        <w:tc>
          <w:tcPr>
            <w:tcW w:w="1327" w:type="dxa"/>
          </w:tcPr>
          <w:p w14:paraId="1C004B22" w14:textId="77777777" w:rsidR="00A857A8" w:rsidRDefault="00A857A8" w:rsidP="00EA7BCF"/>
        </w:tc>
        <w:tc>
          <w:tcPr>
            <w:tcW w:w="1900" w:type="dxa"/>
          </w:tcPr>
          <w:p w14:paraId="43D1EFE1" w14:textId="77777777" w:rsidR="00A857A8" w:rsidRDefault="00A857A8" w:rsidP="00EA7BCF"/>
        </w:tc>
        <w:tc>
          <w:tcPr>
            <w:tcW w:w="6237" w:type="dxa"/>
          </w:tcPr>
          <w:p w14:paraId="524F249A" w14:textId="7B09D8DF" w:rsidR="00A857A8" w:rsidRDefault="00A857A8" w:rsidP="00EA7BCF"/>
        </w:tc>
        <w:tc>
          <w:tcPr>
            <w:tcW w:w="2551" w:type="dxa"/>
          </w:tcPr>
          <w:p w14:paraId="413C0C33" w14:textId="77777777" w:rsidR="00A857A8" w:rsidRDefault="00A857A8" w:rsidP="00EA7BCF"/>
        </w:tc>
        <w:tc>
          <w:tcPr>
            <w:tcW w:w="2025" w:type="dxa"/>
          </w:tcPr>
          <w:p w14:paraId="37ACDBB7" w14:textId="77777777" w:rsidR="00A857A8" w:rsidRDefault="00A857A8" w:rsidP="00EA7BCF"/>
        </w:tc>
      </w:tr>
      <w:tr w:rsidR="00A857A8" w14:paraId="2C4C046D" w14:textId="77777777" w:rsidTr="00A857A8">
        <w:trPr>
          <w:trHeight w:val="682"/>
        </w:trPr>
        <w:tc>
          <w:tcPr>
            <w:tcW w:w="1327" w:type="dxa"/>
          </w:tcPr>
          <w:p w14:paraId="12B88E69" w14:textId="77777777" w:rsidR="00A857A8" w:rsidRDefault="00A857A8" w:rsidP="00EA7BCF"/>
        </w:tc>
        <w:tc>
          <w:tcPr>
            <w:tcW w:w="1900" w:type="dxa"/>
          </w:tcPr>
          <w:p w14:paraId="6FE47594" w14:textId="77777777" w:rsidR="00A857A8" w:rsidRDefault="00A857A8" w:rsidP="00EA7BCF"/>
        </w:tc>
        <w:tc>
          <w:tcPr>
            <w:tcW w:w="6237" w:type="dxa"/>
          </w:tcPr>
          <w:p w14:paraId="4D3C191A" w14:textId="67EC50CB" w:rsidR="00A857A8" w:rsidRDefault="00A857A8" w:rsidP="00EA7BCF"/>
        </w:tc>
        <w:tc>
          <w:tcPr>
            <w:tcW w:w="2551" w:type="dxa"/>
          </w:tcPr>
          <w:p w14:paraId="159BD4D0" w14:textId="77777777" w:rsidR="00A857A8" w:rsidRDefault="00A857A8" w:rsidP="00EA7BCF"/>
        </w:tc>
        <w:tc>
          <w:tcPr>
            <w:tcW w:w="2025" w:type="dxa"/>
          </w:tcPr>
          <w:p w14:paraId="163FE54A" w14:textId="77777777" w:rsidR="00A857A8" w:rsidRDefault="00A857A8" w:rsidP="00EA7BCF"/>
        </w:tc>
      </w:tr>
      <w:tr w:rsidR="00A857A8" w14:paraId="2377D66F" w14:textId="77777777" w:rsidTr="00A857A8">
        <w:trPr>
          <w:trHeight w:val="682"/>
        </w:trPr>
        <w:tc>
          <w:tcPr>
            <w:tcW w:w="1327" w:type="dxa"/>
          </w:tcPr>
          <w:p w14:paraId="75B5ACA2" w14:textId="77777777" w:rsidR="00A857A8" w:rsidRDefault="00A857A8" w:rsidP="00EA7BCF"/>
        </w:tc>
        <w:tc>
          <w:tcPr>
            <w:tcW w:w="1900" w:type="dxa"/>
          </w:tcPr>
          <w:p w14:paraId="7BA81D08" w14:textId="77777777" w:rsidR="00A857A8" w:rsidRDefault="00A857A8" w:rsidP="00EA7BCF"/>
        </w:tc>
        <w:tc>
          <w:tcPr>
            <w:tcW w:w="6237" w:type="dxa"/>
          </w:tcPr>
          <w:p w14:paraId="55ACC753" w14:textId="2A7F95F2" w:rsidR="00A857A8" w:rsidRDefault="00A857A8" w:rsidP="00EA7BCF"/>
        </w:tc>
        <w:tc>
          <w:tcPr>
            <w:tcW w:w="2551" w:type="dxa"/>
          </w:tcPr>
          <w:p w14:paraId="60679A62" w14:textId="77777777" w:rsidR="00A857A8" w:rsidRDefault="00A857A8" w:rsidP="00EA7BCF"/>
        </w:tc>
        <w:tc>
          <w:tcPr>
            <w:tcW w:w="2025" w:type="dxa"/>
          </w:tcPr>
          <w:p w14:paraId="019A9CA3" w14:textId="77777777" w:rsidR="00A857A8" w:rsidRDefault="00A857A8" w:rsidP="00EA7BCF"/>
        </w:tc>
      </w:tr>
      <w:tr w:rsidR="00A857A8" w14:paraId="7DD62EB7" w14:textId="77777777" w:rsidTr="00A857A8">
        <w:trPr>
          <w:trHeight w:val="682"/>
        </w:trPr>
        <w:tc>
          <w:tcPr>
            <w:tcW w:w="1327" w:type="dxa"/>
          </w:tcPr>
          <w:p w14:paraId="7437B6C6" w14:textId="77777777" w:rsidR="00A857A8" w:rsidRDefault="00A857A8" w:rsidP="00EA7BCF"/>
        </w:tc>
        <w:tc>
          <w:tcPr>
            <w:tcW w:w="1900" w:type="dxa"/>
          </w:tcPr>
          <w:p w14:paraId="627B2C9C" w14:textId="77777777" w:rsidR="00A857A8" w:rsidRDefault="00A857A8" w:rsidP="00EA7BCF"/>
        </w:tc>
        <w:tc>
          <w:tcPr>
            <w:tcW w:w="6237" w:type="dxa"/>
          </w:tcPr>
          <w:p w14:paraId="186BB4DB" w14:textId="7B6EBDFA" w:rsidR="00A857A8" w:rsidRDefault="00A857A8" w:rsidP="00EA7BCF"/>
        </w:tc>
        <w:tc>
          <w:tcPr>
            <w:tcW w:w="2551" w:type="dxa"/>
          </w:tcPr>
          <w:p w14:paraId="7705F0D3" w14:textId="77777777" w:rsidR="00A857A8" w:rsidRDefault="00A857A8" w:rsidP="00EA7BCF"/>
        </w:tc>
        <w:tc>
          <w:tcPr>
            <w:tcW w:w="2025" w:type="dxa"/>
          </w:tcPr>
          <w:p w14:paraId="39F4C27E" w14:textId="77777777" w:rsidR="00A857A8" w:rsidRDefault="00A857A8" w:rsidP="00EA7BCF"/>
        </w:tc>
      </w:tr>
      <w:tr w:rsidR="00A857A8" w14:paraId="4C3D9A79" w14:textId="77777777" w:rsidTr="00A857A8">
        <w:trPr>
          <w:trHeight w:val="682"/>
        </w:trPr>
        <w:tc>
          <w:tcPr>
            <w:tcW w:w="1327" w:type="dxa"/>
          </w:tcPr>
          <w:p w14:paraId="7B99785D" w14:textId="77777777" w:rsidR="00A857A8" w:rsidRDefault="00A857A8" w:rsidP="00EA7BCF"/>
        </w:tc>
        <w:tc>
          <w:tcPr>
            <w:tcW w:w="1900" w:type="dxa"/>
          </w:tcPr>
          <w:p w14:paraId="6FD77D16" w14:textId="77777777" w:rsidR="00A857A8" w:rsidRDefault="00A857A8" w:rsidP="00EA7BCF"/>
        </w:tc>
        <w:tc>
          <w:tcPr>
            <w:tcW w:w="6237" w:type="dxa"/>
          </w:tcPr>
          <w:p w14:paraId="49AB8C1C" w14:textId="2A6B4234" w:rsidR="00A857A8" w:rsidRDefault="00A857A8" w:rsidP="00EA7BCF"/>
        </w:tc>
        <w:tc>
          <w:tcPr>
            <w:tcW w:w="2551" w:type="dxa"/>
          </w:tcPr>
          <w:p w14:paraId="552ADF9E" w14:textId="77777777" w:rsidR="00A857A8" w:rsidRDefault="00A857A8" w:rsidP="00EA7BCF"/>
        </w:tc>
        <w:tc>
          <w:tcPr>
            <w:tcW w:w="2025" w:type="dxa"/>
          </w:tcPr>
          <w:p w14:paraId="68D19B3E" w14:textId="77777777" w:rsidR="00A857A8" w:rsidRDefault="00A857A8" w:rsidP="00EA7BCF"/>
        </w:tc>
      </w:tr>
      <w:tr w:rsidR="00A857A8" w14:paraId="2CD620D6" w14:textId="77777777" w:rsidTr="00A857A8">
        <w:trPr>
          <w:trHeight w:val="682"/>
        </w:trPr>
        <w:tc>
          <w:tcPr>
            <w:tcW w:w="1327" w:type="dxa"/>
          </w:tcPr>
          <w:p w14:paraId="27F8E528" w14:textId="77777777" w:rsidR="00A857A8" w:rsidRDefault="00A857A8" w:rsidP="00EA7BCF"/>
        </w:tc>
        <w:tc>
          <w:tcPr>
            <w:tcW w:w="1900" w:type="dxa"/>
          </w:tcPr>
          <w:p w14:paraId="015583DF" w14:textId="77777777" w:rsidR="00A857A8" w:rsidRDefault="00A857A8" w:rsidP="00EA7BCF"/>
        </w:tc>
        <w:tc>
          <w:tcPr>
            <w:tcW w:w="6237" w:type="dxa"/>
          </w:tcPr>
          <w:p w14:paraId="127C08C6" w14:textId="38E697AC" w:rsidR="00A857A8" w:rsidRDefault="00A857A8" w:rsidP="00EA7BCF"/>
        </w:tc>
        <w:tc>
          <w:tcPr>
            <w:tcW w:w="2551" w:type="dxa"/>
          </w:tcPr>
          <w:p w14:paraId="3B695438" w14:textId="77777777" w:rsidR="00A857A8" w:rsidRDefault="00A857A8" w:rsidP="00EA7BCF"/>
        </w:tc>
        <w:tc>
          <w:tcPr>
            <w:tcW w:w="2025" w:type="dxa"/>
          </w:tcPr>
          <w:p w14:paraId="52D0BC56" w14:textId="77777777" w:rsidR="00A857A8" w:rsidRDefault="00A857A8" w:rsidP="00EA7BCF"/>
        </w:tc>
      </w:tr>
    </w:tbl>
    <w:p w14:paraId="2D010699" w14:textId="3FD1FA48" w:rsidR="00AE5ADC" w:rsidRDefault="00AE5ADC" w:rsidP="00144FFD"/>
    <w:p w14:paraId="757B7FBC" w14:textId="77777777" w:rsidR="009C288B" w:rsidRDefault="009C288B" w:rsidP="00144FFD"/>
    <w:p w14:paraId="69179335" w14:textId="12F97A88" w:rsidR="00144FFD" w:rsidRDefault="00AE5ADC" w:rsidP="00A857A8">
      <w:pPr>
        <w:ind w:left="-810" w:firstLineChars="350" w:firstLine="843"/>
        <w:rPr>
          <w:rFonts w:ascii="Cambria" w:hAnsi="Cambria"/>
          <w:b/>
        </w:rPr>
      </w:pPr>
      <w:r w:rsidRPr="00AE5ADC">
        <w:rPr>
          <w:rFonts w:ascii="Cambria" w:hAnsi="Cambria"/>
          <w:b/>
        </w:rPr>
        <w:t>Analysis paragraph:</w:t>
      </w:r>
    </w:p>
    <w:p w14:paraId="07DE6756" w14:textId="77777777" w:rsidR="000D6857" w:rsidRDefault="000D6857" w:rsidP="00A857A8">
      <w:pPr>
        <w:ind w:left="-810" w:firstLineChars="350" w:firstLine="843"/>
        <w:rPr>
          <w:rFonts w:ascii="Cambria" w:hAnsi="Cambria"/>
          <w:b/>
        </w:rPr>
      </w:pPr>
    </w:p>
    <w:p w14:paraId="663B7137" w14:textId="6AB17FAB" w:rsidR="000D6857" w:rsidRPr="0027228A" w:rsidRDefault="000D6857" w:rsidP="000D6857">
      <w:pPr>
        <w:ind w:leftChars="50" w:left="120" w:firstLineChars="300" w:firstLine="720"/>
        <w:rPr>
          <w:rFonts w:ascii="Cambria" w:hAnsi="Cambria"/>
          <w:lang w:eastAsia="zh-CN"/>
        </w:rPr>
      </w:pPr>
      <w:r w:rsidRPr="0027228A">
        <w:rPr>
          <w:rFonts w:ascii="Cambria" w:hAnsi="Cambria"/>
        </w:rPr>
        <w:t xml:space="preserve">The background music throughout the movie gave me an impression that the story was not a happy one, at least the first half of it. </w:t>
      </w:r>
      <w:r w:rsidRPr="0027228A">
        <w:rPr>
          <w:rFonts w:ascii="Cambria" w:hAnsi="Cambria" w:hint="eastAsia"/>
        </w:rPr>
        <w:t xml:space="preserve"> </w:t>
      </w:r>
      <w:r w:rsidR="0059492B">
        <w:rPr>
          <w:rFonts w:ascii="Cambria" w:hAnsi="Cambria"/>
        </w:rPr>
        <w:t xml:space="preserve">The bread and the cup of coffee let me know that the owners of the house left abruptly. </w:t>
      </w:r>
      <w:r w:rsidRPr="0027228A">
        <w:rPr>
          <w:rFonts w:ascii="Cambria" w:hAnsi="Cambria" w:hint="eastAsia"/>
        </w:rPr>
        <w:t>T</w:t>
      </w:r>
      <w:r w:rsidRPr="0027228A">
        <w:rPr>
          <w:rFonts w:ascii="Cambria" w:hAnsi="Cambria"/>
        </w:rPr>
        <w:t>he close-up shot of the girl , for example, the one at 1:18, told me that she is very frightene</w:t>
      </w:r>
      <w:r w:rsidR="003B5513">
        <w:rPr>
          <w:rFonts w:ascii="Cambria" w:hAnsi="Cambria"/>
        </w:rPr>
        <w:t>d. The c</w:t>
      </w:r>
      <w:bookmarkStart w:id="0" w:name="_GoBack"/>
      <w:bookmarkEnd w:id="0"/>
      <w:r w:rsidR="0027228A" w:rsidRPr="0027228A">
        <w:rPr>
          <w:rFonts w:ascii="Cambria" w:hAnsi="Cambria"/>
          <w:lang w:eastAsia="zh-CN"/>
        </w:rPr>
        <w:t xml:space="preserve">lose-up shot of the old women at the end of the film told me that she was emotional at that moment. </w:t>
      </w:r>
    </w:p>
    <w:p w14:paraId="487759A8" w14:textId="77777777" w:rsidR="00144FFD" w:rsidRPr="00AE5ADC" w:rsidRDefault="00144FFD" w:rsidP="00144FFD">
      <w:pPr>
        <w:rPr>
          <w:rFonts w:ascii="Cambria" w:hAnsi="Cambria"/>
          <w:b/>
        </w:rPr>
      </w:pPr>
    </w:p>
    <w:p w14:paraId="196EBE4C" w14:textId="5723B86D" w:rsidR="002D5298" w:rsidRPr="00AE5ADC" w:rsidRDefault="002D5298" w:rsidP="00AE5ADC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color w:val="222D35"/>
        </w:rPr>
      </w:pPr>
    </w:p>
    <w:sectPr w:rsidR="002D5298" w:rsidRPr="00AE5ADC" w:rsidSect="00A857A8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notTrueType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FFD"/>
    <w:rsid w:val="000D6857"/>
    <w:rsid w:val="00100A82"/>
    <w:rsid w:val="00144FFD"/>
    <w:rsid w:val="00214D54"/>
    <w:rsid w:val="0027228A"/>
    <w:rsid w:val="002927BE"/>
    <w:rsid w:val="0029587E"/>
    <w:rsid w:val="002D5298"/>
    <w:rsid w:val="003B4ECE"/>
    <w:rsid w:val="003B5513"/>
    <w:rsid w:val="003F4320"/>
    <w:rsid w:val="00425409"/>
    <w:rsid w:val="0043283D"/>
    <w:rsid w:val="0046574F"/>
    <w:rsid w:val="00507DE2"/>
    <w:rsid w:val="0059492B"/>
    <w:rsid w:val="00626B20"/>
    <w:rsid w:val="00865042"/>
    <w:rsid w:val="008E6970"/>
    <w:rsid w:val="009C288B"/>
    <w:rsid w:val="00A80695"/>
    <w:rsid w:val="00A857A8"/>
    <w:rsid w:val="00A94A6F"/>
    <w:rsid w:val="00AE5ADC"/>
    <w:rsid w:val="00C03C3B"/>
    <w:rsid w:val="00C86B74"/>
    <w:rsid w:val="00DF5FDD"/>
    <w:rsid w:val="00E52482"/>
    <w:rsid w:val="00E90251"/>
    <w:rsid w:val="00EA7BCF"/>
    <w:rsid w:val="00F57022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72E6D"/>
  <w14:defaultImageDpi w14:val="300"/>
  <w15:docId w15:val="{66FCAC2C-8C1F-6946-9C51-22E4A4E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228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228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Ellcessor</dc:creator>
  <cp:lastModifiedBy>Hongtao Hao</cp:lastModifiedBy>
  <cp:revision>5</cp:revision>
  <cp:lastPrinted>2020-04-03T16:55:00Z</cp:lastPrinted>
  <dcterms:created xsi:type="dcterms:W3CDTF">2020-04-03T16:55:00Z</dcterms:created>
  <dcterms:modified xsi:type="dcterms:W3CDTF">2020-04-03T17:14:00Z</dcterms:modified>
</cp:coreProperties>
</file>