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作为Apache组织中的一个颇为成功的开源项目，Maven主要服务于基于Java平台的项目构建、依赖管理和信息管理。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Maven是一个异常强大的构建工具，能够帮助门额自动化构建过程，从清理、编译、测试到生成报告，再到打包和部署。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Maven是跨平台的，在Windows、Linux、Mac上都可以使用同样的命令。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Maven最大化地消除了构建的重复，抽象了构建声明周期。</w:t>
      </w:r>
      <w:r>
        <w:rPr>
          <w:rFonts w:hint="eastAsia"/>
          <w:highlight w:val="yellow"/>
          <w:lang w:val="en-US" w:eastAsia="zh-CN"/>
        </w:rPr>
        <w:t>Maven不仅是构建工具，还是一个依赖管理工具和项目信息管理工具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BD9E"/>
    <w:multiLevelType w:val="singleLevel"/>
    <w:tmpl w:val="5A33BD9E"/>
    <w:lvl w:ilvl="0" w:tentative="0">
      <w:start w:val="1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9D1804"/>
    <w:rsid w:val="7D50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zhanggengxing</dc:creator>
  <cp:lastModifiedBy>zhanggengxing</cp:lastModifiedBy>
  <dcterms:modified xsi:type="dcterms:W3CDTF">2017-12-15T12:52:37Z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