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971"/>
        <w:spacing w:before="184" w:line="192" w:lineRule="auto"/>
        <w:outlineLvl w:val="0"/>
        <w:rPr>
          <w:rFonts w:ascii="Microsoft YaHei" w:hAnsi="Microsoft YaHei" w:eastAsia="Microsoft YaHei" w:cs="Microsoft YaHei"/>
          <w:sz w:val="43"/>
          <w:szCs w:val="43"/>
        </w:rPr>
      </w:pPr>
      <w:bookmarkStart w:name="bookmark1" w:id="1"/>
      <w:bookmarkEnd w:id="1"/>
      <w:r>
        <w:rPr>
          <w:rFonts w:ascii="Microsoft YaHei" w:hAnsi="Microsoft YaHei" w:eastAsia="Microsoft YaHei" w:cs="Microsoft YaHei"/>
          <w:sz w:val="43"/>
          <w:szCs w:val="43"/>
          <w:spacing w:val="9"/>
        </w:rPr>
        <w:t>科学课程（活动）教案</w:t>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5"/>
        <w:spacing w:before="100" w:line="222" w:lineRule="auto"/>
        <w:rPr>
          <w:rFonts w:ascii="FangSong" w:hAnsi="FangSong" w:eastAsia="FangSong" w:cs="FangSong"/>
          <w:sz w:val="31"/>
          <w:szCs w:val="31"/>
        </w:rPr>
      </w:pPr>
      <w:r>
        <w:rPr>
          <w:rFonts w:ascii="FangSong" w:hAnsi="FangSong" w:eastAsia="FangSong" w:cs="FangSong"/>
          <w:sz w:val="31"/>
          <w:szCs w:val="31"/>
          <w:spacing w:val="2"/>
        </w:rPr>
        <w:t>科学课程（活动）名称：</w:t>
      </w:r>
      <w:r>
        <w:rPr>
          <w:rFonts w:ascii="FangSong" w:hAnsi="FangSong" w:eastAsia="FangSong" w:cs="FangSong"/>
          <w:sz w:val="31"/>
          <w:szCs w:val="31"/>
          <w:spacing w:val="2"/>
        </w:rPr>
        <w:t xml:space="preserve">    </w:t>
      </w:r>
      <w:r>
        <w:rPr>
          <w:rFonts w:ascii="FangSong" w:hAnsi="FangSong" w:eastAsia="FangSong" w:cs="FangSong"/>
          <w:sz w:val="31"/>
          <w:szCs w:val="31"/>
          <w:spacing w:val="2"/>
        </w:rPr>
        <w:t>月球建筑师</w:t>
      </w:r>
    </w:p>
    <w:p>
      <w:pPr>
        <w:ind w:left="32" w:right="2887" w:hanging="7"/>
        <w:spacing w:before="250" w:line="372" w:lineRule="auto"/>
        <w:rPr>
          <w:rFonts w:ascii="FangSong" w:hAnsi="FangSong" w:eastAsia="FangSong" w:cs="FangSong"/>
          <w:sz w:val="31"/>
          <w:szCs w:val="31"/>
        </w:rPr>
      </w:pPr>
      <w:r>
        <w:rPr>
          <w:rFonts w:ascii="FangSong" w:hAnsi="FangSong" w:eastAsia="FangSong" w:cs="FangSong"/>
          <w:sz w:val="31"/>
          <w:szCs w:val="31"/>
          <w:spacing w:val="6"/>
        </w:rPr>
        <w:t>科学课程（活动）类型</w:t>
      </w:r>
      <w:hyperlink w:history="true" w:anchor="bookmark1">
        <w:r>
          <w:rPr>
            <w:rFonts w:ascii="Calibri" w:hAnsi="Calibri" w:eastAsia="Calibri" w:cs="Calibri"/>
            <w:sz w:val="21"/>
            <w:szCs w:val="21"/>
            <w:spacing w:val="6"/>
            <w:position w:val="9"/>
          </w:rPr>
          <w:t>1</w:t>
        </w:r>
      </w:hyperlink>
      <w:r>
        <w:rPr>
          <w:rFonts w:ascii="SimSun" w:hAnsi="SimSun" w:eastAsia="SimSun" w:cs="SimSun"/>
          <w:sz w:val="31"/>
          <w:szCs w:val="31"/>
          <w:spacing w:val="6"/>
        </w:rPr>
        <w:t>：</w:t>
      </w:r>
      <w:r>
        <w:rPr>
          <w:rFonts w:ascii="SimSun" w:hAnsi="SimSun" w:eastAsia="SimSun" w:cs="SimSun"/>
          <w:sz w:val="31"/>
          <w:szCs w:val="31"/>
          <w:spacing w:val="34"/>
        </w:rPr>
        <w:t xml:space="preserve">   </w:t>
      </w:r>
      <w:r>
        <w:rPr>
          <w:rFonts w:ascii="FangSong" w:hAnsi="FangSong" w:eastAsia="FangSong" w:cs="FangSong"/>
          <w:sz w:val="31"/>
          <w:szCs w:val="31"/>
          <w:spacing w:val="6"/>
        </w:rPr>
        <w:t>综合活动</w:t>
      </w:r>
      <w:r>
        <w:rPr>
          <w:rFonts w:ascii="FangSong" w:hAnsi="FangSong" w:eastAsia="FangSong" w:cs="FangSong"/>
          <w:sz w:val="31"/>
          <w:szCs w:val="31"/>
          <w:spacing w:val="2"/>
        </w:rPr>
        <w:t>参赛单位（盖章</w:t>
      </w:r>
      <w:r>
        <w:rPr>
          <w:rFonts w:ascii="FangSong" w:hAnsi="FangSong" w:eastAsia="FangSong" w:cs="FangSong"/>
          <w:sz w:val="31"/>
          <w:szCs w:val="31"/>
          <w:spacing w:val="-58"/>
        </w:rPr>
        <w:t>）：</w:t>
      </w:r>
    </w:p>
    <w:p>
      <w:pPr>
        <w:ind w:left="26"/>
        <w:spacing w:line="239" w:lineRule="auto"/>
        <w:rPr>
          <w:rFonts w:ascii="FangSong" w:hAnsi="FangSong" w:eastAsia="FangSong" w:cs="FangSong"/>
          <w:sz w:val="31"/>
          <w:szCs w:val="31"/>
        </w:rPr>
      </w:pPr>
      <w:r>
        <w:rPr>
          <w:rFonts w:ascii="FangSong" w:hAnsi="FangSong" w:eastAsia="FangSong" w:cs="FangSong"/>
          <w:sz w:val="31"/>
          <w:szCs w:val="31"/>
          <w:spacing w:val="4"/>
        </w:rPr>
        <w:t>设计人</w:t>
      </w:r>
      <w:r>
        <w:rPr>
          <w:rFonts w:ascii="Calibri" w:hAnsi="Calibri" w:eastAsia="Calibri" w:cs="Calibri"/>
          <w:sz w:val="31"/>
          <w:szCs w:val="31"/>
          <w:spacing w:val="4"/>
        </w:rPr>
        <w:t>/</w:t>
      </w:r>
      <w:r>
        <w:rPr>
          <w:rFonts w:ascii="FangSong" w:hAnsi="FangSong" w:eastAsia="FangSong" w:cs="FangSong"/>
          <w:sz w:val="31"/>
          <w:szCs w:val="31"/>
          <w:spacing w:val="4"/>
        </w:rPr>
        <w:t>研发团队姓名：</w:t>
      </w:r>
      <w:r>
        <w:rPr>
          <w:rFonts w:ascii="FangSong" w:hAnsi="FangSong" w:eastAsia="FangSong" w:cs="FangSong"/>
          <w:sz w:val="31"/>
          <w:szCs w:val="31"/>
          <w:spacing w:val="4"/>
        </w:rPr>
        <w:t xml:space="preserve"> </w:t>
      </w:r>
      <w:r>
        <w:rPr>
          <w:rFonts w:ascii="FangSong" w:hAnsi="FangSong" w:eastAsia="FangSong" w:cs="FangSong"/>
          <w:sz w:val="31"/>
          <w:szCs w:val="31"/>
          <w:spacing w:val="4"/>
        </w:rPr>
        <w:t>季晓雨</w:t>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ict>
          <v:shape id="_x0000_s2" style="position:absolute;margin-left:0.72599pt;margin-top:10.4427pt;mso-position-vertical-relative:text;mso-position-horizontal-relative:text;width:144.05pt;height:0.75pt;z-index:251658240;" fillcolor="#000000" filled="true" stroked="false" coordsize="2881,15" coordorigin="0,0" path="m0,14l2880,14l2880,0l0,0l0,14xe"/>
        </w:pict>
      </w:r>
      <w:r/>
    </w:p>
    <w:p>
      <w:pPr>
        <w:ind w:left="25" w:right="174" w:hanging="2"/>
        <w:spacing w:before="58" w:line="256" w:lineRule="auto"/>
        <w:rPr>
          <w:rFonts w:ascii="SimSun" w:hAnsi="SimSun" w:eastAsia="SimSun" w:cs="SimSun"/>
          <w:sz w:val="18"/>
          <w:szCs w:val="18"/>
        </w:rPr>
      </w:pPr>
      <w:r>
        <w:rPr>
          <w:rFonts w:ascii="FangSong" w:hAnsi="FangSong" w:eastAsia="FangSong" w:cs="FangSong"/>
          <w:sz w:val="9"/>
          <w:szCs w:val="9"/>
          <w:spacing w:val="-1"/>
          <w:position w:val="9"/>
        </w:rPr>
        <w:t>1</w:t>
      </w:r>
      <w:r>
        <w:rPr>
          <w:rFonts w:ascii="SimSun" w:hAnsi="SimSun" w:eastAsia="SimSun" w:cs="SimSun"/>
          <w:sz w:val="18"/>
          <w:szCs w:val="18"/>
          <w:spacing w:val="-1"/>
        </w:rPr>
        <w:t>“科学课程（活动）类型</w:t>
      </w:r>
      <w:r>
        <w:rPr>
          <w:rFonts w:ascii="SimSun" w:hAnsi="SimSun" w:eastAsia="SimSun" w:cs="SimSun"/>
          <w:sz w:val="18"/>
          <w:szCs w:val="18"/>
          <w:spacing w:val="-54"/>
        </w:rPr>
        <w:t xml:space="preserve"> </w:t>
      </w:r>
      <w:r>
        <w:rPr>
          <w:rFonts w:ascii="SimSun" w:hAnsi="SimSun" w:eastAsia="SimSun" w:cs="SimSun"/>
          <w:sz w:val="18"/>
          <w:szCs w:val="18"/>
          <w:spacing w:val="-1"/>
        </w:rPr>
        <w:t>”包括科学课程类（含科学探究、科学实验、科技制作等）、综合实践活动类</w:t>
      </w:r>
      <w:r>
        <w:rPr>
          <w:rFonts w:ascii="SimSun" w:hAnsi="SimSun" w:eastAsia="SimSun" w:cs="SimSun"/>
          <w:sz w:val="18"/>
          <w:szCs w:val="18"/>
          <w:spacing w:val="-1"/>
        </w:rPr>
        <w:t>（含研学活动、体验活动、夏</w:t>
      </w:r>
      <w:r>
        <w:rPr>
          <w:rFonts w:ascii="Calibri" w:hAnsi="Calibri" w:eastAsia="Calibri" w:cs="Calibri"/>
          <w:sz w:val="18"/>
          <w:szCs w:val="18"/>
          <w:spacing w:val="-1"/>
        </w:rPr>
        <w:t>/</w:t>
      </w:r>
      <w:r>
        <w:rPr>
          <w:rFonts w:ascii="SimSun" w:hAnsi="SimSun" w:eastAsia="SimSun" w:cs="SimSun"/>
          <w:sz w:val="18"/>
          <w:szCs w:val="18"/>
          <w:spacing w:val="-1"/>
        </w:rPr>
        <w:t>冬令营活动等）。</w:t>
      </w:r>
    </w:p>
    <w:p>
      <w:pPr>
        <w:spacing w:line="256" w:lineRule="auto"/>
        <w:sectPr>
          <w:pgSz w:w="11907" w:h="16839"/>
          <w:pgMar w:top="1431" w:right="1785" w:bottom="0" w:left="1785" w:header="0" w:footer="0" w:gutter="0"/>
        </w:sectPr>
        <w:rPr>
          <w:rFonts w:ascii="SimSun" w:hAnsi="SimSun" w:eastAsia="SimSun" w:cs="SimSun"/>
          <w:sz w:val="18"/>
          <w:szCs w:val="18"/>
        </w:rPr>
      </w:pPr>
    </w:p>
    <w:p>
      <w:pPr>
        <w:ind w:left="631"/>
        <w:spacing w:before="161" w:line="224" w:lineRule="auto"/>
        <w:outlineLvl w:val="1"/>
        <w:rPr>
          <w:rFonts w:ascii="SimHei" w:hAnsi="SimHei" w:eastAsia="SimHei" w:cs="SimHei"/>
          <w:sz w:val="31"/>
          <w:szCs w:val="31"/>
        </w:rPr>
      </w:pPr>
      <w:r>
        <w:rPr>
          <w:rFonts w:ascii="SimHei" w:hAnsi="SimHei" w:eastAsia="SimHei" w:cs="SimHei"/>
          <w:sz w:val="31"/>
          <w:szCs w:val="31"/>
          <w:spacing w:val="6"/>
        </w:rPr>
        <w:t>一、课程（活动）概述</w:t>
      </w:r>
    </w:p>
    <w:p>
      <w:pPr>
        <w:ind w:left="21" w:right="19" w:firstLine="421"/>
        <w:spacing w:before="150" w:line="274" w:lineRule="auto"/>
        <w:jc w:val="both"/>
        <w:rPr>
          <w:rFonts w:ascii="SimSun" w:hAnsi="SimSun" w:eastAsia="SimSun" w:cs="SimSun"/>
          <w:sz w:val="21"/>
          <w:szCs w:val="21"/>
        </w:rPr>
      </w:pPr>
      <w:r>
        <w:rPr>
          <w:rFonts w:ascii="SimSun" w:hAnsi="SimSun" w:eastAsia="SimSun" w:cs="SimSun"/>
          <w:sz w:val="21"/>
          <w:szCs w:val="21"/>
        </w:rPr>
        <w:t>本活动是适用于短期研学活动的综合实践活动类。以“像科学家思考，向工程</w:t>
      </w:r>
      <w:r>
        <w:rPr>
          <w:rFonts w:ascii="SimSun" w:hAnsi="SimSun" w:eastAsia="SimSun" w:cs="SimSun"/>
          <w:sz w:val="21"/>
          <w:szCs w:val="21"/>
          <w:spacing w:val="-1"/>
        </w:rPr>
        <w:t>师一样</w:t>
      </w:r>
      <w:r>
        <w:rPr>
          <w:rFonts w:ascii="SimSun" w:hAnsi="SimSun" w:eastAsia="SimSun" w:cs="SimSun"/>
          <w:sz w:val="21"/>
          <w:szCs w:val="21"/>
          <w:spacing w:val="-1"/>
        </w:rPr>
        <w:t>实践”为教学理念。活动围绕“技术工程与社会”这一学科核心概念，以</w:t>
      </w:r>
      <w:r>
        <w:rPr>
          <w:rFonts w:ascii="SimSun" w:hAnsi="SimSun" w:eastAsia="SimSun" w:cs="SimSun"/>
          <w:sz w:val="21"/>
          <w:szCs w:val="21"/>
          <w:spacing w:val="-21"/>
        </w:rPr>
        <w:t xml:space="preserve"> </w:t>
      </w:r>
      <w:r>
        <w:rPr>
          <w:rFonts w:ascii="Calibri" w:hAnsi="Calibri" w:eastAsia="Calibri" w:cs="Calibri"/>
          <w:sz w:val="21"/>
          <w:szCs w:val="21"/>
          <w:spacing w:val="-1"/>
        </w:rPr>
        <w:t>pbl</w:t>
      </w:r>
      <w:r>
        <w:rPr>
          <w:rFonts w:ascii="SimSun" w:hAnsi="SimSun" w:eastAsia="SimSun" w:cs="SimSun"/>
          <w:sz w:val="21"/>
          <w:szCs w:val="21"/>
          <w:spacing w:val="-1"/>
        </w:rPr>
        <w:t>（基于项目的</w:t>
      </w:r>
      <w:r>
        <w:rPr>
          <w:rFonts w:ascii="SimSun" w:hAnsi="SimSun" w:eastAsia="SimSun" w:cs="SimSun"/>
          <w:sz w:val="21"/>
          <w:szCs w:val="21"/>
        </w:rPr>
        <w:t>学习法）为主，以“如何在月球上建房子”为主要解决的问题，结合合肥当地深空探</w:t>
      </w:r>
      <w:r>
        <w:rPr>
          <w:rFonts w:ascii="SimSun" w:hAnsi="SimSun" w:eastAsia="SimSun" w:cs="SimSun"/>
          <w:sz w:val="21"/>
          <w:szCs w:val="21"/>
          <w:spacing w:val="-1"/>
        </w:rPr>
        <w:t>测实</w:t>
      </w:r>
      <w:r>
        <w:rPr>
          <w:rFonts w:ascii="SimSun" w:hAnsi="SimSun" w:eastAsia="SimSun" w:cs="SimSun"/>
          <w:sz w:val="21"/>
          <w:szCs w:val="21"/>
          <w:spacing w:val="-7"/>
        </w:rPr>
        <w:t>验室为背景，通过“为何要在月球上盖房子？</w:t>
      </w:r>
      <w:r>
        <w:rPr>
          <w:rFonts w:ascii="SimSun" w:hAnsi="SimSun" w:eastAsia="SimSun" w:cs="SimSun"/>
          <w:sz w:val="21"/>
          <w:szCs w:val="21"/>
          <w:spacing w:val="-65"/>
        </w:rPr>
        <w:t xml:space="preserve"> </w:t>
      </w:r>
      <w:r>
        <w:rPr>
          <w:rFonts w:ascii="SimSun" w:hAnsi="SimSun" w:eastAsia="SimSun" w:cs="SimSun"/>
          <w:sz w:val="21"/>
          <w:szCs w:val="21"/>
          <w:spacing w:val="-7"/>
        </w:rPr>
        <w:t>”“选用什么结构的房子？</w:t>
      </w:r>
      <w:r>
        <w:rPr>
          <w:rFonts w:ascii="SimSun" w:hAnsi="SimSun" w:eastAsia="SimSun" w:cs="SimSun"/>
          <w:sz w:val="21"/>
          <w:szCs w:val="21"/>
          <w:spacing w:val="-79"/>
        </w:rPr>
        <w:t xml:space="preserve"> </w:t>
      </w:r>
      <w:r>
        <w:rPr>
          <w:rFonts w:ascii="SimSun" w:hAnsi="SimSun" w:eastAsia="SimSun" w:cs="SimSun"/>
          <w:sz w:val="21"/>
          <w:szCs w:val="21"/>
          <w:spacing w:val="-7"/>
        </w:rPr>
        <w:t>”“建筑材料选用</w:t>
      </w:r>
      <w:r>
        <w:rPr>
          <w:rFonts w:ascii="SimSun" w:hAnsi="SimSun" w:eastAsia="SimSun" w:cs="SimSun"/>
          <w:sz w:val="21"/>
          <w:szCs w:val="21"/>
          <w:spacing w:val="-7"/>
        </w:rPr>
        <w:t>月球原位还是地球运输？</w:t>
      </w:r>
      <w:r>
        <w:rPr>
          <w:rFonts w:ascii="SimSun" w:hAnsi="SimSun" w:eastAsia="SimSun" w:cs="SimSun"/>
          <w:sz w:val="21"/>
          <w:szCs w:val="21"/>
          <w:spacing w:val="-65"/>
        </w:rPr>
        <w:t xml:space="preserve"> </w:t>
      </w:r>
      <w:r>
        <w:rPr>
          <w:rFonts w:ascii="SimSun" w:hAnsi="SimSun" w:eastAsia="SimSun" w:cs="SimSun"/>
          <w:sz w:val="21"/>
          <w:szCs w:val="21"/>
          <w:spacing w:val="-7"/>
        </w:rPr>
        <w:t>”“月壤砖在月球怎么实现高温烧制？</w:t>
      </w:r>
      <w:r>
        <w:rPr>
          <w:rFonts w:ascii="SimSun" w:hAnsi="SimSun" w:eastAsia="SimSun" w:cs="SimSun"/>
          <w:sz w:val="21"/>
          <w:szCs w:val="21"/>
          <w:spacing w:val="-79"/>
        </w:rPr>
        <w:t xml:space="preserve"> </w:t>
      </w:r>
      <w:r>
        <w:rPr>
          <w:rFonts w:ascii="SimSun" w:hAnsi="SimSun" w:eastAsia="SimSun" w:cs="SimSun"/>
          <w:sz w:val="21"/>
          <w:szCs w:val="21"/>
          <w:spacing w:val="-7"/>
        </w:rPr>
        <w:t>”“如何高效运输收集的光</w:t>
      </w:r>
      <w:r>
        <w:rPr>
          <w:rFonts w:ascii="SimSun" w:hAnsi="SimSun" w:eastAsia="SimSun" w:cs="SimSun"/>
          <w:sz w:val="21"/>
          <w:szCs w:val="21"/>
          <w:spacing w:val="-3"/>
        </w:rPr>
        <w:t>能？”“如何保证房子结构稳定？</w:t>
      </w:r>
      <w:r>
        <w:rPr>
          <w:rFonts w:ascii="SimSun" w:hAnsi="SimSun" w:eastAsia="SimSun" w:cs="SimSun"/>
          <w:sz w:val="21"/>
          <w:szCs w:val="21"/>
          <w:spacing w:val="-78"/>
        </w:rPr>
        <w:t xml:space="preserve"> </w:t>
      </w:r>
      <w:r>
        <w:rPr>
          <w:rFonts w:ascii="SimSun" w:hAnsi="SimSun" w:eastAsia="SimSun" w:cs="SimSun"/>
          <w:sz w:val="21"/>
          <w:szCs w:val="21"/>
          <w:spacing w:val="-3"/>
        </w:rPr>
        <w:t>”等一系列问题，以问</w:t>
      </w:r>
      <w:r>
        <w:rPr>
          <w:rFonts w:ascii="SimSun" w:hAnsi="SimSun" w:eastAsia="SimSun" w:cs="SimSun"/>
          <w:sz w:val="21"/>
          <w:szCs w:val="21"/>
          <w:spacing w:val="-4"/>
        </w:rPr>
        <w:t>题为导向，融合物质与能量，结构</w:t>
      </w:r>
      <w:r>
        <w:rPr>
          <w:rFonts w:ascii="SimSun" w:hAnsi="SimSun" w:eastAsia="SimSun" w:cs="SimSun"/>
          <w:sz w:val="21"/>
          <w:szCs w:val="21"/>
        </w:rPr>
        <w:t>与功能的跨学科理念，学生以情境体验、设计实验、动手改装，合作交流等多形式参</w:t>
      </w:r>
      <w:r>
        <w:rPr>
          <w:rFonts w:ascii="SimSun" w:hAnsi="SimSun" w:eastAsia="SimSun" w:cs="SimSun"/>
          <w:sz w:val="21"/>
          <w:szCs w:val="21"/>
          <w:spacing w:val="-1"/>
        </w:rPr>
        <w:t>与活</w:t>
      </w:r>
      <w:r>
        <w:rPr>
          <w:rFonts w:ascii="SimSun" w:hAnsi="SimSun" w:eastAsia="SimSun" w:cs="SimSun"/>
          <w:sz w:val="21"/>
          <w:szCs w:val="21"/>
        </w:rPr>
        <w:t>动，在教师的引导下，从猜想到实证，从抽象到具象，一步步改进深化，完成月壤砖</w:t>
      </w:r>
      <w:r>
        <w:rPr>
          <w:rFonts w:ascii="SimSun" w:hAnsi="SimSun" w:eastAsia="SimSun" w:cs="SimSun"/>
          <w:sz w:val="21"/>
          <w:szCs w:val="21"/>
          <w:spacing w:val="-1"/>
        </w:rPr>
        <w:t>装置</w:t>
      </w:r>
      <w:r>
        <w:rPr>
          <w:rFonts w:ascii="SimSun" w:hAnsi="SimSun" w:eastAsia="SimSun" w:cs="SimSun"/>
          <w:sz w:val="21"/>
          <w:szCs w:val="21"/>
          <w:spacing w:val="-1"/>
        </w:rPr>
        <w:t>以及月壤砖形状的设计，将所学知识运用于实际问题。</w:t>
      </w:r>
    </w:p>
    <w:p>
      <w:pPr>
        <w:pStyle w:val="BodyText"/>
        <w:spacing w:line="241" w:lineRule="auto"/>
        <w:rPr/>
      </w:pPr>
      <w:r/>
    </w:p>
    <w:p>
      <w:pPr>
        <w:ind w:left="26"/>
        <w:spacing w:before="69" w:line="221" w:lineRule="auto"/>
        <w:rPr>
          <w:rFonts w:ascii="SimSun" w:hAnsi="SimSun" w:eastAsia="SimSun" w:cs="SimSun"/>
          <w:sz w:val="21"/>
          <w:szCs w:val="21"/>
        </w:rPr>
      </w:pPr>
      <w:r>
        <w:rPr>
          <w:rFonts w:ascii="SimSun" w:hAnsi="SimSun" w:eastAsia="SimSun" w:cs="SimSun"/>
          <w:sz w:val="21"/>
          <w:szCs w:val="21"/>
          <w:spacing w:val="-2"/>
        </w:rPr>
        <w:t>二、教学对象</w:t>
      </w:r>
    </w:p>
    <w:p>
      <w:pPr>
        <w:ind w:left="32"/>
        <w:spacing w:before="61" w:line="228" w:lineRule="auto"/>
        <w:rPr>
          <w:rFonts w:ascii="Calibri" w:hAnsi="Calibri" w:eastAsia="Calibri" w:cs="Calibri"/>
          <w:sz w:val="21"/>
          <w:szCs w:val="21"/>
        </w:rPr>
      </w:pPr>
      <w:r>
        <w:rPr>
          <w:rFonts w:ascii="Calibri" w:hAnsi="Calibri" w:eastAsia="Calibri" w:cs="Calibri"/>
          <w:sz w:val="21"/>
          <w:szCs w:val="21"/>
          <w:spacing w:val="-1"/>
        </w:rPr>
        <w:t>1.</w:t>
      </w:r>
      <w:r>
        <w:rPr>
          <w:rFonts w:ascii="SimSun" w:hAnsi="SimSun" w:eastAsia="SimSun" w:cs="SimSun"/>
          <w:sz w:val="21"/>
          <w:szCs w:val="21"/>
          <w:spacing w:val="-1"/>
        </w:rPr>
        <w:t>本课程（活动）针对的具体教学对象：五年级学生</w:t>
      </w:r>
      <w:r>
        <w:rPr>
          <w:rFonts w:ascii="Calibri" w:hAnsi="Calibri" w:eastAsia="Calibri" w:cs="Calibri"/>
          <w:sz w:val="21"/>
          <w:szCs w:val="21"/>
          <w:spacing w:val="-1"/>
        </w:rPr>
        <w:t>(11-12</w:t>
      </w:r>
      <w:r>
        <w:rPr>
          <w:rFonts w:ascii="Calibri" w:hAnsi="Calibri" w:eastAsia="Calibri" w:cs="Calibri"/>
          <w:sz w:val="21"/>
          <w:szCs w:val="21"/>
          <w:spacing w:val="24"/>
          <w:w w:val="101"/>
        </w:rPr>
        <w:t xml:space="preserve"> </w:t>
      </w:r>
      <w:r>
        <w:rPr>
          <w:rFonts w:ascii="SimSun" w:hAnsi="SimSun" w:eastAsia="SimSun" w:cs="SimSun"/>
          <w:sz w:val="21"/>
          <w:szCs w:val="21"/>
          <w:spacing w:val="-1"/>
        </w:rPr>
        <w:t>岁</w:t>
      </w:r>
      <w:r>
        <w:rPr>
          <w:rFonts w:ascii="Calibri" w:hAnsi="Calibri" w:eastAsia="Calibri" w:cs="Calibri"/>
          <w:sz w:val="21"/>
          <w:szCs w:val="21"/>
          <w:spacing w:val="-1"/>
        </w:rPr>
        <w:t>)</w:t>
      </w:r>
    </w:p>
    <w:p>
      <w:pPr>
        <w:ind w:left="26"/>
        <w:spacing w:before="52"/>
        <w:rPr>
          <w:rFonts w:ascii="SimSun" w:hAnsi="SimSun" w:eastAsia="SimSun" w:cs="SimSun"/>
          <w:sz w:val="21"/>
          <w:szCs w:val="21"/>
        </w:rPr>
      </w:pPr>
      <w:r>
        <w:rPr>
          <w:rFonts w:ascii="Calibri" w:hAnsi="Calibri" w:eastAsia="Calibri" w:cs="Calibri"/>
          <w:sz w:val="21"/>
          <w:szCs w:val="21"/>
          <w:spacing w:val="-1"/>
        </w:rPr>
        <w:t>2.</w:t>
      </w:r>
      <w:r>
        <w:rPr>
          <w:rFonts w:ascii="SimSun" w:hAnsi="SimSun" w:eastAsia="SimSun" w:cs="SimSun"/>
          <w:sz w:val="21"/>
          <w:szCs w:val="21"/>
          <w:spacing w:val="-1"/>
        </w:rPr>
        <w:t>本课程（活动）适宜的受众人数：</w:t>
      </w:r>
      <w:r>
        <w:rPr>
          <w:rFonts w:ascii="Calibri" w:hAnsi="Calibri" w:eastAsia="Calibri" w:cs="Calibri"/>
          <w:sz w:val="21"/>
          <w:szCs w:val="21"/>
          <w:spacing w:val="-1"/>
        </w:rPr>
        <w:t>10-15</w:t>
      </w:r>
      <w:r>
        <w:rPr>
          <w:rFonts w:ascii="Calibri" w:hAnsi="Calibri" w:eastAsia="Calibri" w:cs="Calibri"/>
          <w:sz w:val="21"/>
          <w:szCs w:val="21"/>
          <w:spacing w:val="28"/>
        </w:rPr>
        <w:t xml:space="preserve"> </w:t>
      </w:r>
      <w:r>
        <w:rPr>
          <w:rFonts w:ascii="SimSun" w:hAnsi="SimSun" w:eastAsia="SimSun" w:cs="SimSun"/>
          <w:sz w:val="21"/>
          <w:szCs w:val="21"/>
          <w:spacing w:val="-1"/>
        </w:rPr>
        <w:t>人</w:t>
      </w:r>
    </w:p>
    <w:p>
      <w:pPr>
        <w:ind w:left="25"/>
        <w:spacing w:before="38" w:line="242" w:lineRule="auto"/>
        <w:rPr>
          <w:rFonts w:ascii="SimSun" w:hAnsi="SimSun" w:eastAsia="SimSun" w:cs="SimSun"/>
          <w:sz w:val="21"/>
          <w:szCs w:val="21"/>
        </w:rPr>
      </w:pPr>
      <w:r>
        <w:rPr>
          <w:rFonts w:ascii="Calibri" w:hAnsi="Calibri" w:eastAsia="Calibri" w:cs="Calibri"/>
          <w:sz w:val="21"/>
          <w:szCs w:val="21"/>
          <w:spacing w:val="-5"/>
        </w:rPr>
        <w:t>3.</w:t>
      </w:r>
      <w:r>
        <w:rPr>
          <w:rFonts w:ascii="SimSun" w:hAnsi="SimSun" w:eastAsia="SimSun" w:cs="SimSun"/>
          <w:sz w:val="21"/>
          <w:szCs w:val="21"/>
          <w:spacing w:val="-5"/>
        </w:rPr>
        <w:t>学情分析：</w:t>
      </w:r>
    </w:p>
    <w:p>
      <w:pPr>
        <w:ind w:left="22" w:right="122" w:firstLine="4"/>
        <w:spacing w:before="40" w:line="274" w:lineRule="auto"/>
        <w:jc w:val="both"/>
        <w:rPr>
          <w:rFonts w:ascii="SimSun" w:hAnsi="SimSun" w:eastAsia="SimSun" w:cs="SimSun"/>
          <w:sz w:val="21"/>
          <w:szCs w:val="21"/>
        </w:rPr>
      </w:pPr>
      <w:r>
        <w:rPr>
          <w:rFonts w:ascii="SimSun" w:hAnsi="SimSun" w:eastAsia="SimSun" w:cs="SimSun"/>
          <w:sz w:val="21"/>
          <w:szCs w:val="21"/>
          <w:b/>
          <w:bCs/>
        </w:rPr>
        <w:t>知识掌握：</w:t>
      </w:r>
      <w:r>
        <w:rPr>
          <w:rFonts w:ascii="SimSun" w:hAnsi="SimSun" w:eastAsia="SimSun" w:cs="SimSun"/>
          <w:sz w:val="21"/>
          <w:szCs w:val="21"/>
        </w:rPr>
        <w:t>这个年龄段学生已经完成三年级上册《</w:t>
      </w:r>
      <w:r>
        <w:rPr>
          <w:rFonts w:ascii="SimSun" w:hAnsi="SimSun" w:eastAsia="SimSun" w:cs="SimSun"/>
          <w:sz w:val="21"/>
          <w:szCs w:val="21"/>
          <w:spacing w:val="-1"/>
        </w:rPr>
        <w:t>太阳、地球和月球》这章的学习，对于</w:t>
      </w:r>
      <w:r>
        <w:rPr>
          <w:rFonts w:ascii="SimSun" w:hAnsi="SimSun" w:eastAsia="SimSun" w:cs="SimSun"/>
          <w:sz w:val="21"/>
          <w:szCs w:val="21"/>
        </w:rPr>
        <w:t>月球表面的概况有一定了解，但对于月球的真空环境，月震等现象却不够了解。也在</w:t>
      </w:r>
      <w:r>
        <w:rPr>
          <w:rFonts w:ascii="SimSun" w:hAnsi="SimSun" w:eastAsia="SimSun" w:cs="SimSun"/>
          <w:sz w:val="21"/>
          <w:szCs w:val="21"/>
          <w:spacing w:val="-1"/>
        </w:rPr>
        <w:t>五年</w:t>
      </w:r>
      <w:r>
        <w:rPr>
          <w:rFonts w:ascii="SimSun" w:hAnsi="SimSun" w:eastAsia="SimSun" w:cs="SimSun"/>
          <w:sz w:val="21"/>
          <w:szCs w:val="21"/>
        </w:rPr>
        <w:t>级上册《光》这一章知道光的反射规律，但对于光的折射以及光的全反射却不了解，</w:t>
      </w:r>
      <w:r>
        <w:rPr>
          <w:rFonts w:ascii="SimSun" w:hAnsi="SimSun" w:eastAsia="SimSun" w:cs="SimSun"/>
          <w:sz w:val="21"/>
          <w:szCs w:val="21"/>
          <w:spacing w:val="-1"/>
        </w:rPr>
        <w:t>对于</w:t>
      </w:r>
      <w:r>
        <w:rPr>
          <w:rFonts w:ascii="SimSun" w:hAnsi="SimSun" w:eastAsia="SimSun" w:cs="SimSun"/>
          <w:sz w:val="21"/>
          <w:szCs w:val="21"/>
        </w:rPr>
        <w:t>生活中常见的能量形式（光能、热能）有一定了解，知道测量物体温度的方法，也知</w:t>
      </w:r>
      <w:r>
        <w:rPr>
          <w:rFonts w:ascii="SimSun" w:hAnsi="SimSun" w:eastAsia="SimSun" w:cs="SimSun"/>
          <w:sz w:val="21"/>
          <w:szCs w:val="21"/>
          <w:spacing w:val="-1"/>
        </w:rPr>
        <w:t>道是</w:t>
      </w:r>
      <w:r>
        <w:rPr>
          <w:rFonts w:ascii="SimSun" w:hAnsi="SimSun" w:eastAsia="SimSun" w:cs="SimSun"/>
          <w:sz w:val="21"/>
          <w:szCs w:val="21"/>
        </w:rPr>
        <w:t>摄氏度这一单位，但对于能量的相互转化不够熟悉。该年龄段的学生正处于好奇心最</w:t>
      </w:r>
      <w:r>
        <w:rPr>
          <w:rFonts w:ascii="SimSun" w:hAnsi="SimSun" w:eastAsia="SimSun" w:cs="SimSun"/>
          <w:sz w:val="21"/>
          <w:szCs w:val="21"/>
          <w:spacing w:val="-1"/>
        </w:rPr>
        <w:t>旺盛</w:t>
      </w:r>
      <w:r>
        <w:rPr>
          <w:rFonts w:ascii="SimSun" w:hAnsi="SimSun" w:eastAsia="SimSun" w:cs="SimSun"/>
          <w:sz w:val="21"/>
          <w:szCs w:val="21"/>
          <w:spacing w:val="-8"/>
        </w:rPr>
        <w:t>的时期，对“太空探索”、“黑科技”（如光纤、</w:t>
      </w:r>
      <w:r>
        <w:rPr>
          <w:rFonts w:ascii="Calibri" w:hAnsi="Calibri" w:eastAsia="Calibri" w:cs="Calibri"/>
          <w:sz w:val="21"/>
          <w:szCs w:val="21"/>
          <w:spacing w:val="-8"/>
        </w:rPr>
        <w:t>3D</w:t>
      </w:r>
      <w:r>
        <w:rPr>
          <w:rFonts w:ascii="Calibri" w:hAnsi="Calibri" w:eastAsia="Calibri" w:cs="Calibri"/>
          <w:sz w:val="21"/>
          <w:szCs w:val="21"/>
          <w:spacing w:val="14"/>
        </w:rPr>
        <w:t xml:space="preserve"> </w:t>
      </w:r>
      <w:r>
        <w:rPr>
          <w:rFonts w:ascii="SimSun" w:hAnsi="SimSun" w:eastAsia="SimSun" w:cs="SimSun"/>
          <w:sz w:val="21"/>
          <w:szCs w:val="21"/>
          <w:spacing w:val="-8"/>
        </w:rPr>
        <w:t>打印）有极高的热情，但又具备了一定</w:t>
      </w:r>
      <w:r>
        <w:rPr>
          <w:rFonts w:ascii="SimSun" w:hAnsi="SimSun" w:eastAsia="SimSun" w:cs="SimSun"/>
          <w:sz w:val="21"/>
          <w:szCs w:val="21"/>
          <w:spacing w:val="-1"/>
        </w:rPr>
        <w:t>的理性思维去分析工程问题。</w:t>
      </w:r>
    </w:p>
    <w:p>
      <w:pPr>
        <w:ind w:left="26"/>
        <w:spacing w:line="220" w:lineRule="auto"/>
        <w:rPr>
          <w:rFonts w:ascii="SimSun" w:hAnsi="SimSun" w:eastAsia="SimSun" w:cs="SimSun"/>
          <w:sz w:val="21"/>
          <w:szCs w:val="21"/>
        </w:rPr>
      </w:pPr>
      <w:r>
        <w:rPr>
          <w:rFonts w:ascii="SimSun" w:hAnsi="SimSun" w:eastAsia="SimSun" w:cs="SimSun"/>
          <w:sz w:val="21"/>
          <w:szCs w:val="21"/>
          <w:b/>
          <w:bCs/>
          <w:spacing w:val="-12"/>
        </w:rPr>
        <w:t>学习能力：</w:t>
      </w:r>
    </w:p>
    <w:p>
      <w:pPr>
        <w:ind w:left="26"/>
        <w:spacing w:before="61" w:line="221" w:lineRule="auto"/>
        <w:rPr>
          <w:rFonts w:ascii="SimSun" w:hAnsi="SimSun" w:eastAsia="SimSun" w:cs="SimSun"/>
          <w:sz w:val="21"/>
          <w:szCs w:val="21"/>
        </w:rPr>
      </w:pPr>
      <w:r>
        <w:rPr>
          <w:rFonts w:ascii="SimSun" w:hAnsi="SimSun" w:eastAsia="SimSun" w:cs="SimSun"/>
          <w:sz w:val="21"/>
          <w:szCs w:val="21"/>
        </w:rPr>
        <w:t>该阶段学生正处于皮亚杰认知发展理论中的具体形象思维逐步向抽象逻辑思</w:t>
      </w:r>
      <w:r>
        <w:rPr>
          <w:rFonts w:ascii="SimSun" w:hAnsi="SimSun" w:eastAsia="SimSun" w:cs="SimSun"/>
          <w:sz w:val="21"/>
          <w:szCs w:val="21"/>
          <w:spacing w:val="-1"/>
        </w:rPr>
        <w:t>维过度的阶</w:t>
      </w:r>
    </w:p>
    <w:p>
      <w:pPr>
        <w:ind w:left="21" w:right="122" w:firstLine="2"/>
        <w:spacing w:before="59" w:line="275" w:lineRule="auto"/>
        <w:rPr>
          <w:rFonts w:ascii="SimSun" w:hAnsi="SimSun" w:eastAsia="SimSun" w:cs="SimSun"/>
          <w:sz w:val="21"/>
          <w:szCs w:val="21"/>
        </w:rPr>
      </w:pPr>
      <w:r>
        <w:rPr>
          <w:rFonts w:ascii="SimSun" w:hAnsi="SimSun" w:eastAsia="SimSun" w:cs="SimSun"/>
          <w:sz w:val="21"/>
          <w:szCs w:val="21"/>
        </w:rPr>
        <w:t>段。该阶段的学生具备“物质和能量守恒”的初步概念，能够在教师的引导下理解</w:t>
      </w:r>
      <w:r>
        <w:rPr>
          <w:rFonts w:ascii="SimSun" w:hAnsi="SimSun" w:eastAsia="SimSun" w:cs="SimSun"/>
          <w:sz w:val="21"/>
          <w:szCs w:val="21"/>
          <w:spacing w:val="-1"/>
        </w:rPr>
        <w:t>能量的</w:t>
      </w:r>
      <w:r>
        <w:rPr>
          <w:rFonts w:ascii="SimSun" w:hAnsi="SimSun" w:eastAsia="SimSun" w:cs="SimSun"/>
          <w:sz w:val="21"/>
          <w:szCs w:val="21"/>
        </w:rPr>
        <w:t>传递与转化，该阶段“去集中化”和“多角度思维”的发展要求，能够满足学生在“月球</w:t>
      </w:r>
      <w:r>
        <w:rPr>
          <w:rFonts w:ascii="SimSun" w:hAnsi="SimSun" w:eastAsia="SimSun" w:cs="SimSun"/>
          <w:sz w:val="21"/>
          <w:szCs w:val="21"/>
        </w:rPr>
        <w:t>建筑结构设计”环节，从月球的环境（低重力、温差大、辐射强）出发思考问题，而不是</w:t>
      </w:r>
      <w:r>
        <w:rPr>
          <w:rFonts w:ascii="SimSun" w:hAnsi="SimSun" w:eastAsia="SimSun" w:cs="SimSun"/>
          <w:sz w:val="21"/>
          <w:szCs w:val="21"/>
        </w:rPr>
        <w:t>仅凭地球生活的直觉。该阶段学生能够开始处理一些抽象命题和假设性问题，例如在设计</w:t>
      </w:r>
      <w:r>
        <w:rPr>
          <w:rFonts w:ascii="SimSun" w:hAnsi="SimSun" w:eastAsia="SimSun" w:cs="SimSun"/>
          <w:sz w:val="21"/>
          <w:szCs w:val="21"/>
          <w:spacing w:val="-5"/>
        </w:rPr>
        <w:t>榫卯结构时的空间想象，以及对“月震”、“真空环境”等不可直</w:t>
      </w:r>
      <w:r>
        <w:rPr>
          <w:rFonts w:ascii="SimSun" w:hAnsi="SimSun" w:eastAsia="SimSun" w:cs="SimSun"/>
          <w:sz w:val="21"/>
          <w:szCs w:val="21"/>
          <w:spacing w:val="-6"/>
        </w:rPr>
        <w:t>接感知因素的分析。该阶</w:t>
      </w:r>
      <w:r>
        <w:rPr>
          <w:rFonts w:ascii="SimSun" w:hAnsi="SimSun" w:eastAsia="SimSun" w:cs="SimSun"/>
          <w:sz w:val="21"/>
          <w:szCs w:val="21"/>
        </w:rPr>
        <w:t>段学生具备初步的信息搜集、整理和展示能力，能够进行简单的方案设计和论证，而且精</w:t>
      </w:r>
      <w:r>
        <w:rPr>
          <w:rFonts w:ascii="SimSun" w:hAnsi="SimSun" w:eastAsia="SimSun" w:cs="SimSun"/>
          <w:sz w:val="21"/>
          <w:szCs w:val="21"/>
        </w:rPr>
        <w:t>细动作发展已较为成熟，具备了一定的工具使用能力和模型制作能力，能够胜任较为复杂</w:t>
      </w:r>
      <w:r>
        <w:rPr>
          <w:rFonts w:ascii="SimSun" w:hAnsi="SimSun" w:eastAsia="SimSun" w:cs="SimSun"/>
          <w:sz w:val="21"/>
          <w:szCs w:val="21"/>
          <w:spacing w:val="-1"/>
        </w:rPr>
        <w:t>的工程任务。</w:t>
      </w:r>
    </w:p>
    <w:p>
      <w:pPr>
        <w:ind w:left="22"/>
        <w:spacing w:before="307" w:line="221" w:lineRule="auto"/>
        <w:rPr>
          <w:rFonts w:ascii="SimSun" w:hAnsi="SimSun" w:eastAsia="SimSun" w:cs="SimSun"/>
          <w:sz w:val="21"/>
          <w:szCs w:val="21"/>
        </w:rPr>
      </w:pPr>
      <w:r>
        <w:rPr>
          <w:rFonts w:ascii="SimSun" w:hAnsi="SimSun" w:eastAsia="SimSun" w:cs="SimSun"/>
          <w:sz w:val="21"/>
          <w:szCs w:val="21"/>
          <w:spacing w:val="-1"/>
        </w:rPr>
        <w:t>三、教学目标</w:t>
      </w:r>
    </w:p>
    <w:p>
      <w:pPr>
        <w:ind w:left="22" w:right="119"/>
        <w:spacing w:before="63" w:line="274" w:lineRule="auto"/>
        <w:rPr>
          <w:rFonts w:ascii="SimSun" w:hAnsi="SimSun" w:eastAsia="SimSun" w:cs="SimSun"/>
          <w:sz w:val="21"/>
          <w:szCs w:val="21"/>
        </w:rPr>
      </w:pPr>
      <w:r>
        <w:rPr>
          <w:rFonts w:ascii="SimSun" w:hAnsi="SimSun" w:eastAsia="SimSun" w:cs="SimSun"/>
          <w:sz w:val="21"/>
          <w:szCs w:val="21"/>
          <w:b/>
          <w:bCs/>
        </w:rPr>
        <w:t>科学观念：</w:t>
      </w:r>
      <w:r>
        <w:rPr>
          <w:rFonts w:ascii="SimSun" w:hAnsi="SimSun" w:eastAsia="SimSun" w:cs="SimSun"/>
          <w:sz w:val="21"/>
          <w:szCs w:val="21"/>
        </w:rPr>
        <w:t>认识到地球与月球资源的差异，建立光能可以转化为</w:t>
      </w:r>
      <w:r>
        <w:rPr>
          <w:rFonts w:ascii="SimSun" w:hAnsi="SimSun" w:eastAsia="SimSun" w:cs="SimSun"/>
          <w:sz w:val="21"/>
          <w:szCs w:val="21"/>
          <w:spacing w:val="-1"/>
        </w:rPr>
        <w:t>热能的观念，知道凸透镜</w:t>
      </w:r>
      <w:r>
        <w:rPr>
          <w:rFonts w:ascii="SimSun" w:hAnsi="SimSun" w:eastAsia="SimSun" w:cs="SimSun"/>
          <w:sz w:val="21"/>
          <w:szCs w:val="21"/>
        </w:rPr>
        <w:t>和凹面镜可以聚光，知道光的折射和全反射现象，掌握榫卯结构可以通过改变物体</w:t>
      </w:r>
      <w:r>
        <w:rPr>
          <w:rFonts w:ascii="SimSun" w:hAnsi="SimSun" w:eastAsia="SimSun" w:cs="SimSun"/>
          <w:sz w:val="21"/>
          <w:szCs w:val="21"/>
          <w:spacing w:val="-1"/>
        </w:rPr>
        <w:t>的结构</w:t>
      </w:r>
      <w:r>
        <w:rPr>
          <w:rFonts w:ascii="SimSun" w:hAnsi="SimSun" w:eastAsia="SimSun" w:cs="SimSun"/>
          <w:sz w:val="21"/>
          <w:szCs w:val="21"/>
          <w:spacing w:val="-1"/>
        </w:rPr>
        <w:t>从而改变其功能和稳定性。</w:t>
      </w:r>
    </w:p>
    <w:p>
      <w:pPr>
        <w:ind w:left="21" w:right="119" w:firstLine="1"/>
        <w:spacing w:line="274" w:lineRule="auto"/>
        <w:rPr>
          <w:rFonts w:ascii="SimSun" w:hAnsi="SimSun" w:eastAsia="SimSun" w:cs="SimSun"/>
          <w:sz w:val="21"/>
          <w:szCs w:val="21"/>
        </w:rPr>
      </w:pPr>
      <w:r>
        <w:rPr>
          <w:rFonts w:ascii="SimSun" w:hAnsi="SimSun" w:eastAsia="SimSun" w:cs="SimSun"/>
          <w:sz w:val="21"/>
          <w:szCs w:val="21"/>
          <w:b/>
          <w:bCs/>
        </w:rPr>
        <w:t>科学思维：</w:t>
      </w:r>
      <w:r>
        <w:rPr>
          <w:rFonts w:ascii="SimSun" w:hAnsi="SimSun" w:eastAsia="SimSun" w:cs="SimSun"/>
          <w:sz w:val="21"/>
          <w:szCs w:val="21"/>
        </w:rPr>
        <w:t>能够将复杂的“月球烧砖装置”抽象为简单的功能部</w:t>
      </w:r>
      <w:r>
        <w:rPr>
          <w:rFonts w:ascii="SimSun" w:hAnsi="SimSun" w:eastAsia="SimSun" w:cs="SimSun"/>
          <w:sz w:val="21"/>
          <w:szCs w:val="21"/>
          <w:spacing w:val="-1"/>
        </w:rPr>
        <w:t>件，并在学习单上绘制装</w:t>
      </w:r>
      <w:r>
        <w:rPr>
          <w:rFonts w:ascii="SimSun" w:hAnsi="SimSun" w:eastAsia="SimSun" w:cs="SimSun"/>
          <w:sz w:val="21"/>
          <w:szCs w:val="21"/>
        </w:rPr>
        <w:t>置草图。通过对比实验（不同角度放置的放大镜、不同大小的放大镜、不同粗糙度的泡</w:t>
      </w:r>
    </w:p>
    <w:p>
      <w:pPr>
        <w:ind w:left="24" w:right="19" w:hanging="2"/>
        <w:spacing w:before="1" w:line="274" w:lineRule="auto"/>
        <w:rPr>
          <w:rFonts w:ascii="SimSun" w:hAnsi="SimSun" w:eastAsia="SimSun" w:cs="SimSun"/>
          <w:sz w:val="21"/>
          <w:szCs w:val="21"/>
        </w:rPr>
      </w:pPr>
      <w:r>
        <w:rPr>
          <w:rFonts w:ascii="SimSun" w:hAnsi="SimSun" w:eastAsia="SimSun" w:cs="SimSun"/>
          <w:sz w:val="21"/>
          <w:szCs w:val="21"/>
          <w:spacing w:val="-6"/>
        </w:rPr>
        <w:t>沫</w:t>
      </w:r>
      <w:r>
        <w:rPr>
          <w:rFonts w:ascii="SimSun" w:hAnsi="SimSun" w:eastAsia="SimSun" w:cs="SimSun"/>
          <w:sz w:val="21"/>
          <w:szCs w:val="21"/>
          <w:spacing w:val="-43"/>
        </w:rPr>
        <w:t>），</w:t>
      </w:r>
      <w:r>
        <w:rPr>
          <w:rFonts w:ascii="SimSun" w:hAnsi="SimSun" w:eastAsia="SimSun" w:cs="SimSun"/>
          <w:sz w:val="21"/>
          <w:szCs w:val="21"/>
          <w:spacing w:val="-6"/>
        </w:rPr>
        <w:t>能够基于证据推导出“聚光效率与镜面大小、镜面角度有关”、“摩擦力越大结构越稳</w:t>
      </w:r>
      <w:r>
        <w:rPr>
          <w:rFonts w:ascii="SimSun" w:hAnsi="SimSun" w:eastAsia="SimSun" w:cs="SimSun"/>
          <w:sz w:val="21"/>
          <w:szCs w:val="21"/>
        </w:rPr>
        <w:t>定”的结论。通过光的折射与全反射实验，推理出光纤传输光能比镜面反射损</w:t>
      </w:r>
      <w:r>
        <w:rPr>
          <w:rFonts w:ascii="SimSun" w:hAnsi="SimSun" w:eastAsia="SimSun" w:cs="SimSun"/>
          <w:sz w:val="21"/>
          <w:szCs w:val="21"/>
          <w:spacing w:val="-1"/>
        </w:rPr>
        <w:t>耗更小的原</w:t>
      </w:r>
      <w:r>
        <w:rPr>
          <w:rFonts w:ascii="SimSun" w:hAnsi="SimSun" w:eastAsia="SimSun" w:cs="SimSun"/>
          <w:sz w:val="21"/>
          <w:szCs w:val="21"/>
        </w:rPr>
        <w:t>理，从而优化设计方案。能够突破常规，将榫卯结构迁移并改造以适应月球</w:t>
      </w:r>
      <w:r>
        <w:rPr>
          <w:rFonts w:ascii="SimSun" w:hAnsi="SimSun" w:eastAsia="SimSun" w:cs="SimSun"/>
          <w:sz w:val="21"/>
          <w:szCs w:val="21"/>
          <w:spacing w:val="-1"/>
        </w:rPr>
        <w:t>的环境。</w:t>
      </w:r>
    </w:p>
    <w:p>
      <w:pPr>
        <w:ind w:left="21"/>
        <w:spacing w:before="1" w:line="219" w:lineRule="auto"/>
        <w:rPr>
          <w:rFonts w:ascii="SimSun" w:hAnsi="SimSun" w:eastAsia="SimSun" w:cs="SimSun"/>
          <w:sz w:val="21"/>
          <w:szCs w:val="21"/>
        </w:rPr>
      </w:pPr>
      <w:r>
        <w:rPr>
          <w:rFonts w:ascii="SimSun" w:hAnsi="SimSun" w:eastAsia="SimSun" w:cs="SimSun"/>
          <w:sz w:val="21"/>
          <w:szCs w:val="21"/>
          <w:b/>
          <w:bCs/>
        </w:rPr>
        <w:t>探究实践：</w:t>
      </w:r>
      <w:r>
        <w:rPr>
          <w:rFonts w:ascii="SimSun" w:hAnsi="SimSun" w:eastAsia="SimSun" w:cs="SimSun"/>
          <w:sz w:val="21"/>
          <w:szCs w:val="21"/>
        </w:rPr>
        <w:t xml:space="preserve"> 能够设计对比实验探究聚光效率和材料稳定性。能够动</w:t>
      </w:r>
      <w:r>
        <w:rPr>
          <w:rFonts w:ascii="SimSun" w:hAnsi="SimSun" w:eastAsia="SimSun" w:cs="SimSun"/>
          <w:sz w:val="21"/>
          <w:szCs w:val="21"/>
          <w:spacing w:val="-1"/>
        </w:rPr>
        <w:t>手操作组装凹面镜、搭</w:t>
      </w:r>
    </w:p>
    <w:p>
      <w:pPr>
        <w:spacing w:line="219" w:lineRule="auto"/>
        <w:sectPr>
          <w:pgSz w:w="11907" w:h="16839"/>
          <w:pgMar w:top="1431" w:right="1785" w:bottom="0" w:left="1785" w:header="0" w:footer="0" w:gutter="0"/>
        </w:sectPr>
        <w:rPr>
          <w:rFonts w:ascii="SimSun" w:hAnsi="SimSun" w:eastAsia="SimSun" w:cs="SimSun"/>
          <w:sz w:val="21"/>
          <w:szCs w:val="21"/>
        </w:rPr>
      </w:pPr>
    </w:p>
    <w:p>
      <w:pPr>
        <w:ind w:left="8" w:right="48" w:firstLine="16"/>
        <w:spacing w:before="61" w:line="274" w:lineRule="auto"/>
        <w:rPr>
          <w:rFonts w:ascii="SimSun" w:hAnsi="SimSun" w:eastAsia="SimSun" w:cs="SimSun"/>
          <w:sz w:val="21"/>
          <w:szCs w:val="21"/>
        </w:rPr>
      </w:pPr>
      <w:r>
        <w:rPr>
          <w:rFonts w:ascii="SimSun" w:hAnsi="SimSun" w:eastAsia="SimSun" w:cs="SimSun"/>
          <w:sz w:val="21"/>
          <w:szCs w:val="21"/>
          <w:spacing w:val="-9"/>
        </w:rPr>
        <w:t>建泡沫块模型、使用粘土制作最终装置。针对“月球运输成本高”、“缺乏水资源和水泥”、</w:t>
      </w:r>
      <w:r>
        <w:rPr>
          <w:rFonts w:ascii="SimSun" w:hAnsi="SimSun" w:eastAsia="SimSun" w:cs="SimSun"/>
          <w:sz w:val="21"/>
          <w:szCs w:val="21"/>
          <w:spacing w:val="18"/>
        </w:rPr>
        <w:t xml:space="preserve"> </w:t>
      </w:r>
      <w:r>
        <w:rPr>
          <w:rFonts w:ascii="SimSun" w:hAnsi="SimSun" w:eastAsia="SimSun" w:cs="SimSun"/>
          <w:sz w:val="21"/>
          <w:szCs w:val="21"/>
        </w:rPr>
        <w:t>“存在月震”等具体限制条件，能利用现有材料提出切实可行的解</w:t>
      </w:r>
      <w:r>
        <w:rPr>
          <w:rFonts w:ascii="SimSun" w:hAnsi="SimSun" w:eastAsia="SimSun" w:cs="SimSun"/>
          <w:sz w:val="21"/>
          <w:szCs w:val="21"/>
          <w:spacing w:val="-1"/>
        </w:rPr>
        <w:t>决方案。</w:t>
      </w:r>
    </w:p>
    <w:p>
      <w:pPr>
        <w:ind w:left="22" w:right="120"/>
        <w:spacing w:line="275" w:lineRule="auto"/>
        <w:rPr>
          <w:rFonts w:ascii="SimSun" w:hAnsi="SimSun" w:eastAsia="SimSun" w:cs="SimSun"/>
          <w:sz w:val="21"/>
          <w:szCs w:val="21"/>
        </w:rPr>
      </w:pPr>
      <w:r>
        <w:rPr>
          <w:rFonts w:ascii="SimSun" w:hAnsi="SimSun" w:eastAsia="SimSun" w:cs="SimSun"/>
          <w:sz w:val="21"/>
          <w:szCs w:val="21"/>
          <w:b/>
          <w:bCs/>
        </w:rPr>
        <w:t>态度责任：</w:t>
      </w:r>
      <w:r>
        <w:rPr>
          <w:rFonts w:ascii="SimSun" w:hAnsi="SimSun" w:eastAsia="SimSun" w:cs="SimSun"/>
          <w:sz w:val="21"/>
          <w:szCs w:val="21"/>
        </w:rPr>
        <w:t>保持对宇宙探索好奇心与求知欲，体验像科学家一样</w:t>
      </w:r>
      <w:r>
        <w:rPr>
          <w:rFonts w:ascii="SimSun" w:hAnsi="SimSun" w:eastAsia="SimSun" w:cs="SimSun"/>
          <w:sz w:val="21"/>
          <w:szCs w:val="21"/>
          <w:spacing w:val="-1"/>
        </w:rPr>
        <w:t>探究、像工程师一样创造</w:t>
      </w:r>
      <w:r>
        <w:rPr>
          <w:rFonts w:ascii="SimSun" w:hAnsi="SimSun" w:eastAsia="SimSun" w:cs="SimSun"/>
          <w:sz w:val="21"/>
          <w:szCs w:val="21"/>
        </w:rPr>
        <w:t>的乐趣，在分组搭建和实验中，养成实事求是、严谨细致的科学态度，具备在团队合</w:t>
      </w:r>
      <w:r>
        <w:rPr>
          <w:rFonts w:ascii="SimSun" w:hAnsi="SimSun" w:eastAsia="SimSun" w:cs="SimSun"/>
          <w:sz w:val="21"/>
          <w:szCs w:val="21"/>
          <w:spacing w:val="-1"/>
        </w:rPr>
        <w:t>作中</w:t>
      </w:r>
      <w:r>
        <w:rPr>
          <w:rFonts w:ascii="SimSun" w:hAnsi="SimSun" w:eastAsia="SimSun" w:cs="SimSun"/>
          <w:sz w:val="21"/>
          <w:szCs w:val="21"/>
        </w:rPr>
        <w:t>倾听他人意见、乐于分享交流的品质。了解中国探月工程的进展，增强民族自豪感和</w:t>
      </w:r>
      <w:r>
        <w:rPr>
          <w:rFonts w:ascii="SimSun" w:hAnsi="SimSun" w:eastAsia="SimSun" w:cs="SimSun"/>
          <w:sz w:val="21"/>
          <w:szCs w:val="21"/>
          <w:spacing w:val="-1"/>
        </w:rPr>
        <w:t>科技</w:t>
      </w:r>
      <w:r>
        <w:rPr>
          <w:rFonts w:ascii="SimSun" w:hAnsi="SimSun" w:eastAsia="SimSun" w:cs="SimSun"/>
          <w:sz w:val="21"/>
          <w:szCs w:val="21"/>
          <w:spacing w:val="-1"/>
        </w:rPr>
        <w:t>自信，初步形成利用科学技术解决实际问题的责任意识。</w:t>
      </w:r>
    </w:p>
    <w:p>
      <w:pPr>
        <w:ind w:left="42"/>
        <w:spacing w:before="307" w:line="221" w:lineRule="auto"/>
        <w:rPr>
          <w:rFonts w:ascii="SimSun" w:hAnsi="SimSun" w:eastAsia="SimSun" w:cs="SimSun"/>
          <w:sz w:val="21"/>
          <w:szCs w:val="21"/>
        </w:rPr>
      </w:pPr>
      <w:r>
        <w:rPr>
          <w:rFonts w:ascii="SimSun" w:hAnsi="SimSun" w:eastAsia="SimSun" w:cs="SimSun"/>
          <w:sz w:val="21"/>
          <w:szCs w:val="21"/>
          <w:spacing w:val="-4"/>
        </w:rPr>
        <w:t>四、教学重难点</w:t>
      </w:r>
    </w:p>
    <w:p>
      <w:pPr>
        <w:ind w:left="32"/>
        <w:spacing w:before="60" w:line="241" w:lineRule="auto"/>
        <w:rPr>
          <w:rFonts w:ascii="SimSun" w:hAnsi="SimSun" w:eastAsia="SimSun" w:cs="SimSun"/>
          <w:sz w:val="21"/>
          <w:szCs w:val="21"/>
        </w:rPr>
      </w:pPr>
      <w:r>
        <w:rPr>
          <w:rFonts w:ascii="Calibri" w:hAnsi="Calibri" w:eastAsia="Calibri" w:cs="Calibri"/>
          <w:sz w:val="21"/>
          <w:szCs w:val="21"/>
          <w:spacing w:val="-7"/>
        </w:rPr>
        <w:t>1.</w:t>
      </w:r>
      <w:r>
        <w:rPr>
          <w:rFonts w:ascii="Calibri" w:hAnsi="Calibri" w:eastAsia="Calibri" w:cs="Calibri"/>
          <w:sz w:val="21"/>
          <w:szCs w:val="21"/>
          <w:spacing w:val="4"/>
        </w:rPr>
        <w:t xml:space="preserve">    </w:t>
      </w:r>
      <w:r>
        <w:rPr>
          <w:rFonts w:ascii="SimSun" w:hAnsi="SimSun" w:eastAsia="SimSun" w:cs="SimSun"/>
          <w:sz w:val="21"/>
          <w:szCs w:val="21"/>
          <w:spacing w:val="-7"/>
        </w:rPr>
        <w:t>教学重点：</w:t>
      </w:r>
    </w:p>
    <w:p>
      <w:pPr>
        <w:ind w:left="29"/>
        <w:spacing w:before="38" w:line="241" w:lineRule="auto"/>
        <w:rPr>
          <w:rFonts w:ascii="SimSun" w:hAnsi="SimSun" w:eastAsia="SimSun" w:cs="SimSun"/>
          <w:sz w:val="21"/>
          <w:szCs w:val="21"/>
        </w:rPr>
      </w:pPr>
      <w:r>
        <w:rPr>
          <w:rFonts w:ascii="SimSun" w:hAnsi="SimSun" w:eastAsia="SimSun" w:cs="SimSun"/>
          <w:sz w:val="21"/>
          <w:szCs w:val="21"/>
          <w:spacing w:val="-3"/>
        </w:rPr>
        <w:t>（</w:t>
      </w:r>
      <w:r>
        <w:rPr>
          <w:rFonts w:ascii="Calibri" w:hAnsi="Calibri" w:eastAsia="Calibri" w:cs="Calibri"/>
          <w:sz w:val="21"/>
          <w:szCs w:val="21"/>
          <w:spacing w:val="-3"/>
        </w:rPr>
        <w:t>1</w:t>
      </w:r>
      <w:r>
        <w:rPr>
          <w:rFonts w:ascii="SimSun" w:hAnsi="SimSun" w:eastAsia="SimSun" w:cs="SimSun"/>
          <w:sz w:val="21"/>
          <w:szCs w:val="21"/>
          <w:spacing w:val="-3"/>
        </w:rPr>
        <w:t>）</w:t>
      </w:r>
      <w:r>
        <w:rPr>
          <w:rFonts w:ascii="SimSun" w:hAnsi="SimSun" w:eastAsia="SimSun" w:cs="SimSun"/>
          <w:sz w:val="21"/>
          <w:szCs w:val="21"/>
          <w:spacing w:val="100"/>
        </w:rPr>
        <w:t xml:space="preserve"> </w:t>
      </w:r>
      <w:r>
        <w:rPr>
          <w:rFonts w:ascii="SimSun" w:hAnsi="SimSun" w:eastAsia="SimSun" w:cs="SimSun"/>
          <w:sz w:val="21"/>
          <w:szCs w:val="21"/>
          <w:spacing w:val="-3"/>
        </w:rPr>
        <w:t>知识层面：</w:t>
      </w:r>
    </w:p>
    <w:p>
      <w:pPr>
        <w:ind w:left="753"/>
        <w:spacing w:before="21" w:line="228" w:lineRule="auto"/>
        <w:rPr>
          <w:rFonts w:ascii="SimSun" w:hAnsi="SimSun" w:eastAsia="SimSun" w:cs="SimSun"/>
          <w:sz w:val="21"/>
          <w:szCs w:val="21"/>
        </w:rPr>
      </w:pPr>
      <w:r>
        <w:rPr>
          <w:rFonts w:ascii="Calibri" w:hAnsi="Calibri" w:eastAsia="Calibri" w:cs="Calibri"/>
          <w:sz w:val="21"/>
          <w:szCs w:val="21"/>
          <w:spacing w:val="-1"/>
        </w:rPr>
        <w:t>①</w:t>
      </w:r>
      <w:r>
        <w:rPr>
          <w:rFonts w:ascii="Calibri" w:hAnsi="Calibri" w:eastAsia="Calibri" w:cs="Calibri"/>
          <w:sz w:val="21"/>
          <w:szCs w:val="21"/>
          <w:spacing w:val="54"/>
          <w:w w:val="101"/>
        </w:rPr>
        <w:t xml:space="preserve"> </w:t>
      </w:r>
      <w:r>
        <w:rPr>
          <w:rFonts w:ascii="SimSun" w:hAnsi="SimSun" w:eastAsia="SimSun" w:cs="SimSun"/>
          <w:sz w:val="21"/>
          <w:szCs w:val="21"/>
          <w:spacing w:val="-1"/>
        </w:rPr>
        <w:t>利用加热灯、测温计、放大镜搭建实验，建立光能能够转化为热能的概念</w:t>
      </w:r>
    </w:p>
    <w:p>
      <w:pPr>
        <w:ind w:left="753"/>
        <w:spacing w:before="53" w:line="228" w:lineRule="auto"/>
        <w:rPr>
          <w:rFonts w:ascii="SimSun" w:hAnsi="SimSun" w:eastAsia="SimSun" w:cs="SimSun"/>
          <w:sz w:val="21"/>
          <w:szCs w:val="21"/>
        </w:rPr>
      </w:pPr>
      <w:r>
        <w:rPr>
          <w:rFonts w:ascii="Calibri" w:hAnsi="Calibri" w:eastAsia="Calibri" w:cs="Calibri"/>
          <w:sz w:val="21"/>
          <w:szCs w:val="21"/>
          <w:spacing w:val="-1"/>
        </w:rPr>
        <w:t>②</w:t>
      </w:r>
      <w:r>
        <w:rPr>
          <w:rFonts w:ascii="Calibri" w:hAnsi="Calibri" w:eastAsia="Calibri" w:cs="Calibri"/>
          <w:sz w:val="21"/>
          <w:szCs w:val="21"/>
          <w:spacing w:val="54"/>
          <w:w w:val="101"/>
        </w:rPr>
        <w:t xml:space="preserve"> </w:t>
      </w:r>
      <w:r>
        <w:rPr>
          <w:rFonts w:ascii="SimSun" w:hAnsi="SimSun" w:eastAsia="SimSun" w:cs="SimSun"/>
          <w:sz w:val="21"/>
          <w:szCs w:val="21"/>
          <w:spacing w:val="-1"/>
        </w:rPr>
        <w:t>通过观察光从水中照向空中的实验现象，并分析读数，总结光的全反射。</w:t>
      </w:r>
    </w:p>
    <w:p>
      <w:pPr>
        <w:ind w:left="29"/>
        <w:spacing w:before="69" w:line="241" w:lineRule="auto"/>
        <w:rPr>
          <w:rFonts w:ascii="SimSun" w:hAnsi="SimSun" w:eastAsia="SimSun" w:cs="SimSun"/>
          <w:sz w:val="21"/>
          <w:szCs w:val="21"/>
        </w:rPr>
      </w:pPr>
      <w:r>
        <w:rPr>
          <w:rFonts w:ascii="SimSun" w:hAnsi="SimSun" w:eastAsia="SimSun" w:cs="SimSun"/>
          <w:sz w:val="21"/>
          <w:szCs w:val="21"/>
          <w:spacing w:val="-6"/>
        </w:rPr>
        <w:t>（</w:t>
      </w:r>
      <w:r>
        <w:rPr>
          <w:rFonts w:ascii="Calibri" w:hAnsi="Calibri" w:eastAsia="Calibri" w:cs="Calibri"/>
          <w:sz w:val="21"/>
          <w:szCs w:val="21"/>
          <w:spacing w:val="-6"/>
        </w:rPr>
        <w:t>2</w:t>
      </w:r>
      <w:r>
        <w:rPr>
          <w:rFonts w:ascii="SimSun" w:hAnsi="SimSun" w:eastAsia="SimSun" w:cs="SimSun"/>
          <w:sz w:val="21"/>
          <w:szCs w:val="21"/>
          <w:spacing w:val="-6"/>
        </w:rPr>
        <w:t>）  能力层面：</w:t>
      </w:r>
    </w:p>
    <w:p>
      <w:pPr>
        <w:ind w:left="743" w:right="31"/>
        <w:spacing w:before="39" w:line="274" w:lineRule="auto"/>
        <w:rPr>
          <w:rFonts w:ascii="SimSun" w:hAnsi="SimSun" w:eastAsia="SimSun" w:cs="SimSun"/>
          <w:sz w:val="21"/>
          <w:szCs w:val="21"/>
        </w:rPr>
      </w:pPr>
      <w:r>
        <w:rPr>
          <w:rFonts w:ascii="SimSun" w:hAnsi="SimSun" w:eastAsia="SimSun" w:cs="SimSun"/>
          <w:sz w:val="21"/>
          <w:szCs w:val="21"/>
        </w:rPr>
        <w:t>培养学生分析推理→实验设计→验证实验的学习习惯，尝试利用控制变量法的</w:t>
      </w:r>
      <w:r>
        <w:rPr>
          <w:rFonts w:ascii="SimSun" w:hAnsi="SimSun" w:eastAsia="SimSun" w:cs="SimSun"/>
          <w:sz w:val="21"/>
          <w:szCs w:val="21"/>
          <w:spacing w:val="-1"/>
        </w:rPr>
        <w:t>科学</w:t>
      </w:r>
      <w:r>
        <w:rPr>
          <w:rFonts w:ascii="SimSun" w:hAnsi="SimSun" w:eastAsia="SimSun" w:cs="SimSun"/>
          <w:sz w:val="21"/>
          <w:szCs w:val="21"/>
          <w:spacing w:val="-9"/>
        </w:rPr>
        <w:t>方法。</w:t>
      </w:r>
    </w:p>
    <w:p>
      <w:pPr>
        <w:ind w:left="26"/>
        <w:spacing w:before="1"/>
        <w:rPr>
          <w:rFonts w:ascii="SimSun" w:hAnsi="SimSun" w:eastAsia="SimSun" w:cs="SimSun"/>
          <w:sz w:val="21"/>
          <w:szCs w:val="21"/>
        </w:rPr>
      </w:pPr>
      <w:r>
        <w:rPr>
          <w:rFonts w:ascii="Calibri" w:hAnsi="Calibri" w:eastAsia="Calibri" w:cs="Calibri"/>
          <w:sz w:val="21"/>
          <w:szCs w:val="21"/>
          <w:spacing w:val="-6"/>
        </w:rPr>
        <w:t>2.</w:t>
      </w:r>
      <w:r>
        <w:rPr>
          <w:rFonts w:ascii="Calibri" w:hAnsi="Calibri" w:eastAsia="Calibri" w:cs="Calibri"/>
          <w:sz w:val="21"/>
          <w:szCs w:val="21"/>
          <w:spacing w:val="4"/>
        </w:rPr>
        <w:t xml:space="preserve">    </w:t>
      </w:r>
      <w:r>
        <w:rPr>
          <w:rFonts w:ascii="SimSun" w:hAnsi="SimSun" w:eastAsia="SimSun" w:cs="SimSun"/>
          <w:sz w:val="21"/>
          <w:szCs w:val="21"/>
          <w:spacing w:val="-6"/>
        </w:rPr>
        <w:t>教学难点：</w:t>
      </w:r>
    </w:p>
    <w:p>
      <w:pPr>
        <w:ind w:left="759" w:right="120" w:hanging="730"/>
        <w:spacing w:before="38" w:line="266" w:lineRule="auto"/>
        <w:rPr>
          <w:rFonts w:ascii="SimSun" w:hAnsi="SimSun" w:eastAsia="SimSun" w:cs="SimSun"/>
          <w:sz w:val="21"/>
          <w:szCs w:val="21"/>
        </w:rPr>
      </w:pPr>
      <w:r>
        <w:rPr>
          <w:rFonts w:ascii="SimSun" w:hAnsi="SimSun" w:eastAsia="SimSun" w:cs="SimSun"/>
          <w:sz w:val="21"/>
          <w:szCs w:val="21"/>
          <w:spacing w:val="-1"/>
        </w:rPr>
        <w:t>（</w:t>
      </w:r>
      <w:r>
        <w:rPr>
          <w:rFonts w:ascii="Calibri" w:hAnsi="Calibri" w:eastAsia="Calibri" w:cs="Calibri"/>
          <w:sz w:val="21"/>
          <w:szCs w:val="21"/>
          <w:spacing w:val="-1"/>
        </w:rPr>
        <w:t>1</w:t>
      </w:r>
      <w:r>
        <w:rPr>
          <w:rFonts w:ascii="SimSun" w:hAnsi="SimSun" w:eastAsia="SimSun" w:cs="SimSun"/>
          <w:sz w:val="21"/>
          <w:szCs w:val="21"/>
          <w:spacing w:val="-1"/>
        </w:rPr>
        <w:t>）</w:t>
      </w:r>
      <w:r>
        <w:rPr>
          <w:rFonts w:ascii="SimSun" w:hAnsi="SimSun" w:eastAsia="SimSun" w:cs="SimSun"/>
          <w:sz w:val="21"/>
          <w:szCs w:val="21"/>
          <w:spacing w:val="106"/>
        </w:rPr>
        <w:t xml:space="preserve"> </w:t>
      </w:r>
      <w:r>
        <w:rPr>
          <w:rFonts w:ascii="SimSun" w:hAnsi="SimSun" w:eastAsia="SimSun" w:cs="SimSun"/>
          <w:sz w:val="21"/>
          <w:szCs w:val="21"/>
          <w:spacing w:val="-1"/>
        </w:rPr>
        <w:t>在认知上：</w:t>
      </w:r>
      <w:r>
        <w:rPr>
          <w:rFonts w:ascii="Calibri" w:hAnsi="Calibri" w:eastAsia="Calibri" w:cs="Calibri"/>
          <w:sz w:val="21"/>
          <w:szCs w:val="21"/>
          <w:spacing w:val="-1"/>
        </w:rPr>
        <w:t>11-12</w:t>
      </w:r>
      <w:r>
        <w:rPr>
          <w:rFonts w:ascii="Calibri" w:hAnsi="Calibri" w:eastAsia="Calibri" w:cs="Calibri"/>
          <w:sz w:val="21"/>
          <w:szCs w:val="21"/>
          <w:spacing w:val="20"/>
        </w:rPr>
        <w:t xml:space="preserve"> </w:t>
      </w:r>
      <w:r>
        <w:rPr>
          <w:rFonts w:ascii="SimSun" w:hAnsi="SimSun" w:eastAsia="SimSun" w:cs="SimSun"/>
          <w:sz w:val="21"/>
          <w:szCs w:val="21"/>
          <w:spacing w:val="-1"/>
        </w:rPr>
        <w:t>岁孩子正处于从具体形象思维向抽象逻辑思维过渡阶段，将复杂</w:t>
      </w:r>
      <w:r>
        <w:rPr>
          <w:rFonts w:ascii="SimSun" w:hAnsi="SimSun" w:eastAsia="SimSun" w:cs="SimSun"/>
          <w:sz w:val="21"/>
          <w:szCs w:val="21"/>
          <w:spacing w:val="-2"/>
        </w:rPr>
        <w:t>的装置抽象为装置部件有一定难度</w:t>
      </w:r>
    </w:p>
    <w:p>
      <w:pPr>
        <w:ind w:left="742" w:right="31" w:hanging="713"/>
        <w:spacing w:before="19" w:line="266" w:lineRule="auto"/>
        <w:rPr>
          <w:rFonts w:ascii="SimSun" w:hAnsi="SimSun" w:eastAsia="SimSun" w:cs="SimSun"/>
          <w:sz w:val="21"/>
          <w:szCs w:val="21"/>
        </w:rPr>
      </w:pPr>
      <w:r>
        <w:rPr>
          <w:rFonts w:ascii="SimSun" w:hAnsi="SimSun" w:eastAsia="SimSun" w:cs="SimSun"/>
          <w:sz w:val="21"/>
          <w:szCs w:val="21"/>
        </w:rPr>
        <w:t>（</w:t>
      </w:r>
      <w:r>
        <w:rPr>
          <w:rFonts w:ascii="Calibri" w:hAnsi="Calibri" w:eastAsia="Calibri" w:cs="Calibri"/>
          <w:sz w:val="21"/>
          <w:szCs w:val="21"/>
        </w:rPr>
        <w:t>2</w:t>
      </w:r>
      <w:r>
        <w:rPr>
          <w:rFonts w:ascii="SimSun" w:hAnsi="SimSun" w:eastAsia="SimSun" w:cs="SimSun"/>
          <w:sz w:val="21"/>
          <w:szCs w:val="21"/>
        </w:rPr>
        <w:t>）</w:t>
      </w:r>
      <w:r>
        <w:rPr>
          <w:rFonts w:ascii="SimSun" w:hAnsi="SimSun" w:eastAsia="SimSun" w:cs="SimSun"/>
          <w:sz w:val="21"/>
          <w:szCs w:val="21"/>
          <w:spacing w:val="95"/>
        </w:rPr>
        <w:t xml:space="preserve"> </w:t>
      </w:r>
      <w:r>
        <w:rPr>
          <w:rFonts w:ascii="SimSun" w:hAnsi="SimSun" w:eastAsia="SimSun" w:cs="SimSun"/>
          <w:sz w:val="21"/>
          <w:szCs w:val="21"/>
        </w:rPr>
        <w:t>在学习能力上，该阶段的孩子还没有熟练运用控制</w:t>
      </w:r>
      <w:r>
        <w:rPr>
          <w:rFonts w:ascii="SimSun" w:hAnsi="SimSun" w:eastAsia="SimSun" w:cs="SimSun"/>
          <w:sz w:val="21"/>
          <w:szCs w:val="21"/>
          <w:spacing w:val="-1"/>
        </w:rPr>
        <w:t>变量法的运用，让学生能自主设</w:t>
      </w:r>
      <w:r>
        <w:rPr>
          <w:rFonts w:ascii="SimSun" w:hAnsi="SimSun" w:eastAsia="SimSun" w:cs="SimSun"/>
          <w:sz w:val="21"/>
          <w:szCs w:val="21"/>
        </w:rPr>
        <w:t>计实验并找到提高聚光效率的方法的过程中，还需要</w:t>
      </w:r>
      <w:r>
        <w:rPr>
          <w:rFonts w:ascii="SimSun" w:hAnsi="SimSun" w:eastAsia="SimSun" w:cs="SimSun"/>
          <w:sz w:val="21"/>
          <w:szCs w:val="21"/>
          <w:spacing w:val="-1"/>
        </w:rPr>
        <w:t>引导。</w:t>
      </w:r>
    </w:p>
    <w:p>
      <w:pPr>
        <w:ind w:left="26"/>
        <w:spacing w:before="18" w:line="221" w:lineRule="auto"/>
        <w:rPr>
          <w:rFonts w:ascii="SimSun" w:hAnsi="SimSun" w:eastAsia="SimSun" w:cs="SimSun"/>
          <w:sz w:val="21"/>
          <w:szCs w:val="21"/>
        </w:rPr>
      </w:pPr>
      <w:r>
        <w:rPr>
          <w:rFonts w:ascii="SimSun" w:hAnsi="SimSun" w:eastAsia="SimSun" w:cs="SimSun"/>
          <w:sz w:val="21"/>
          <w:szCs w:val="21"/>
          <w:spacing w:val="-2"/>
        </w:rPr>
        <w:t>五、教学场地与教学准备</w:t>
      </w:r>
    </w:p>
    <w:p>
      <w:pPr>
        <w:ind w:left="32"/>
        <w:spacing w:before="62"/>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教学场地：科技馆活动室</w:t>
      </w:r>
    </w:p>
    <w:p>
      <w:pPr>
        <w:ind w:left="26"/>
        <w:spacing w:before="39" w:line="229" w:lineRule="auto"/>
        <w:rPr>
          <w:rFonts w:ascii="SimSun" w:hAnsi="SimSun" w:eastAsia="SimSun" w:cs="SimSun"/>
          <w:sz w:val="21"/>
          <w:szCs w:val="21"/>
        </w:rPr>
      </w:pPr>
      <w:r>
        <w:rPr>
          <w:rFonts w:ascii="Calibri" w:hAnsi="Calibri" w:eastAsia="Calibri" w:cs="Calibri"/>
          <w:sz w:val="21"/>
          <w:szCs w:val="21"/>
          <w:spacing w:val="-5"/>
        </w:rPr>
        <w:t>2.</w:t>
      </w:r>
      <w:r>
        <w:rPr>
          <w:rFonts w:ascii="SimSun" w:hAnsi="SimSun" w:eastAsia="SimSun" w:cs="SimSun"/>
          <w:sz w:val="21"/>
          <w:szCs w:val="21"/>
          <w:spacing w:val="-5"/>
        </w:rPr>
        <w:t>教学准备：</w:t>
      </w:r>
    </w:p>
    <w:tbl>
      <w:tblPr>
        <w:tblStyle w:val="TableNormal"/>
        <w:tblW w:w="8303"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78"/>
        <w:gridCol w:w="2073"/>
        <w:gridCol w:w="2075"/>
        <w:gridCol w:w="2077"/>
      </w:tblGrid>
      <w:tr>
        <w:trPr>
          <w:trHeight w:val="321" w:hRule="atLeast"/>
        </w:trPr>
        <w:tc>
          <w:tcPr>
            <w:tcW w:w="2078" w:type="dxa"/>
            <w:vAlign w:val="top"/>
          </w:tcPr>
          <w:p>
            <w:pPr>
              <w:ind w:left="119"/>
              <w:spacing w:before="56" w:line="222" w:lineRule="auto"/>
              <w:rPr>
                <w:rFonts w:ascii="SimSun" w:hAnsi="SimSun" w:eastAsia="SimSun" w:cs="SimSun"/>
                <w:sz w:val="21"/>
                <w:szCs w:val="21"/>
              </w:rPr>
            </w:pPr>
            <w:r>
              <w:rPr>
                <w:rFonts w:ascii="SimSun" w:hAnsi="SimSun" w:eastAsia="SimSun" w:cs="SimSun"/>
                <w:sz w:val="21"/>
                <w:szCs w:val="21"/>
                <w:spacing w:val="-3"/>
              </w:rPr>
              <w:t>前测问卷</w:t>
            </w:r>
          </w:p>
        </w:tc>
        <w:tc>
          <w:tcPr>
            <w:tcW w:w="2073" w:type="dxa"/>
            <w:vAlign w:val="top"/>
          </w:tcPr>
          <w:p>
            <w:pPr>
              <w:pStyle w:val="TableText"/>
              <w:ind w:left="121"/>
              <w:spacing w:before="56" w:line="224" w:lineRule="auto"/>
              <w:rPr>
                <w:rFonts w:ascii="SimSun" w:hAnsi="SimSun" w:eastAsia="SimSun" w:cs="SimSun"/>
              </w:rPr>
            </w:pPr>
            <w:r>
              <w:rPr>
                <w:spacing w:val="-6"/>
              </w:rPr>
              <w:t>1</w:t>
            </w:r>
            <w:r>
              <w:rPr>
                <w:spacing w:val="14"/>
                <w:w w:val="101"/>
              </w:rPr>
              <w:t xml:space="preserve"> </w:t>
            </w:r>
            <w:r>
              <w:rPr>
                <w:rFonts w:ascii="SimSun" w:hAnsi="SimSun" w:eastAsia="SimSun" w:cs="SimSun"/>
                <w:spacing w:val="-6"/>
              </w:rPr>
              <w:t>个</w:t>
            </w:r>
            <w:r>
              <w:rPr>
                <w:spacing w:val="-6"/>
              </w:rPr>
              <w:t>/</w:t>
            </w:r>
            <w:r>
              <w:rPr>
                <w:rFonts w:ascii="SimSun" w:hAnsi="SimSun" w:eastAsia="SimSun" w:cs="SimSun"/>
                <w:spacing w:val="-6"/>
              </w:rPr>
              <w:t>人</w:t>
            </w:r>
          </w:p>
        </w:tc>
        <w:tc>
          <w:tcPr>
            <w:tcW w:w="2075" w:type="dxa"/>
            <w:vAlign w:val="top"/>
          </w:tcPr>
          <w:p>
            <w:pPr>
              <w:ind w:left="117"/>
              <w:spacing w:before="56" w:line="221" w:lineRule="auto"/>
              <w:rPr>
                <w:rFonts w:ascii="SimSun" w:hAnsi="SimSun" w:eastAsia="SimSun" w:cs="SimSun"/>
                <w:sz w:val="21"/>
                <w:szCs w:val="21"/>
              </w:rPr>
            </w:pPr>
            <w:r>
              <w:rPr>
                <w:rFonts w:ascii="SimSun" w:hAnsi="SimSun" w:eastAsia="SimSun" w:cs="SimSun"/>
                <w:sz w:val="21"/>
                <w:szCs w:val="21"/>
                <w:spacing w:val="-3"/>
              </w:rPr>
              <w:t>学习单</w:t>
            </w:r>
          </w:p>
        </w:tc>
        <w:tc>
          <w:tcPr>
            <w:tcW w:w="2077" w:type="dxa"/>
            <w:vAlign w:val="top"/>
          </w:tcPr>
          <w:p>
            <w:pPr>
              <w:pStyle w:val="TableText"/>
              <w:ind w:left="124"/>
              <w:spacing w:before="56" w:line="224" w:lineRule="auto"/>
              <w:rPr>
                <w:rFonts w:ascii="SimSun" w:hAnsi="SimSun" w:eastAsia="SimSun" w:cs="SimSun"/>
              </w:rPr>
            </w:pPr>
            <w:r>
              <w:rPr>
                <w:spacing w:val="-6"/>
              </w:rPr>
              <w:t>1</w:t>
            </w:r>
            <w:r>
              <w:rPr>
                <w:spacing w:val="14"/>
                <w:w w:val="101"/>
              </w:rPr>
              <w:t xml:space="preserve"> </w:t>
            </w:r>
            <w:r>
              <w:rPr>
                <w:rFonts w:ascii="SimSun" w:hAnsi="SimSun" w:eastAsia="SimSun" w:cs="SimSun"/>
                <w:spacing w:val="-6"/>
              </w:rPr>
              <w:t>个</w:t>
            </w:r>
            <w:r>
              <w:rPr>
                <w:spacing w:val="-6"/>
              </w:rPr>
              <w:t>/</w:t>
            </w:r>
            <w:r>
              <w:rPr>
                <w:rFonts w:ascii="SimSun" w:hAnsi="SimSun" w:eastAsia="SimSun" w:cs="SimSun"/>
                <w:spacing w:val="-6"/>
              </w:rPr>
              <w:t>人</w:t>
            </w:r>
          </w:p>
        </w:tc>
      </w:tr>
      <w:tr>
        <w:trPr>
          <w:trHeight w:val="316" w:hRule="atLeast"/>
        </w:trPr>
        <w:tc>
          <w:tcPr>
            <w:tcW w:w="2078" w:type="dxa"/>
            <w:vAlign w:val="top"/>
          </w:tcPr>
          <w:p>
            <w:pPr>
              <w:ind w:left="116"/>
              <w:spacing w:before="52" w:line="223" w:lineRule="auto"/>
              <w:rPr>
                <w:rFonts w:ascii="SimSun" w:hAnsi="SimSun" w:eastAsia="SimSun" w:cs="SimSun"/>
                <w:sz w:val="21"/>
                <w:szCs w:val="21"/>
              </w:rPr>
            </w:pPr>
            <w:r>
              <w:rPr>
                <w:rFonts w:ascii="SimSun" w:hAnsi="SimSun" w:eastAsia="SimSun" w:cs="SimSun"/>
                <w:sz w:val="21"/>
                <w:szCs w:val="21"/>
                <w:spacing w:val="-3"/>
              </w:rPr>
              <w:t>铅笔</w:t>
            </w:r>
          </w:p>
        </w:tc>
        <w:tc>
          <w:tcPr>
            <w:tcW w:w="2073" w:type="dxa"/>
            <w:vAlign w:val="top"/>
          </w:tcPr>
          <w:p>
            <w:pPr>
              <w:pStyle w:val="TableText"/>
              <w:ind w:left="121"/>
              <w:spacing w:before="52" w:line="223" w:lineRule="auto"/>
              <w:rPr>
                <w:rFonts w:ascii="SimSun" w:hAnsi="SimSun" w:eastAsia="SimSun" w:cs="SimSun"/>
              </w:rPr>
            </w:pPr>
            <w:r>
              <w:rPr>
                <w:spacing w:val="-6"/>
              </w:rPr>
              <w:t>1</w:t>
            </w:r>
            <w:r>
              <w:rPr>
                <w:spacing w:val="14"/>
                <w:w w:val="101"/>
              </w:rPr>
              <w:t xml:space="preserve"> </w:t>
            </w:r>
            <w:r>
              <w:rPr>
                <w:rFonts w:ascii="SimSun" w:hAnsi="SimSun" w:eastAsia="SimSun" w:cs="SimSun"/>
                <w:spacing w:val="-6"/>
              </w:rPr>
              <w:t>个</w:t>
            </w:r>
            <w:r>
              <w:rPr>
                <w:spacing w:val="-6"/>
              </w:rPr>
              <w:t>/</w:t>
            </w:r>
            <w:r>
              <w:rPr>
                <w:rFonts w:ascii="SimSun" w:hAnsi="SimSun" w:eastAsia="SimSun" w:cs="SimSun"/>
                <w:spacing w:val="-6"/>
              </w:rPr>
              <w:t>人</w:t>
            </w:r>
          </w:p>
        </w:tc>
        <w:tc>
          <w:tcPr>
            <w:tcW w:w="2075" w:type="dxa"/>
            <w:vAlign w:val="top"/>
          </w:tcPr>
          <w:p>
            <w:pPr>
              <w:ind w:left="113"/>
              <w:spacing w:before="52" w:line="221" w:lineRule="auto"/>
              <w:rPr>
                <w:rFonts w:ascii="SimSun" w:hAnsi="SimSun" w:eastAsia="SimSun" w:cs="SimSun"/>
                <w:sz w:val="21"/>
                <w:szCs w:val="21"/>
              </w:rPr>
            </w:pPr>
            <w:r>
              <w:rPr>
                <w:rFonts w:ascii="SimSun" w:hAnsi="SimSun" w:eastAsia="SimSun" w:cs="SimSun"/>
                <w:sz w:val="21"/>
                <w:szCs w:val="21"/>
                <w:spacing w:val="-2"/>
              </w:rPr>
              <w:t>加热灯</w:t>
            </w:r>
          </w:p>
        </w:tc>
        <w:tc>
          <w:tcPr>
            <w:tcW w:w="2077" w:type="dxa"/>
            <w:vAlign w:val="top"/>
          </w:tcPr>
          <w:p>
            <w:pPr>
              <w:pStyle w:val="TableText"/>
              <w:ind w:left="118"/>
              <w:spacing w:before="52" w:line="223" w:lineRule="auto"/>
              <w:rPr>
                <w:rFonts w:ascii="SimSun" w:hAnsi="SimSun" w:eastAsia="SimSun" w:cs="SimSun"/>
              </w:rPr>
            </w:pPr>
            <w:r>
              <w:rPr>
                <w:spacing w:val="-6"/>
              </w:rPr>
              <w:t>2</w:t>
            </w:r>
            <w:r>
              <w:rPr>
                <w:spacing w:val="14"/>
                <w:w w:val="101"/>
              </w:rPr>
              <w:t xml:space="preserve"> </w:t>
            </w:r>
            <w:r>
              <w:rPr>
                <w:rFonts w:ascii="SimSun" w:hAnsi="SimSun" w:eastAsia="SimSun" w:cs="SimSun"/>
                <w:spacing w:val="-6"/>
              </w:rPr>
              <w:t>个</w:t>
            </w:r>
          </w:p>
        </w:tc>
      </w:tr>
      <w:tr>
        <w:trPr>
          <w:trHeight w:val="316" w:hRule="atLeast"/>
        </w:trPr>
        <w:tc>
          <w:tcPr>
            <w:tcW w:w="2078" w:type="dxa"/>
            <w:vAlign w:val="top"/>
          </w:tcPr>
          <w:p>
            <w:pPr>
              <w:ind w:left="116"/>
              <w:spacing w:before="52" w:line="221" w:lineRule="auto"/>
              <w:rPr>
                <w:rFonts w:ascii="SimSun" w:hAnsi="SimSun" w:eastAsia="SimSun" w:cs="SimSun"/>
                <w:sz w:val="21"/>
                <w:szCs w:val="21"/>
              </w:rPr>
            </w:pPr>
            <w:r>
              <w:rPr>
                <w:rFonts w:ascii="SimSun" w:hAnsi="SimSun" w:eastAsia="SimSun" w:cs="SimSun"/>
                <w:sz w:val="21"/>
                <w:szCs w:val="21"/>
                <w:spacing w:val="-2"/>
              </w:rPr>
              <w:t>放大镜</w:t>
            </w:r>
          </w:p>
        </w:tc>
        <w:tc>
          <w:tcPr>
            <w:tcW w:w="2073" w:type="dxa"/>
            <w:vAlign w:val="top"/>
          </w:tcPr>
          <w:p>
            <w:pPr>
              <w:pStyle w:val="TableText"/>
              <w:ind w:left="115"/>
              <w:spacing w:before="52" w:line="223" w:lineRule="auto"/>
              <w:rPr>
                <w:rFonts w:ascii="SimSun" w:hAnsi="SimSun" w:eastAsia="SimSun" w:cs="SimSun"/>
              </w:rPr>
            </w:pPr>
            <w:r>
              <w:rPr>
                <w:spacing w:val="-6"/>
              </w:rPr>
              <w:t>2</w:t>
            </w:r>
            <w:r>
              <w:rPr>
                <w:spacing w:val="14"/>
                <w:w w:val="101"/>
              </w:rPr>
              <w:t xml:space="preserve"> </w:t>
            </w:r>
            <w:r>
              <w:rPr>
                <w:rFonts w:ascii="SimSun" w:hAnsi="SimSun" w:eastAsia="SimSun" w:cs="SimSun"/>
                <w:spacing w:val="-6"/>
              </w:rPr>
              <w:t>个</w:t>
            </w:r>
          </w:p>
        </w:tc>
        <w:tc>
          <w:tcPr>
            <w:tcW w:w="2075" w:type="dxa"/>
            <w:vAlign w:val="top"/>
          </w:tcPr>
          <w:p>
            <w:pPr>
              <w:ind w:left="114"/>
              <w:spacing w:before="52" w:line="222" w:lineRule="auto"/>
              <w:rPr>
                <w:rFonts w:ascii="SimSun" w:hAnsi="SimSun" w:eastAsia="SimSun" w:cs="SimSun"/>
                <w:sz w:val="21"/>
                <w:szCs w:val="21"/>
              </w:rPr>
            </w:pPr>
            <w:r>
              <w:rPr>
                <w:rFonts w:ascii="SimSun" w:hAnsi="SimSun" w:eastAsia="SimSun" w:cs="SimSun"/>
                <w:sz w:val="21"/>
                <w:szCs w:val="21"/>
                <w:spacing w:val="-2"/>
              </w:rPr>
              <w:t>测温计</w:t>
            </w:r>
          </w:p>
        </w:tc>
        <w:tc>
          <w:tcPr>
            <w:tcW w:w="2077" w:type="dxa"/>
            <w:vAlign w:val="top"/>
          </w:tcPr>
          <w:p>
            <w:pPr>
              <w:pStyle w:val="TableText"/>
              <w:ind w:left="118"/>
              <w:spacing w:before="52" w:line="223" w:lineRule="auto"/>
              <w:rPr>
                <w:rFonts w:ascii="SimSun" w:hAnsi="SimSun" w:eastAsia="SimSun" w:cs="SimSun"/>
              </w:rPr>
            </w:pPr>
            <w:r>
              <w:rPr>
                <w:spacing w:val="-6"/>
              </w:rPr>
              <w:t>2</w:t>
            </w:r>
            <w:r>
              <w:rPr>
                <w:spacing w:val="14"/>
                <w:w w:val="101"/>
              </w:rPr>
              <w:t xml:space="preserve"> </w:t>
            </w:r>
            <w:r>
              <w:rPr>
                <w:rFonts w:ascii="SimSun" w:hAnsi="SimSun" w:eastAsia="SimSun" w:cs="SimSun"/>
                <w:spacing w:val="-6"/>
              </w:rPr>
              <w:t>个</w:t>
            </w:r>
          </w:p>
        </w:tc>
      </w:tr>
      <w:tr>
        <w:trPr>
          <w:trHeight w:val="318" w:hRule="atLeast"/>
        </w:trPr>
        <w:tc>
          <w:tcPr>
            <w:tcW w:w="2078" w:type="dxa"/>
            <w:vAlign w:val="top"/>
          </w:tcPr>
          <w:p>
            <w:pPr>
              <w:ind w:left="116"/>
              <w:spacing w:before="55" w:line="222" w:lineRule="auto"/>
              <w:rPr>
                <w:rFonts w:ascii="SimSun" w:hAnsi="SimSun" w:eastAsia="SimSun" w:cs="SimSun"/>
                <w:sz w:val="21"/>
                <w:szCs w:val="21"/>
              </w:rPr>
            </w:pPr>
            <w:r>
              <w:rPr>
                <w:rFonts w:ascii="SimSun" w:hAnsi="SimSun" w:eastAsia="SimSun" w:cs="SimSun"/>
                <w:sz w:val="21"/>
                <w:szCs w:val="21"/>
                <w:spacing w:val="-2"/>
              </w:rPr>
              <w:t>计时器</w:t>
            </w:r>
          </w:p>
        </w:tc>
        <w:tc>
          <w:tcPr>
            <w:tcW w:w="2073" w:type="dxa"/>
            <w:vAlign w:val="top"/>
          </w:tcPr>
          <w:p>
            <w:pPr>
              <w:pStyle w:val="TableText"/>
              <w:ind w:left="115"/>
              <w:spacing w:before="55" w:line="222" w:lineRule="auto"/>
              <w:rPr>
                <w:rFonts w:ascii="SimSun" w:hAnsi="SimSun" w:eastAsia="SimSun" w:cs="SimSun"/>
              </w:rPr>
            </w:pPr>
            <w:r>
              <w:rPr>
                <w:spacing w:val="-6"/>
              </w:rPr>
              <w:t>2</w:t>
            </w:r>
            <w:r>
              <w:rPr>
                <w:spacing w:val="14"/>
                <w:w w:val="101"/>
              </w:rPr>
              <w:t xml:space="preserve"> </w:t>
            </w:r>
            <w:r>
              <w:rPr>
                <w:rFonts w:ascii="SimSun" w:hAnsi="SimSun" w:eastAsia="SimSun" w:cs="SimSun"/>
                <w:spacing w:val="-6"/>
              </w:rPr>
              <w:t>个</w:t>
            </w:r>
          </w:p>
        </w:tc>
        <w:tc>
          <w:tcPr>
            <w:tcW w:w="2075" w:type="dxa"/>
            <w:vAlign w:val="top"/>
          </w:tcPr>
          <w:p>
            <w:pPr>
              <w:ind w:left="112"/>
              <w:spacing w:before="55" w:line="221" w:lineRule="auto"/>
              <w:rPr>
                <w:rFonts w:ascii="SimSun" w:hAnsi="SimSun" w:eastAsia="SimSun" w:cs="SimSun"/>
                <w:sz w:val="21"/>
                <w:szCs w:val="21"/>
              </w:rPr>
            </w:pPr>
            <w:r>
              <w:rPr>
                <w:rFonts w:ascii="SimSun" w:hAnsi="SimSun" w:eastAsia="SimSun" w:cs="SimSun"/>
                <w:sz w:val="21"/>
                <w:szCs w:val="21"/>
                <w:spacing w:val="-2"/>
              </w:rPr>
              <w:t>激光笔</w:t>
            </w:r>
          </w:p>
        </w:tc>
        <w:tc>
          <w:tcPr>
            <w:tcW w:w="2077" w:type="dxa"/>
            <w:vAlign w:val="top"/>
          </w:tcPr>
          <w:p>
            <w:pPr>
              <w:pStyle w:val="TableText"/>
              <w:ind w:left="118"/>
              <w:spacing w:before="55" w:line="222" w:lineRule="auto"/>
              <w:rPr>
                <w:rFonts w:ascii="SimSun" w:hAnsi="SimSun" w:eastAsia="SimSun" w:cs="SimSun"/>
              </w:rPr>
            </w:pPr>
            <w:r>
              <w:rPr>
                <w:spacing w:val="-6"/>
              </w:rPr>
              <w:t>2</w:t>
            </w:r>
            <w:r>
              <w:rPr>
                <w:spacing w:val="14"/>
                <w:w w:val="101"/>
              </w:rPr>
              <w:t xml:space="preserve"> </w:t>
            </w:r>
            <w:r>
              <w:rPr>
                <w:rFonts w:ascii="SimSun" w:hAnsi="SimSun" w:eastAsia="SimSun" w:cs="SimSun"/>
                <w:spacing w:val="-6"/>
              </w:rPr>
              <w:t>个</w:t>
            </w:r>
          </w:p>
        </w:tc>
      </w:tr>
      <w:tr>
        <w:trPr>
          <w:trHeight w:val="316" w:hRule="atLeast"/>
        </w:trPr>
        <w:tc>
          <w:tcPr>
            <w:tcW w:w="2078" w:type="dxa"/>
            <w:vAlign w:val="top"/>
          </w:tcPr>
          <w:p>
            <w:pPr>
              <w:ind w:left="115"/>
              <w:spacing w:before="54" w:line="221" w:lineRule="auto"/>
              <w:rPr>
                <w:rFonts w:ascii="SimSun" w:hAnsi="SimSun" w:eastAsia="SimSun" w:cs="SimSun"/>
                <w:sz w:val="21"/>
                <w:szCs w:val="21"/>
              </w:rPr>
            </w:pPr>
            <w:r>
              <w:rPr>
                <w:rFonts w:ascii="SimSun" w:hAnsi="SimSun" w:eastAsia="SimSun" w:cs="SimSun"/>
                <w:sz w:val="21"/>
                <w:szCs w:val="21"/>
                <w:spacing w:val="-1"/>
              </w:rPr>
              <w:t>平面镜套组</w:t>
            </w:r>
          </w:p>
        </w:tc>
        <w:tc>
          <w:tcPr>
            <w:tcW w:w="2073" w:type="dxa"/>
            <w:vAlign w:val="top"/>
          </w:tcPr>
          <w:p>
            <w:pPr>
              <w:pStyle w:val="TableText"/>
              <w:ind w:left="115"/>
              <w:spacing w:before="54" w:line="221" w:lineRule="auto"/>
              <w:rPr>
                <w:rFonts w:ascii="SimSun" w:hAnsi="SimSun" w:eastAsia="SimSun" w:cs="SimSun"/>
              </w:rPr>
            </w:pPr>
            <w:r>
              <w:rPr>
                <w:spacing w:val="-6"/>
              </w:rPr>
              <w:t>2</w:t>
            </w:r>
            <w:r>
              <w:rPr>
                <w:spacing w:val="14"/>
                <w:w w:val="101"/>
              </w:rPr>
              <w:t xml:space="preserve"> </w:t>
            </w:r>
            <w:r>
              <w:rPr>
                <w:rFonts w:ascii="SimSun" w:hAnsi="SimSun" w:eastAsia="SimSun" w:cs="SimSun"/>
                <w:spacing w:val="-6"/>
              </w:rPr>
              <w:t>个</w:t>
            </w:r>
          </w:p>
        </w:tc>
        <w:tc>
          <w:tcPr>
            <w:tcW w:w="2075" w:type="dxa"/>
            <w:vAlign w:val="top"/>
          </w:tcPr>
          <w:p>
            <w:pPr>
              <w:ind w:left="114"/>
              <w:spacing w:before="53" w:line="221" w:lineRule="auto"/>
              <w:rPr>
                <w:rFonts w:ascii="SimSun" w:hAnsi="SimSun" w:eastAsia="SimSun" w:cs="SimSun"/>
                <w:sz w:val="21"/>
                <w:szCs w:val="21"/>
              </w:rPr>
            </w:pPr>
            <w:r>
              <w:rPr>
                <w:rFonts w:ascii="SimSun" w:hAnsi="SimSun" w:eastAsia="SimSun" w:cs="SimSun"/>
                <w:sz w:val="21"/>
                <w:szCs w:val="21"/>
                <w:spacing w:val="-4"/>
              </w:rPr>
              <w:t>光纤</w:t>
            </w:r>
          </w:p>
        </w:tc>
        <w:tc>
          <w:tcPr>
            <w:tcW w:w="2077" w:type="dxa"/>
            <w:vAlign w:val="top"/>
          </w:tcPr>
          <w:p>
            <w:pPr>
              <w:pStyle w:val="TableText"/>
              <w:ind w:left="118"/>
              <w:spacing w:before="54" w:line="221" w:lineRule="auto"/>
              <w:rPr>
                <w:rFonts w:ascii="SimSun" w:hAnsi="SimSun" w:eastAsia="SimSun" w:cs="SimSun"/>
              </w:rPr>
            </w:pPr>
            <w:r>
              <w:rPr>
                <w:spacing w:val="-6"/>
              </w:rPr>
              <w:t>2</w:t>
            </w:r>
            <w:r>
              <w:rPr>
                <w:spacing w:val="14"/>
                <w:w w:val="101"/>
              </w:rPr>
              <w:t xml:space="preserve"> </w:t>
            </w:r>
            <w:r>
              <w:rPr>
                <w:rFonts w:ascii="SimSun" w:hAnsi="SimSun" w:eastAsia="SimSun" w:cs="SimSun"/>
                <w:spacing w:val="-6"/>
              </w:rPr>
              <w:t>根</w:t>
            </w:r>
          </w:p>
        </w:tc>
      </w:tr>
      <w:tr>
        <w:trPr>
          <w:trHeight w:val="316" w:hRule="atLeast"/>
        </w:trPr>
        <w:tc>
          <w:tcPr>
            <w:tcW w:w="2078" w:type="dxa"/>
            <w:vAlign w:val="top"/>
          </w:tcPr>
          <w:p>
            <w:pPr>
              <w:ind w:left="117"/>
              <w:spacing w:before="54" w:line="221" w:lineRule="auto"/>
              <w:rPr>
                <w:rFonts w:ascii="SimSun" w:hAnsi="SimSun" w:eastAsia="SimSun" w:cs="SimSun"/>
                <w:sz w:val="21"/>
                <w:szCs w:val="21"/>
              </w:rPr>
            </w:pPr>
            <w:r>
              <w:rPr>
                <w:rFonts w:ascii="SimSun" w:hAnsi="SimSun" w:eastAsia="SimSun" w:cs="SimSun"/>
                <w:sz w:val="21"/>
                <w:szCs w:val="21"/>
                <w:spacing w:val="-1"/>
              </w:rPr>
              <w:t>光路反射演示器</w:t>
            </w:r>
          </w:p>
        </w:tc>
        <w:tc>
          <w:tcPr>
            <w:tcW w:w="2073" w:type="dxa"/>
            <w:vAlign w:val="top"/>
          </w:tcPr>
          <w:p>
            <w:pPr>
              <w:pStyle w:val="TableText"/>
              <w:ind w:left="121"/>
              <w:spacing w:before="54" w:line="221" w:lineRule="auto"/>
              <w:rPr>
                <w:rFonts w:ascii="SimSun" w:hAnsi="SimSun" w:eastAsia="SimSun" w:cs="SimSun"/>
              </w:rPr>
            </w:pPr>
            <w:r>
              <w:rPr>
                <w:spacing w:val="-9"/>
              </w:rPr>
              <w:t>1</w:t>
            </w:r>
            <w:r>
              <w:rPr>
                <w:spacing w:val="15"/>
              </w:rPr>
              <w:t xml:space="preserve"> </w:t>
            </w:r>
            <w:r>
              <w:rPr>
                <w:rFonts w:ascii="SimSun" w:hAnsi="SimSun" w:eastAsia="SimSun" w:cs="SimSun"/>
                <w:spacing w:val="-9"/>
              </w:rPr>
              <w:t>套</w:t>
            </w:r>
          </w:p>
        </w:tc>
        <w:tc>
          <w:tcPr>
            <w:tcW w:w="2075" w:type="dxa"/>
            <w:vAlign w:val="top"/>
          </w:tcPr>
          <w:p>
            <w:pPr>
              <w:ind w:left="117"/>
              <w:spacing w:before="54" w:line="221" w:lineRule="auto"/>
              <w:rPr>
                <w:rFonts w:ascii="SimSun" w:hAnsi="SimSun" w:eastAsia="SimSun" w:cs="SimSun"/>
                <w:sz w:val="21"/>
                <w:szCs w:val="21"/>
              </w:rPr>
            </w:pPr>
            <w:r>
              <w:rPr>
                <w:rFonts w:ascii="SimSun" w:hAnsi="SimSun" w:eastAsia="SimSun" w:cs="SimSun"/>
                <w:sz w:val="21"/>
                <w:szCs w:val="21"/>
                <w:spacing w:val="-3"/>
              </w:rPr>
              <w:t>塑料刀</w:t>
            </w:r>
          </w:p>
        </w:tc>
        <w:tc>
          <w:tcPr>
            <w:tcW w:w="2077" w:type="dxa"/>
            <w:vAlign w:val="top"/>
          </w:tcPr>
          <w:p>
            <w:pPr>
              <w:pStyle w:val="TableText"/>
              <w:ind w:left="124"/>
              <w:spacing w:before="54" w:line="221" w:lineRule="auto"/>
              <w:rPr>
                <w:rFonts w:ascii="SimSun" w:hAnsi="SimSun" w:eastAsia="SimSun" w:cs="SimSun"/>
              </w:rPr>
            </w:pPr>
            <w:r>
              <w:rPr>
                <w:spacing w:val="-6"/>
              </w:rPr>
              <w:t>1</w:t>
            </w:r>
            <w:r>
              <w:rPr>
                <w:spacing w:val="14"/>
                <w:w w:val="101"/>
              </w:rPr>
              <w:t xml:space="preserve"> </w:t>
            </w:r>
            <w:r>
              <w:rPr>
                <w:rFonts w:ascii="SimSun" w:hAnsi="SimSun" w:eastAsia="SimSun" w:cs="SimSun"/>
                <w:spacing w:val="-6"/>
              </w:rPr>
              <w:t>个</w:t>
            </w:r>
            <w:r>
              <w:rPr>
                <w:spacing w:val="-6"/>
              </w:rPr>
              <w:t>/</w:t>
            </w:r>
            <w:r>
              <w:rPr>
                <w:rFonts w:ascii="SimSun" w:hAnsi="SimSun" w:eastAsia="SimSun" w:cs="SimSun"/>
                <w:spacing w:val="-6"/>
              </w:rPr>
              <w:t>人</w:t>
            </w:r>
          </w:p>
        </w:tc>
      </w:tr>
      <w:tr>
        <w:trPr>
          <w:trHeight w:val="316" w:hRule="atLeast"/>
        </w:trPr>
        <w:tc>
          <w:tcPr>
            <w:tcW w:w="2078" w:type="dxa"/>
            <w:vAlign w:val="top"/>
          </w:tcPr>
          <w:p>
            <w:pPr>
              <w:ind w:left="117"/>
              <w:spacing w:before="55" w:line="220" w:lineRule="auto"/>
              <w:rPr>
                <w:rFonts w:ascii="SimSun" w:hAnsi="SimSun" w:eastAsia="SimSun" w:cs="SimSun"/>
                <w:sz w:val="21"/>
                <w:szCs w:val="21"/>
              </w:rPr>
            </w:pPr>
            <w:r>
              <w:rPr>
                <w:rFonts w:ascii="SimSun" w:hAnsi="SimSun" w:eastAsia="SimSun" w:cs="SimSun"/>
                <w:sz w:val="21"/>
                <w:szCs w:val="21"/>
                <w:spacing w:val="-3"/>
              </w:rPr>
              <w:t>泡沫块</w:t>
            </w:r>
          </w:p>
        </w:tc>
        <w:tc>
          <w:tcPr>
            <w:tcW w:w="2073" w:type="dxa"/>
            <w:vAlign w:val="top"/>
          </w:tcPr>
          <w:p>
            <w:pPr>
              <w:pStyle w:val="TableText"/>
              <w:ind w:left="115"/>
              <w:spacing w:before="55" w:line="220" w:lineRule="auto"/>
              <w:rPr>
                <w:rFonts w:ascii="SimSun" w:hAnsi="SimSun" w:eastAsia="SimSun" w:cs="SimSun"/>
              </w:rPr>
            </w:pPr>
            <w:r>
              <w:rPr>
                <w:spacing w:val="-5"/>
              </w:rPr>
              <w:t>2</w:t>
            </w:r>
            <w:r>
              <w:rPr>
                <w:spacing w:val="15"/>
                <w:w w:val="101"/>
              </w:rPr>
              <w:t xml:space="preserve"> </w:t>
            </w:r>
            <w:r>
              <w:rPr>
                <w:rFonts w:ascii="SimSun" w:hAnsi="SimSun" w:eastAsia="SimSun" w:cs="SimSun"/>
                <w:spacing w:val="-5"/>
              </w:rPr>
              <w:t>个</w:t>
            </w:r>
            <w:r>
              <w:rPr>
                <w:spacing w:val="-5"/>
              </w:rPr>
              <w:t>/</w:t>
            </w:r>
            <w:r>
              <w:rPr>
                <w:rFonts w:ascii="SimSun" w:hAnsi="SimSun" w:eastAsia="SimSun" w:cs="SimSun"/>
                <w:spacing w:val="-5"/>
              </w:rPr>
              <w:t>人</w:t>
            </w:r>
          </w:p>
        </w:tc>
        <w:tc>
          <w:tcPr>
            <w:tcW w:w="2075" w:type="dxa"/>
            <w:vAlign w:val="top"/>
          </w:tcPr>
          <w:p>
            <w:pPr>
              <w:ind w:left="112"/>
              <w:spacing w:before="55" w:line="220" w:lineRule="auto"/>
              <w:rPr>
                <w:rFonts w:ascii="SimSun" w:hAnsi="SimSun" w:eastAsia="SimSun" w:cs="SimSun"/>
                <w:sz w:val="21"/>
                <w:szCs w:val="21"/>
              </w:rPr>
            </w:pPr>
            <w:r>
              <w:rPr>
                <w:rFonts w:ascii="SimSun" w:hAnsi="SimSun" w:eastAsia="SimSun" w:cs="SimSun"/>
                <w:sz w:val="21"/>
                <w:szCs w:val="21"/>
                <w:spacing w:val="-3"/>
              </w:rPr>
              <w:t>尺子</w:t>
            </w:r>
          </w:p>
        </w:tc>
        <w:tc>
          <w:tcPr>
            <w:tcW w:w="2077" w:type="dxa"/>
            <w:vAlign w:val="top"/>
          </w:tcPr>
          <w:p>
            <w:pPr>
              <w:pStyle w:val="TableText"/>
              <w:ind w:left="124"/>
              <w:spacing w:before="55" w:line="220" w:lineRule="auto"/>
              <w:rPr>
                <w:rFonts w:ascii="SimSun" w:hAnsi="SimSun" w:eastAsia="SimSun" w:cs="SimSun"/>
              </w:rPr>
            </w:pPr>
            <w:r>
              <w:rPr>
                <w:spacing w:val="-6"/>
              </w:rPr>
              <w:t>1</w:t>
            </w:r>
            <w:r>
              <w:rPr>
                <w:spacing w:val="14"/>
                <w:w w:val="101"/>
              </w:rPr>
              <w:t xml:space="preserve"> </w:t>
            </w:r>
            <w:r>
              <w:rPr>
                <w:rFonts w:ascii="SimSun" w:hAnsi="SimSun" w:eastAsia="SimSun" w:cs="SimSun"/>
                <w:spacing w:val="-6"/>
              </w:rPr>
              <w:t>个</w:t>
            </w:r>
            <w:r>
              <w:rPr>
                <w:spacing w:val="-6"/>
              </w:rPr>
              <w:t>/</w:t>
            </w:r>
            <w:r>
              <w:rPr>
                <w:rFonts w:ascii="SimSun" w:hAnsi="SimSun" w:eastAsia="SimSun" w:cs="SimSun"/>
                <w:spacing w:val="-6"/>
              </w:rPr>
              <w:t>人</w:t>
            </w:r>
          </w:p>
        </w:tc>
      </w:tr>
      <w:tr>
        <w:trPr>
          <w:trHeight w:val="321" w:hRule="atLeast"/>
        </w:trPr>
        <w:tc>
          <w:tcPr>
            <w:tcW w:w="2078" w:type="dxa"/>
            <w:vAlign w:val="top"/>
          </w:tcPr>
          <w:p>
            <w:pPr>
              <w:ind w:left="116"/>
              <w:spacing w:before="55" w:line="221" w:lineRule="auto"/>
              <w:rPr>
                <w:rFonts w:ascii="SimSun" w:hAnsi="SimSun" w:eastAsia="SimSun" w:cs="SimSun"/>
                <w:sz w:val="21"/>
                <w:szCs w:val="21"/>
              </w:rPr>
            </w:pPr>
            <w:r>
              <w:rPr>
                <w:rFonts w:ascii="SimSun" w:hAnsi="SimSun" w:eastAsia="SimSun" w:cs="SimSun"/>
                <w:sz w:val="21"/>
                <w:szCs w:val="21"/>
                <w:spacing w:val="-3"/>
              </w:rPr>
              <w:t>粘土</w:t>
            </w:r>
          </w:p>
        </w:tc>
        <w:tc>
          <w:tcPr>
            <w:tcW w:w="2073" w:type="dxa"/>
            <w:vAlign w:val="top"/>
          </w:tcPr>
          <w:p>
            <w:pPr>
              <w:pStyle w:val="TableText"/>
              <w:ind w:left="121"/>
              <w:spacing w:before="56" w:line="224" w:lineRule="auto"/>
              <w:rPr>
                <w:rFonts w:ascii="SimSun" w:hAnsi="SimSun" w:eastAsia="SimSun" w:cs="SimSun"/>
              </w:rPr>
            </w:pPr>
            <w:r>
              <w:rPr>
                <w:spacing w:val="-7"/>
              </w:rPr>
              <w:t>1</w:t>
            </w:r>
            <w:r>
              <w:rPr>
                <w:spacing w:val="17"/>
                <w:w w:val="101"/>
              </w:rPr>
              <w:t xml:space="preserve"> </w:t>
            </w:r>
            <w:r>
              <w:rPr>
                <w:rFonts w:ascii="SimSun" w:hAnsi="SimSun" w:eastAsia="SimSun" w:cs="SimSun"/>
                <w:spacing w:val="-7"/>
              </w:rPr>
              <w:t>套</w:t>
            </w:r>
            <w:r>
              <w:rPr>
                <w:spacing w:val="-7"/>
              </w:rPr>
              <w:t>/</w:t>
            </w:r>
            <w:r>
              <w:rPr>
                <w:rFonts w:ascii="SimSun" w:hAnsi="SimSun" w:eastAsia="SimSun" w:cs="SimSun"/>
                <w:spacing w:val="-7"/>
              </w:rPr>
              <w:t>人</w:t>
            </w:r>
          </w:p>
        </w:tc>
        <w:tc>
          <w:tcPr>
            <w:tcW w:w="2075" w:type="dxa"/>
            <w:vAlign w:val="top"/>
          </w:tcPr>
          <w:p>
            <w:pPr>
              <w:rPr>
                <w:rFonts w:ascii="Arial"/>
                <w:sz w:val="21"/>
              </w:rPr>
            </w:pPr>
            <w:r/>
          </w:p>
        </w:tc>
        <w:tc>
          <w:tcPr>
            <w:tcW w:w="2077" w:type="dxa"/>
            <w:vAlign w:val="top"/>
          </w:tcPr>
          <w:p>
            <w:pPr>
              <w:rPr>
                <w:rFonts w:ascii="Arial"/>
                <w:sz w:val="21"/>
              </w:rPr>
            </w:pPr>
            <w:r/>
          </w:p>
        </w:tc>
      </w:tr>
    </w:tbl>
    <w:p>
      <w:pPr>
        <w:ind w:left="24" w:right="5897"/>
        <w:spacing w:before="51" w:line="266" w:lineRule="auto"/>
        <w:rPr>
          <w:rFonts w:ascii="SimSun" w:hAnsi="SimSun" w:eastAsia="SimSun" w:cs="SimSun"/>
          <w:sz w:val="21"/>
          <w:szCs w:val="21"/>
        </w:rPr>
      </w:pPr>
      <w:r>
        <w:rPr>
          <w:rFonts w:ascii="Calibri" w:hAnsi="Calibri" w:eastAsia="Calibri" w:cs="Calibri"/>
          <w:sz w:val="21"/>
          <w:szCs w:val="21"/>
          <w:spacing w:val="-2"/>
        </w:rPr>
        <w:t>3.</w:t>
      </w:r>
      <w:r>
        <w:rPr>
          <w:rFonts w:ascii="SimSun" w:hAnsi="SimSun" w:eastAsia="SimSun" w:cs="SimSun"/>
          <w:sz w:val="21"/>
          <w:szCs w:val="21"/>
          <w:spacing w:val="-2"/>
        </w:rPr>
        <w:t>教学活动总时长：</w:t>
      </w:r>
      <w:r>
        <w:rPr>
          <w:rFonts w:ascii="Calibri" w:hAnsi="Calibri" w:eastAsia="Calibri" w:cs="Calibri"/>
          <w:sz w:val="21"/>
          <w:szCs w:val="21"/>
          <w:spacing w:val="-2"/>
        </w:rPr>
        <w:t>3</w:t>
      </w:r>
      <w:r>
        <w:rPr>
          <w:rFonts w:ascii="Calibri" w:hAnsi="Calibri" w:eastAsia="Calibri" w:cs="Calibri"/>
          <w:sz w:val="21"/>
          <w:szCs w:val="21"/>
          <w:spacing w:val="23"/>
        </w:rPr>
        <w:t xml:space="preserve"> </w:t>
      </w:r>
      <w:r>
        <w:rPr>
          <w:rFonts w:ascii="SimSun" w:hAnsi="SimSun" w:eastAsia="SimSun" w:cs="SimSun"/>
          <w:sz w:val="21"/>
          <w:szCs w:val="21"/>
          <w:spacing w:val="-2"/>
        </w:rPr>
        <w:t>小时</w:t>
      </w:r>
      <w:r>
        <w:rPr>
          <w:rFonts w:ascii="SimSun" w:hAnsi="SimSun" w:eastAsia="SimSun" w:cs="SimSun"/>
          <w:sz w:val="21"/>
          <w:szCs w:val="21"/>
          <w:spacing w:val="-1"/>
        </w:rPr>
        <w:t>六、教学活动设计与实施</w:t>
      </w:r>
    </w:p>
    <w:p>
      <w:pPr>
        <w:ind w:left="32"/>
        <w:spacing w:before="19"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教学活动设计流程图：</w:t>
      </w:r>
    </w:p>
    <w:p>
      <w:pPr>
        <w:ind w:firstLine="14"/>
        <w:spacing w:before="16" w:line="3051" w:lineRule="exact"/>
        <w:rPr/>
      </w:pPr>
      <w:r>
        <w:rPr>
          <w:position w:val="-61"/>
        </w:rPr>
        <w:drawing>
          <wp:inline distT="0" distB="0" distL="0" distR="0">
            <wp:extent cx="5044440" cy="193738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044440" cy="1937385"/>
                    </a:xfrm>
                    <a:prstGeom prst="rect">
                      <a:avLst/>
                    </a:prstGeom>
                  </pic:spPr>
                </pic:pic>
              </a:graphicData>
            </a:graphic>
          </wp:inline>
        </w:drawing>
      </w:r>
    </w:p>
    <w:p>
      <w:pPr>
        <w:spacing w:line="3051" w:lineRule="exact"/>
        <w:sectPr>
          <w:pgSz w:w="11907" w:h="16839"/>
          <w:pgMar w:top="1431" w:right="1785" w:bottom="0" w:left="1785" w:header="0" w:footer="0" w:gutter="0"/>
        </w:sectPr>
        <w:rPr/>
      </w:pPr>
    </w:p>
    <w:p>
      <w:pPr>
        <w:ind w:left="26"/>
        <w:spacing w:before="60" w:line="241" w:lineRule="auto"/>
        <w:rPr>
          <w:rFonts w:ascii="SimSun" w:hAnsi="SimSun" w:eastAsia="SimSun" w:cs="SimSun"/>
          <w:sz w:val="21"/>
          <w:szCs w:val="21"/>
        </w:rPr>
      </w:pPr>
      <w:r>
        <w:rPr>
          <w:rFonts w:ascii="Calibri" w:hAnsi="Calibri" w:eastAsia="Calibri" w:cs="Calibri"/>
          <w:sz w:val="21"/>
          <w:szCs w:val="21"/>
          <w:spacing w:val="-1"/>
        </w:rPr>
        <w:t>2.</w:t>
      </w:r>
      <w:r>
        <w:rPr>
          <w:rFonts w:ascii="SimSun" w:hAnsi="SimSun" w:eastAsia="SimSun" w:cs="SimSun"/>
          <w:sz w:val="21"/>
          <w:szCs w:val="21"/>
          <w:spacing w:val="-1"/>
        </w:rPr>
        <w:t>活动步骤以及设计意图：</w:t>
      </w:r>
    </w:p>
    <w:p>
      <w:pPr>
        <w:ind w:left="22"/>
        <w:spacing w:before="38" w:line="229" w:lineRule="auto"/>
        <w:rPr>
          <w:rFonts w:ascii="SimSun" w:hAnsi="SimSun" w:eastAsia="SimSun" w:cs="SimSun"/>
          <w:sz w:val="21"/>
          <w:szCs w:val="21"/>
        </w:rPr>
      </w:pPr>
      <w:r>
        <w:rPr>
          <w:rFonts w:ascii="SimSun" w:hAnsi="SimSun" w:eastAsia="SimSun" w:cs="SimSun"/>
          <w:sz w:val="21"/>
          <w:szCs w:val="21"/>
          <w:spacing w:val="-1"/>
        </w:rPr>
        <w:t>第一阶段：创设情境，发布问题（</w:t>
      </w:r>
      <w:r>
        <w:rPr>
          <w:rFonts w:ascii="Calibri" w:hAnsi="Calibri" w:eastAsia="Calibri" w:cs="Calibri"/>
          <w:sz w:val="21"/>
          <w:szCs w:val="21"/>
          <w:spacing w:val="-1"/>
        </w:rPr>
        <w:t>15min</w:t>
      </w:r>
      <w:r>
        <w:rPr>
          <w:rFonts w:ascii="SimSun" w:hAnsi="SimSun" w:eastAsia="SimSun" w:cs="SimSun"/>
          <w:sz w:val="21"/>
          <w:szCs w:val="21"/>
          <w:spacing w:val="-1"/>
        </w:rPr>
        <w:t>）</w:t>
      </w:r>
    </w:p>
    <w:tbl>
      <w:tblPr>
        <w:tblStyle w:val="TableNormal"/>
        <w:tblW w:w="8300"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95"/>
        <w:gridCol w:w="7005"/>
      </w:tblGrid>
      <w:tr>
        <w:trPr>
          <w:trHeight w:val="633" w:hRule="atLeast"/>
        </w:trPr>
        <w:tc>
          <w:tcPr>
            <w:tcW w:w="1295" w:type="dxa"/>
            <w:vAlign w:val="top"/>
          </w:tcPr>
          <w:p>
            <w:pPr>
              <w:ind w:left="125"/>
              <w:spacing w:before="212" w:line="221" w:lineRule="auto"/>
              <w:rPr>
                <w:rFonts w:ascii="SimSun" w:hAnsi="SimSun" w:eastAsia="SimSun" w:cs="SimSun"/>
                <w:sz w:val="21"/>
                <w:szCs w:val="21"/>
              </w:rPr>
            </w:pPr>
            <w:r>
              <w:rPr>
                <w:rFonts w:ascii="SimSun" w:hAnsi="SimSun" w:eastAsia="SimSun" w:cs="SimSun"/>
                <w:sz w:val="21"/>
                <w:szCs w:val="21"/>
                <w:spacing w:val="-4"/>
              </w:rPr>
              <w:t>阶段目标</w:t>
            </w:r>
          </w:p>
        </w:tc>
        <w:tc>
          <w:tcPr>
            <w:tcW w:w="7005" w:type="dxa"/>
            <w:vAlign w:val="top"/>
          </w:tcPr>
          <w:p>
            <w:pPr>
              <w:ind w:left="115" w:right="169" w:hanging="3"/>
              <w:spacing w:before="56" w:line="249" w:lineRule="auto"/>
              <w:rPr>
                <w:rFonts w:ascii="SimSun" w:hAnsi="SimSun" w:eastAsia="SimSun" w:cs="SimSun"/>
                <w:sz w:val="21"/>
                <w:szCs w:val="21"/>
              </w:rPr>
            </w:pPr>
            <w:r>
              <w:rPr>
                <w:rFonts w:ascii="SimSun" w:hAnsi="SimSun" w:eastAsia="SimSun" w:cs="SimSun"/>
                <w:sz w:val="21"/>
                <w:szCs w:val="21"/>
              </w:rPr>
              <w:t>创设情境并发布问题——如何在月球上盖房子。将学生带入问题情</w:t>
            </w:r>
            <w:r>
              <w:rPr>
                <w:rFonts w:ascii="SimSun" w:hAnsi="SimSun" w:eastAsia="SimSun" w:cs="SimSun"/>
                <w:sz w:val="21"/>
                <w:szCs w:val="21"/>
                <w:spacing w:val="-1"/>
              </w:rPr>
              <w:t>境，激</w:t>
            </w:r>
            <w:r>
              <w:rPr>
                <w:rFonts w:ascii="SimSun" w:hAnsi="SimSun" w:eastAsia="SimSun" w:cs="SimSun"/>
                <w:sz w:val="21"/>
                <w:szCs w:val="21"/>
                <w:spacing w:val="-3"/>
              </w:rPr>
              <w:t>发学生的学习兴趣。</w:t>
            </w:r>
          </w:p>
        </w:tc>
      </w:tr>
      <w:tr>
        <w:trPr>
          <w:trHeight w:val="12467" w:hRule="atLeast"/>
        </w:trPr>
        <w:tc>
          <w:tcPr>
            <w:tcW w:w="1295"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15" w:right="128" w:firstLine="3"/>
              <w:spacing w:before="68" w:line="277" w:lineRule="auto"/>
              <w:rPr>
                <w:rFonts w:ascii="SimSun" w:hAnsi="SimSun" w:eastAsia="SimSun" w:cs="SimSun"/>
                <w:sz w:val="21"/>
                <w:szCs w:val="21"/>
              </w:rPr>
            </w:pPr>
            <w:r>
              <w:rPr>
                <w:rFonts w:ascii="SimSun" w:hAnsi="SimSun" w:eastAsia="SimSun" w:cs="SimSun"/>
                <w:sz w:val="21"/>
                <w:szCs w:val="21"/>
                <w:spacing w:val="-2"/>
              </w:rPr>
              <w:t>教学活动过</w:t>
            </w:r>
            <w:r>
              <w:rPr>
                <w:rFonts w:ascii="SimSun" w:hAnsi="SimSun" w:eastAsia="SimSun" w:cs="SimSun"/>
                <w:sz w:val="21"/>
                <w:szCs w:val="21"/>
              </w:rPr>
              <w:t>程</w:t>
            </w:r>
          </w:p>
        </w:tc>
        <w:tc>
          <w:tcPr>
            <w:tcW w:w="7005" w:type="dxa"/>
            <w:vAlign w:val="top"/>
          </w:tcPr>
          <w:p>
            <w:pPr>
              <w:ind w:left="113" w:right="169" w:firstLine="2"/>
              <w:spacing w:before="50" w:line="267" w:lineRule="auto"/>
              <w:rPr>
                <w:rFonts w:ascii="SimSun" w:hAnsi="SimSun" w:eastAsia="SimSun" w:cs="SimSun"/>
                <w:sz w:val="21"/>
                <w:szCs w:val="21"/>
              </w:rPr>
            </w:pPr>
            <w:r>
              <w:rPr>
                <w:rFonts w:ascii="SimSun" w:hAnsi="SimSun" w:eastAsia="SimSun" w:cs="SimSun"/>
                <w:sz w:val="21"/>
                <w:szCs w:val="21"/>
              </w:rPr>
              <w:t>前测阶段：以发放月球建筑师资格认证问卷的形式，了解</w:t>
            </w:r>
            <w:r>
              <w:rPr>
                <w:rFonts w:ascii="SimSun" w:hAnsi="SimSun" w:eastAsia="SimSun" w:cs="SimSun"/>
                <w:sz w:val="21"/>
                <w:szCs w:val="21"/>
                <w:spacing w:val="-1"/>
              </w:rPr>
              <w:t>学生对于地月环</w:t>
            </w:r>
            <w:r>
              <w:rPr>
                <w:rFonts w:ascii="SimSun" w:hAnsi="SimSun" w:eastAsia="SimSun" w:cs="SimSun"/>
                <w:sz w:val="21"/>
                <w:szCs w:val="21"/>
              </w:rPr>
              <w:t>境的差异，以及本课程设计的光学知识、能量转换知识的掌</w:t>
            </w:r>
            <w:r>
              <w:rPr>
                <w:rFonts w:ascii="SimSun" w:hAnsi="SimSun" w:eastAsia="SimSun" w:cs="SimSun"/>
                <w:sz w:val="21"/>
                <w:szCs w:val="21"/>
                <w:spacing w:val="-1"/>
              </w:rPr>
              <w:t>握程度</w:t>
            </w:r>
          </w:p>
          <w:p>
            <w:pPr>
              <w:ind w:firstLine="104"/>
              <w:spacing w:line="4924" w:lineRule="exact"/>
              <w:rPr/>
            </w:pPr>
            <w:r>
              <w:rPr>
                <w:position w:val="-98"/>
              </w:rPr>
              <w:drawing>
                <wp:inline distT="0" distB="0" distL="0" distR="0">
                  <wp:extent cx="4220209" cy="3127248"/>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4220209" cy="3127248"/>
                          </a:xfrm>
                          <a:prstGeom prst="rect">
                            <a:avLst/>
                          </a:prstGeom>
                        </pic:spPr>
                      </pic:pic>
                    </a:graphicData>
                  </a:graphic>
                </wp:inline>
              </w:drawing>
            </w:r>
          </w:p>
          <w:p>
            <w:pPr>
              <w:pStyle w:val="TableText"/>
              <w:ind w:left="111" w:right="169" w:firstLine="3"/>
              <w:spacing w:before="85" w:line="273" w:lineRule="auto"/>
              <w:jc w:val="both"/>
              <w:rPr>
                <w:rFonts w:ascii="SimSun" w:hAnsi="SimSun" w:eastAsia="SimSun" w:cs="SimSun"/>
              </w:rPr>
            </w:pPr>
            <w:r>
              <w:rPr>
                <w:rFonts w:ascii="SimSun" w:hAnsi="SimSun" w:eastAsia="SimSun" w:cs="SimSun"/>
              </w:rPr>
              <w:t>教师活动：世界上古往今来对与月球的探索从未止步，古有</w:t>
            </w:r>
            <w:r>
              <w:rPr>
                <w:rFonts w:ascii="SimSun" w:hAnsi="SimSun" w:eastAsia="SimSun" w:cs="SimSun"/>
                <w:spacing w:val="-1"/>
              </w:rPr>
              <w:t>嫦娥奔月的神</w:t>
            </w:r>
            <w:r>
              <w:rPr>
                <w:rFonts w:ascii="SimSun" w:hAnsi="SimSun" w:eastAsia="SimSun" w:cs="SimSun"/>
              </w:rPr>
              <w:t>话，今有阿姆斯特朗成为登月第一人的现实，如今我们国家在探索</w:t>
            </w:r>
            <w:r>
              <w:rPr>
                <w:rFonts w:ascii="SimSun" w:hAnsi="SimSun" w:eastAsia="SimSun" w:cs="SimSun"/>
                <w:spacing w:val="-1"/>
              </w:rPr>
              <w:t>月球的</w:t>
            </w:r>
            <w:r>
              <w:rPr>
                <w:rFonts w:ascii="SimSun" w:hAnsi="SimSun" w:eastAsia="SimSun" w:cs="SimSun"/>
                <w:spacing w:val="-7"/>
              </w:rPr>
              <w:t>道路上已慢慢走到了国际的前列。【</w:t>
            </w:r>
            <w:r>
              <w:rPr>
                <w:spacing w:val="-7"/>
              </w:rPr>
              <w:t>ppt</w:t>
            </w:r>
            <w:r>
              <w:rPr>
                <w:spacing w:val="28"/>
                <w:w w:val="101"/>
              </w:rPr>
              <w:t xml:space="preserve"> </w:t>
            </w:r>
            <w:r>
              <w:rPr>
                <w:rFonts w:ascii="SimSun" w:hAnsi="SimSun" w:eastAsia="SimSun" w:cs="SimSun"/>
                <w:spacing w:val="-7"/>
              </w:rPr>
              <w:t>介绍中国探月进程】，同学们大胆</w:t>
            </w:r>
            <w:r>
              <w:rPr>
                <w:rFonts w:ascii="SimSun" w:hAnsi="SimSun" w:eastAsia="SimSun" w:cs="SimSun"/>
                <w:spacing w:val="-4"/>
              </w:rPr>
              <w:t>想想，我们可以在月球上做什么呢？</w:t>
            </w:r>
          </w:p>
          <w:p>
            <w:pPr>
              <w:ind w:left="116"/>
              <w:spacing w:before="5" w:line="221" w:lineRule="auto"/>
              <w:rPr>
                <w:rFonts w:ascii="SimSun" w:hAnsi="SimSun" w:eastAsia="SimSun" w:cs="SimSun"/>
                <w:sz w:val="21"/>
                <w:szCs w:val="21"/>
              </w:rPr>
            </w:pPr>
            <w:r>
              <w:rPr>
                <w:rFonts w:ascii="SimSun" w:hAnsi="SimSun" w:eastAsia="SimSun" w:cs="SimSun"/>
                <w:sz w:val="21"/>
                <w:szCs w:val="21"/>
                <w:spacing w:val="-1"/>
              </w:rPr>
              <w:t>学生活动：大胆猜想，有的想去旅游，有的想去居住</w:t>
            </w:r>
          </w:p>
          <w:p>
            <w:pPr>
              <w:ind w:firstLine="102"/>
              <w:spacing w:before="100" w:line="3622" w:lineRule="exact"/>
              <w:rPr/>
            </w:pPr>
            <w:r>
              <w:rPr>
                <w:position w:val="-72"/>
              </w:rPr>
              <w:drawing>
                <wp:inline distT="0" distB="0" distL="0" distR="0">
                  <wp:extent cx="4152264" cy="229997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4152264" cy="2299970"/>
                          </a:xfrm>
                          <a:prstGeom prst="rect">
                            <a:avLst/>
                          </a:prstGeom>
                        </pic:spPr>
                      </pic:pic>
                    </a:graphicData>
                  </a:graphic>
                </wp:inline>
              </w:drawing>
            </w:r>
          </w:p>
          <w:p>
            <w:pPr>
              <w:spacing w:line="306" w:lineRule="auto"/>
              <w:rPr>
                <w:rFonts w:ascii="Arial"/>
                <w:sz w:val="21"/>
              </w:rPr>
            </w:pPr>
            <w:r/>
          </w:p>
          <w:p>
            <w:pPr>
              <w:ind w:left="113" w:right="169" w:firstLine="1"/>
              <w:spacing w:before="69" w:line="274" w:lineRule="auto"/>
              <w:rPr>
                <w:rFonts w:ascii="SimSun" w:hAnsi="SimSun" w:eastAsia="SimSun" w:cs="SimSun"/>
                <w:sz w:val="21"/>
                <w:szCs w:val="21"/>
              </w:rPr>
            </w:pPr>
            <w:r>
              <w:rPr>
                <w:rFonts w:ascii="SimSun" w:hAnsi="SimSun" w:eastAsia="SimSun" w:cs="SimSun"/>
                <w:sz w:val="21"/>
                <w:szCs w:val="21"/>
              </w:rPr>
              <w:t>教师活动：这一切都是基于在月球上需要一个住所才可以开</w:t>
            </w:r>
            <w:r>
              <w:rPr>
                <w:rFonts w:ascii="SimSun" w:hAnsi="SimSun" w:eastAsia="SimSun" w:cs="SimSun"/>
                <w:sz w:val="21"/>
                <w:szCs w:val="21"/>
                <w:spacing w:val="-1"/>
              </w:rPr>
              <w:t>展，月球上盖</w:t>
            </w:r>
            <w:r>
              <w:rPr>
                <w:rFonts w:ascii="SimSun" w:hAnsi="SimSun" w:eastAsia="SimSun" w:cs="SimSun"/>
                <w:sz w:val="21"/>
                <w:szCs w:val="21"/>
                <w:spacing w:val="-2"/>
              </w:rPr>
              <w:t>房子能够帮助我们更加便捷的认识月球。</w:t>
            </w:r>
          </w:p>
          <w:p>
            <w:pPr>
              <w:ind w:left="113" w:right="378" w:firstLine="2"/>
              <w:spacing w:before="1" w:line="249" w:lineRule="auto"/>
              <w:rPr>
                <w:rFonts w:ascii="SimSun" w:hAnsi="SimSun" w:eastAsia="SimSun" w:cs="SimSun"/>
                <w:sz w:val="21"/>
                <w:szCs w:val="21"/>
              </w:rPr>
            </w:pPr>
            <w:r>
              <w:rPr>
                <w:rFonts w:ascii="SimSun" w:hAnsi="SimSun" w:eastAsia="SimSun" w:cs="SimSun"/>
                <w:sz w:val="21"/>
                <w:szCs w:val="21"/>
              </w:rPr>
              <w:t>学生活动：了解月球上盖房子的意义（矿产资源、天文</w:t>
            </w:r>
            <w:r>
              <w:rPr>
                <w:rFonts w:ascii="SimSun" w:hAnsi="SimSun" w:eastAsia="SimSun" w:cs="SimSun"/>
                <w:sz w:val="21"/>
                <w:szCs w:val="21"/>
                <w:spacing w:val="-1"/>
              </w:rPr>
              <w:t>观测、科研实验</w:t>
            </w:r>
            <w:r>
              <w:rPr>
                <w:rFonts w:ascii="SimSun" w:hAnsi="SimSun" w:eastAsia="SimSun" w:cs="SimSun"/>
                <w:sz w:val="21"/>
                <w:szCs w:val="21"/>
                <w:spacing w:val="-1"/>
              </w:rPr>
              <w:t>等）并思考月球上盖房子怎么设计施工呢？</w:t>
            </w:r>
          </w:p>
        </w:tc>
      </w:tr>
    </w:tbl>
    <w:p>
      <w:pPr>
        <w:pStyle w:val="BodyText"/>
        <w:rPr/>
      </w:pPr>
      <w:r/>
    </w:p>
    <w:p>
      <w:pPr>
        <w:sectPr>
          <w:pgSz w:w="11907" w:h="16839"/>
          <w:pgMar w:top="1431" w:right="1785" w:bottom="0" w:left="1785" w:header="0" w:footer="0" w:gutter="0"/>
        </w:sectPr>
        <w:rPr/>
      </w:pPr>
    </w:p>
    <w:p>
      <w:pPr>
        <w:ind w:left="22"/>
        <w:spacing w:before="60" w:line="229" w:lineRule="auto"/>
        <w:rPr>
          <w:rFonts w:ascii="SimSun" w:hAnsi="SimSun" w:eastAsia="SimSun" w:cs="SimSun"/>
          <w:sz w:val="21"/>
          <w:szCs w:val="21"/>
        </w:rPr>
      </w:pPr>
      <w:r>
        <w:rPr>
          <w:rFonts w:ascii="SimSun" w:hAnsi="SimSun" w:eastAsia="SimSun" w:cs="SimSun"/>
          <w:sz w:val="21"/>
          <w:szCs w:val="21"/>
          <w:spacing w:val="-1"/>
        </w:rPr>
        <w:t>第二阶段：分析问题与制定计划（</w:t>
      </w:r>
      <w:r>
        <w:rPr>
          <w:rFonts w:ascii="Calibri" w:hAnsi="Calibri" w:eastAsia="Calibri" w:cs="Calibri"/>
          <w:sz w:val="21"/>
          <w:szCs w:val="21"/>
          <w:spacing w:val="-1"/>
        </w:rPr>
        <w:t>15min</w:t>
      </w:r>
      <w:r>
        <w:rPr>
          <w:rFonts w:ascii="SimSun" w:hAnsi="SimSun" w:eastAsia="SimSun" w:cs="SimSun"/>
          <w:sz w:val="21"/>
          <w:szCs w:val="21"/>
          <w:spacing w:val="-1"/>
        </w:rPr>
        <w:t>）</w:t>
      </w:r>
    </w:p>
    <w:tbl>
      <w:tblPr>
        <w:tblStyle w:val="TableNormal"/>
        <w:tblW w:w="8300"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90"/>
        <w:gridCol w:w="7010"/>
      </w:tblGrid>
      <w:tr>
        <w:trPr>
          <w:trHeight w:val="1257" w:hRule="atLeast"/>
        </w:trPr>
        <w:tc>
          <w:tcPr>
            <w:tcW w:w="1290" w:type="dxa"/>
            <w:vAlign w:val="top"/>
          </w:tcPr>
          <w:p>
            <w:pPr>
              <w:spacing w:line="453" w:lineRule="auto"/>
              <w:rPr>
                <w:rFonts w:ascii="Arial"/>
                <w:sz w:val="21"/>
              </w:rPr>
            </w:pPr>
            <w:r/>
          </w:p>
          <w:p>
            <w:pPr>
              <w:ind w:left="125"/>
              <w:spacing w:before="68" w:line="221" w:lineRule="auto"/>
              <w:rPr>
                <w:rFonts w:ascii="SimSun" w:hAnsi="SimSun" w:eastAsia="SimSun" w:cs="SimSun"/>
                <w:sz w:val="21"/>
                <w:szCs w:val="21"/>
              </w:rPr>
            </w:pPr>
            <w:r>
              <w:rPr>
                <w:rFonts w:ascii="SimSun" w:hAnsi="SimSun" w:eastAsia="SimSun" w:cs="SimSun"/>
                <w:sz w:val="21"/>
                <w:szCs w:val="21"/>
                <w:spacing w:val="-4"/>
              </w:rPr>
              <w:t>阶段目标</w:t>
            </w:r>
          </w:p>
        </w:tc>
        <w:tc>
          <w:tcPr>
            <w:tcW w:w="7010" w:type="dxa"/>
            <w:vAlign w:val="top"/>
          </w:tcPr>
          <w:p>
            <w:pPr>
              <w:ind w:left="118" w:right="171"/>
              <w:spacing w:before="56" w:line="274" w:lineRule="auto"/>
              <w:rPr>
                <w:rFonts w:ascii="SimSun" w:hAnsi="SimSun" w:eastAsia="SimSun" w:cs="SimSun"/>
                <w:sz w:val="21"/>
                <w:szCs w:val="21"/>
              </w:rPr>
            </w:pPr>
            <w:r>
              <w:rPr>
                <w:rFonts w:ascii="SimSun" w:hAnsi="SimSun" w:eastAsia="SimSun" w:cs="SimSun"/>
                <w:sz w:val="21"/>
                <w:szCs w:val="21"/>
              </w:rPr>
              <w:t>学生在了解在月球上盖房子的意义基础上，在教师的的</w:t>
            </w:r>
            <w:r>
              <w:rPr>
                <w:rFonts w:ascii="SimSun" w:hAnsi="SimSun" w:eastAsia="SimSun" w:cs="SimSun"/>
                <w:sz w:val="21"/>
                <w:szCs w:val="21"/>
                <w:spacing w:val="-1"/>
              </w:rPr>
              <w:t>引导拆解下，首先</w:t>
            </w:r>
            <w:r>
              <w:rPr>
                <w:rFonts w:ascii="SimSun" w:hAnsi="SimSun" w:eastAsia="SimSun" w:cs="SimSun"/>
                <w:sz w:val="21"/>
                <w:szCs w:val="21"/>
              </w:rPr>
              <w:t>思考选择什么类型的建筑，在选择好建筑类型后，结合成</w:t>
            </w:r>
            <w:r>
              <w:rPr>
                <w:rFonts w:ascii="SimSun" w:hAnsi="SimSun" w:eastAsia="SimSun" w:cs="SimSun"/>
                <w:sz w:val="21"/>
                <w:szCs w:val="21"/>
                <w:spacing w:val="-1"/>
              </w:rPr>
              <w:t>本分析建筑材料</w:t>
            </w:r>
            <w:r>
              <w:rPr>
                <w:rFonts w:ascii="SimSun" w:hAnsi="SimSun" w:eastAsia="SimSun" w:cs="SimSun"/>
                <w:sz w:val="21"/>
                <w:szCs w:val="21"/>
              </w:rPr>
              <w:t>如何得到。通过了解地球上的砖头烧制方法，初步设计月</w:t>
            </w:r>
            <w:r>
              <w:rPr>
                <w:rFonts w:ascii="SimSun" w:hAnsi="SimSun" w:eastAsia="SimSun" w:cs="SimSun"/>
                <w:sz w:val="21"/>
                <w:szCs w:val="21"/>
                <w:spacing w:val="-1"/>
              </w:rPr>
              <w:t>壤砖的实现流</w:t>
            </w:r>
          </w:p>
          <w:p>
            <w:pPr>
              <w:ind w:left="113"/>
              <w:spacing w:line="221" w:lineRule="auto"/>
              <w:rPr>
                <w:rFonts w:ascii="SimSun" w:hAnsi="SimSun" w:eastAsia="SimSun" w:cs="SimSun"/>
                <w:sz w:val="21"/>
                <w:szCs w:val="21"/>
              </w:rPr>
            </w:pPr>
            <w:r>
              <w:rPr>
                <w:rFonts w:ascii="SimSun" w:hAnsi="SimSun" w:eastAsia="SimSun" w:cs="SimSun"/>
                <w:sz w:val="21"/>
                <w:szCs w:val="21"/>
                <w:spacing w:val="-10"/>
              </w:rPr>
              <w:t>程。</w:t>
            </w:r>
          </w:p>
        </w:tc>
      </w:tr>
      <w:tr>
        <w:trPr>
          <w:trHeight w:val="12174" w:hRule="atLeast"/>
        </w:trPr>
        <w:tc>
          <w:tcPr>
            <w:tcW w:w="1290"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15" w:right="123" w:firstLine="3"/>
              <w:spacing w:before="68" w:line="277" w:lineRule="auto"/>
              <w:rPr>
                <w:rFonts w:ascii="SimSun" w:hAnsi="SimSun" w:eastAsia="SimSun" w:cs="SimSun"/>
                <w:sz w:val="21"/>
                <w:szCs w:val="21"/>
              </w:rPr>
            </w:pPr>
            <w:r>
              <w:rPr>
                <w:rFonts w:ascii="SimSun" w:hAnsi="SimSun" w:eastAsia="SimSun" w:cs="SimSun"/>
                <w:sz w:val="21"/>
                <w:szCs w:val="21"/>
                <w:spacing w:val="-2"/>
              </w:rPr>
              <w:t>教学活动过</w:t>
            </w:r>
            <w:r>
              <w:rPr>
                <w:rFonts w:ascii="SimSun" w:hAnsi="SimSun" w:eastAsia="SimSun" w:cs="SimSun"/>
                <w:sz w:val="21"/>
                <w:szCs w:val="21"/>
              </w:rPr>
              <w:t>程</w:t>
            </w:r>
          </w:p>
        </w:tc>
        <w:tc>
          <w:tcPr>
            <w:tcW w:w="7010" w:type="dxa"/>
            <w:vAlign w:val="top"/>
          </w:tcPr>
          <w:p>
            <w:pPr>
              <w:pStyle w:val="TableText"/>
              <w:ind w:left="116" w:right="248"/>
              <w:spacing w:before="51" w:line="271" w:lineRule="auto"/>
              <w:rPr>
                <w:rFonts w:ascii="SimSun" w:hAnsi="SimSun" w:eastAsia="SimSun" w:cs="SimSun"/>
              </w:rPr>
            </w:pPr>
            <w:r>
              <w:rPr>
                <w:rFonts w:ascii="SimSun" w:hAnsi="SimSun" w:eastAsia="SimSun" w:cs="SimSun"/>
              </w:rPr>
              <w:t>教师活动：地球上盖房子的方法有哪些呢？我们目前的建筑</w:t>
            </w:r>
            <w:r>
              <w:rPr>
                <w:rFonts w:ascii="SimSun" w:hAnsi="SimSun" w:eastAsia="SimSun" w:cs="SimSun"/>
                <w:spacing w:val="-1"/>
              </w:rPr>
              <w:t>方法有哪些</w:t>
            </w:r>
            <w:r>
              <w:rPr>
                <w:rFonts w:ascii="SimSun" w:hAnsi="SimSun" w:eastAsia="SimSun" w:cs="SimSun"/>
              </w:rPr>
              <w:t>呢？【</w:t>
            </w:r>
            <w:r>
              <w:rPr/>
              <w:t>ppt</w:t>
            </w:r>
            <w:r>
              <w:rPr>
                <w:spacing w:val="13"/>
              </w:rPr>
              <w:t xml:space="preserve"> </w:t>
            </w:r>
            <w:r>
              <w:rPr>
                <w:rFonts w:ascii="SimSun" w:hAnsi="SimSun" w:eastAsia="SimSun" w:cs="SimSun"/>
              </w:rPr>
              <w:t>介绍不同的层高的建筑一般采用</w:t>
            </w:r>
            <w:r>
              <w:rPr>
                <w:rFonts w:ascii="SimSun" w:hAnsi="SimSun" w:eastAsia="SimSun" w:cs="SimSun"/>
                <w:spacing w:val="-1"/>
              </w:rPr>
              <w:t>不同的建筑结构】思考在月球</w:t>
            </w:r>
            <w:r>
              <w:rPr>
                <w:rFonts w:ascii="SimSun" w:hAnsi="SimSun" w:eastAsia="SimSun" w:cs="SimSun"/>
                <w:spacing w:val="-1"/>
              </w:rPr>
              <w:t>上初期建房子需要房屋楼层的高还是矮？</w:t>
            </w:r>
          </w:p>
          <w:p>
            <w:pPr>
              <w:ind w:left="118"/>
              <w:spacing w:before="10" w:line="221" w:lineRule="auto"/>
              <w:rPr>
                <w:rFonts w:ascii="SimSun" w:hAnsi="SimSun" w:eastAsia="SimSun" w:cs="SimSun"/>
                <w:sz w:val="21"/>
                <w:szCs w:val="21"/>
              </w:rPr>
            </w:pPr>
            <w:r>
              <w:rPr>
                <w:rFonts w:ascii="SimSun" w:hAnsi="SimSun" w:eastAsia="SimSun" w:cs="SimSun"/>
                <w:sz w:val="21"/>
                <w:szCs w:val="21"/>
                <w:spacing w:val="-1"/>
              </w:rPr>
              <w:t>学生活动：思考并回答，最终选择楼层较矮的木结构和砖混结构。</w:t>
            </w:r>
          </w:p>
          <w:p>
            <w:pPr>
              <w:ind w:left="115" w:right="172" w:firstLine="1"/>
              <w:spacing w:before="62" w:line="274" w:lineRule="auto"/>
              <w:rPr>
                <w:rFonts w:ascii="SimSun" w:hAnsi="SimSun" w:eastAsia="SimSun" w:cs="SimSun"/>
                <w:sz w:val="21"/>
                <w:szCs w:val="21"/>
              </w:rPr>
            </w:pPr>
            <w:r>
              <w:rPr>
                <w:rFonts w:ascii="SimSun" w:hAnsi="SimSun" w:eastAsia="SimSun" w:cs="SimSun"/>
                <w:sz w:val="21"/>
                <w:szCs w:val="21"/>
              </w:rPr>
              <w:t>教师活动：建筑完成需要大量的建筑材料使用，月球上的房</w:t>
            </w:r>
            <w:r>
              <w:rPr>
                <w:rFonts w:ascii="SimSun" w:hAnsi="SimSun" w:eastAsia="SimSun" w:cs="SimSun"/>
                <w:sz w:val="21"/>
                <w:szCs w:val="21"/>
                <w:spacing w:val="-1"/>
              </w:rPr>
              <w:t>子的建筑材料</w:t>
            </w:r>
            <w:r>
              <w:rPr>
                <w:rFonts w:ascii="SimSun" w:hAnsi="SimSun" w:eastAsia="SimSun" w:cs="SimSun"/>
                <w:sz w:val="21"/>
                <w:szCs w:val="21"/>
              </w:rPr>
              <w:t>从哪里来呢？是将建筑材料运输到月球上还是利用月球上现有的</w:t>
            </w:r>
            <w:r>
              <w:rPr>
                <w:rFonts w:ascii="SimSun" w:hAnsi="SimSun" w:eastAsia="SimSun" w:cs="SimSun"/>
                <w:sz w:val="21"/>
                <w:szCs w:val="21"/>
                <w:spacing w:val="-1"/>
              </w:rPr>
              <w:t>资源去盖</w:t>
            </w:r>
            <w:r>
              <w:rPr>
                <w:rFonts w:ascii="SimSun" w:hAnsi="SimSun" w:eastAsia="SimSun" w:cs="SimSun"/>
                <w:sz w:val="21"/>
                <w:szCs w:val="21"/>
                <w:spacing w:val="1"/>
              </w:rPr>
              <w:t>房子呢</w:t>
            </w:r>
            <w:r>
              <w:rPr>
                <w:rFonts w:ascii="SimSun" w:hAnsi="SimSun" w:eastAsia="SimSun" w:cs="SimSun"/>
                <w:sz w:val="21"/>
                <w:szCs w:val="21"/>
                <w:spacing w:val="-14"/>
              </w:rPr>
              <w:t>？（</w:t>
            </w:r>
            <w:r>
              <w:rPr>
                <w:rFonts w:ascii="SimSun" w:hAnsi="SimSun" w:eastAsia="SimSun" w:cs="SimSun"/>
                <w:sz w:val="21"/>
                <w:szCs w:val="21"/>
                <w:spacing w:val="1"/>
              </w:rPr>
              <w:t>补充说明运输成本）</w:t>
            </w:r>
          </w:p>
          <w:p>
            <w:pPr>
              <w:ind w:left="118"/>
              <w:spacing w:line="219" w:lineRule="auto"/>
              <w:rPr>
                <w:rFonts w:ascii="SimSun" w:hAnsi="SimSun" w:eastAsia="SimSun" w:cs="SimSun"/>
                <w:sz w:val="21"/>
                <w:szCs w:val="21"/>
              </w:rPr>
            </w:pPr>
            <w:r>
              <w:rPr>
                <w:rFonts w:ascii="SimSun" w:hAnsi="SimSun" w:eastAsia="SimSun" w:cs="SimSun"/>
                <w:sz w:val="21"/>
                <w:szCs w:val="21"/>
              </w:rPr>
              <w:t>学生活动：结合运输成本的比较，选择利用月球上</w:t>
            </w:r>
            <w:r>
              <w:rPr>
                <w:rFonts w:ascii="SimSun" w:hAnsi="SimSun" w:eastAsia="SimSun" w:cs="SimSun"/>
                <w:sz w:val="21"/>
                <w:szCs w:val="21"/>
                <w:spacing w:val="-1"/>
              </w:rPr>
              <w:t>现有的资源。</w:t>
            </w:r>
          </w:p>
          <w:p>
            <w:pPr>
              <w:ind w:left="121" w:right="171" w:hanging="4"/>
              <w:spacing w:before="63" w:line="274" w:lineRule="auto"/>
              <w:rPr>
                <w:rFonts w:ascii="SimSun" w:hAnsi="SimSun" w:eastAsia="SimSun" w:cs="SimSun"/>
                <w:sz w:val="21"/>
                <w:szCs w:val="21"/>
              </w:rPr>
            </w:pPr>
            <w:r>
              <w:rPr>
                <w:rFonts w:ascii="SimSun" w:hAnsi="SimSun" w:eastAsia="SimSun" w:cs="SimSun"/>
                <w:sz w:val="21"/>
                <w:szCs w:val="21"/>
              </w:rPr>
              <w:t>教师活动：介绍月球上现有的可利用的资源，引导学生思考</w:t>
            </w:r>
            <w:r>
              <w:rPr>
                <w:rFonts w:ascii="SimSun" w:hAnsi="SimSun" w:eastAsia="SimSun" w:cs="SimSun"/>
                <w:sz w:val="21"/>
                <w:szCs w:val="21"/>
                <w:spacing w:val="-1"/>
              </w:rPr>
              <w:t>最佳的建筑对</w:t>
            </w:r>
            <w:r>
              <w:rPr>
                <w:rFonts w:ascii="SimSun" w:hAnsi="SimSun" w:eastAsia="SimSun" w:cs="SimSun"/>
                <w:sz w:val="21"/>
                <w:szCs w:val="21"/>
                <w:spacing w:val="-12"/>
              </w:rPr>
              <w:t>象。</w:t>
            </w:r>
          </w:p>
          <w:p>
            <w:pPr>
              <w:ind w:left="116" w:right="172" w:firstLine="2"/>
              <w:spacing w:before="1" w:line="276" w:lineRule="auto"/>
              <w:rPr>
                <w:rFonts w:ascii="SimSun" w:hAnsi="SimSun" w:eastAsia="SimSun" w:cs="SimSun"/>
                <w:sz w:val="21"/>
                <w:szCs w:val="21"/>
              </w:rPr>
            </w:pPr>
            <w:r>
              <w:rPr>
                <w:rFonts w:ascii="SimSun" w:hAnsi="SimSun" w:eastAsia="SimSun" w:cs="SimSun"/>
                <w:sz w:val="21"/>
                <w:szCs w:val="21"/>
              </w:rPr>
              <w:t>学生活动：分组讨论，结合月球现有的资源，分析木结构</w:t>
            </w:r>
            <w:r>
              <w:rPr>
                <w:rFonts w:ascii="SimSun" w:hAnsi="SimSun" w:eastAsia="SimSun" w:cs="SimSun"/>
                <w:sz w:val="21"/>
                <w:szCs w:val="21"/>
                <w:spacing w:val="-1"/>
              </w:rPr>
              <w:t>和砖混结构的房</w:t>
            </w:r>
            <w:r>
              <w:rPr>
                <w:rFonts w:ascii="SimSun" w:hAnsi="SimSun" w:eastAsia="SimSun" w:cs="SimSun"/>
                <w:sz w:val="21"/>
                <w:szCs w:val="21"/>
                <w:spacing w:val="-1"/>
              </w:rPr>
              <w:t>屋建造的可行性以及可能出现的问题，并汇报。</w:t>
            </w:r>
          </w:p>
          <w:p>
            <w:pPr>
              <w:ind w:firstLine="105"/>
              <w:spacing w:before="30" w:line="2007" w:lineRule="exact"/>
              <w:rPr/>
            </w:pPr>
            <w:r>
              <w:rPr>
                <w:position w:val="-40"/>
              </w:rPr>
              <w:drawing>
                <wp:inline distT="0" distB="0" distL="0" distR="0">
                  <wp:extent cx="3281680" cy="1274445"/>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281680" cy="1274445"/>
                          </a:xfrm>
                          <a:prstGeom prst="rect">
                            <a:avLst/>
                          </a:prstGeom>
                        </pic:spPr>
                      </pic:pic>
                    </a:graphicData>
                  </a:graphic>
                </wp:inline>
              </w:drawing>
            </w:r>
          </w:p>
          <w:p>
            <w:pPr>
              <w:pStyle w:val="TableText"/>
              <w:ind w:left="131" w:right="248" w:hanging="14"/>
              <w:spacing w:before="141" w:line="263" w:lineRule="auto"/>
              <w:jc w:val="both"/>
              <w:rPr>
                <w:rFonts w:ascii="SimSun" w:hAnsi="SimSun" w:eastAsia="SimSun" w:cs="SimSun"/>
              </w:rPr>
            </w:pPr>
            <w:r>
              <w:rPr>
                <w:rFonts w:ascii="SimSun" w:hAnsi="SimSun" w:eastAsia="SimSun" w:cs="SimSun"/>
              </w:rPr>
              <w:t>教师活动：评价学生的分析过程，并介绍地球上制砖过程【</w:t>
            </w:r>
            <w:r>
              <w:rPr/>
              <w:t>ppt </w:t>
            </w:r>
            <w:r>
              <w:rPr>
                <w:rFonts w:ascii="SimSun" w:hAnsi="SimSun" w:eastAsia="SimSun" w:cs="SimSun"/>
              </w:rPr>
              <w:t>介绍烧砖</w:t>
            </w:r>
            <w:r>
              <w:rPr>
                <w:rFonts w:ascii="SimSun" w:hAnsi="SimSun" w:eastAsia="SimSun" w:cs="SimSun"/>
                <w:spacing w:val="-4"/>
              </w:rPr>
              <w:t>的过程】，引导学生将月球上利用月壤制作月壤砖的过程与地球上制作砖</w:t>
            </w:r>
            <w:r>
              <w:rPr>
                <w:rFonts w:ascii="SimSun" w:hAnsi="SimSun" w:eastAsia="SimSun" w:cs="SimSun"/>
                <w:spacing w:val="-4"/>
              </w:rPr>
              <w:t>的过程相联系，并在【学习单上形成装置初</w:t>
            </w:r>
            <w:r>
              <w:rPr>
                <w:rFonts w:ascii="SimSun" w:hAnsi="SimSun" w:eastAsia="SimSun" w:cs="SimSun"/>
                <w:spacing w:val="-5"/>
              </w:rPr>
              <w:t>步草图】。</w:t>
            </w:r>
          </w:p>
          <w:p>
            <w:pPr>
              <w:ind w:firstLine="105"/>
              <w:spacing w:line="5280" w:lineRule="exact"/>
              <w:rPr/>
            </w:pPr>
            <w:r>
              <w:rPr>
                <w:position w:val="-105"/>
              </w:rPr>
              <w:drawing>
                <wp:inline distT="0" distB="0" distL="0" distR="0">
                  <wp:extent cx="3235960" cy="3352672"/>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3235960" cy="3352672"/>
                          </a:xfrm>
                          <a:prstGeom prst="rect">
                            <a:avLst/>
                          </a:prstGeom>
                        </pic:spPr>
                      </pic:pic>
                    </a:graphicData>
                  </a:graphic>
                </wp:inline>
              </w:drawing>
            </w:r>
          </w:p>
        </w:tc>
      </w:tr>
    </w:tbl>
    <w:p>
      <w:pPr>
        <w:pStyle w:val="BodyText"/>
        <w:rPr/>
      </w:pPr>
      <w:r/>
    </w:p>
    <w:p>
      <w:pPr>
        <w:sectPr>
          <w:pgSz w:w="11907" w:h="16839"/>
          <w:pgMar w:top="1431" w:right="1785" w:bottom="0" w:left="1785" w:header="0" w:footer="0" w:gutter="0"/>
        </w:sectPr>
        <w:rPr/>
      </w:pPr>
    </w:p>
    <w:p>
      <w:pPr>
        <w:spacing w:line="91" w:lineRule="auto"/>
        <w:rPr>
          <w:rFonts w:ascii="Arial"/>
          <w:sz w:val="2"/>
        </w:rPr>
      </w:pPr>
      <w:r>
        <w:rPr>
          <w:rFonts w:ascii="Arial"/>
          <w:sz w:val="2"/>
        </w:rPr>
      </w:r>
    </w:p>
    <w:tbl>
      <w:tblPr>
        <w:tblStyle w:val="TableNormal"/>
        <w:tblW w:w="8300"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90"/>
        <w:gridCol w:w="7010"/>
      </w:tblGrid>
      <w:tr>
        <w:trPr>
          <w:trHeight w:val="1569" w:hRule="atLeast"/>
        </w:trPr>
        <w:tc>
          <w:tcPr>
            <w:tcW w:w="1290" w:type="dxa"/>
            <w:vAlign w:val="top"/>
          </w:tcPr>
          <w:p>
            <w:pPr>
              <w:rPr>
                <w:rFonts w:ascii="Arial"/>
                <w:sz w:val="21"/>
              </w:rPr>
            </w:pPr>
            <w:r/>
          </w:p>
        </w:tc>
        <w:tc>
          <w:tcPr>
            <w:tcW w:w="7010" w:type="dxa"/>
            <w:vAlign w:val="top"/>
          </w:tcPr>
          <w:p>
            <w:pPr>
              <w:ind w:left="118"/>
              <w:spacing w:before="55" w:line="221" w:lineRule="auto"/>
              <w:rPr>
                <w:rFonts w:ascii="SimSun" w:hAnsi="SimSun" w:eastAsia="SimSun" w:cs="SimSun"/>
                <w:sz w:val="21"/>
                <w:szCs w:val="21"/>
              </w:rPr>
            </w:pPr>
            <w:r>
              <w:rPr>
                <w:rFonts w:ascii="SimSun" w:hAnsi="SimSun" w:eastAsia="SimSun" w:cs="SimSun"/>
                <w:sz w:val="21"/>
                <w:szCs w:val="21"/>
              </w:rPr>
              <w:t>学生活动：思考并提出疑问，月球上没有可以加热融</w:t>
            </w:r>
            <w:r>
              <w:rPr>
                <w:rFonts w:ascii="SimSun" w:hAnsi="SimSun" w:eastAsia="SimSun" w:cs="SimSun"/>
                <w:sz w:val="21"/>
                <w:szCs w:val="21"/>
                <w:spacing w:val="-1"/>
              </w:rPr>
              <w:t>化砖肧的条件</w:t>
            </w:r>
          </w:p>
          <w:p>
            <w:pPr>
              <w:pStyle w:val="TableText"/>
              <w:ind w:left="117" w:right="220"/>
              <w:spacing w:before="61" w:line="274" w:lineRule="auto"/>
              <w:rPr>
                <w:rFonts w:ascii="SimSun" w:hAnsi="SimSun" w:eastAsia="SimSun" w:cs="SimSun"/>
              </w:rPr>
            </w:pPr>
            <w:r>
              <w:rPr>
                <w:rFonts w:ascii="SimSun" w:hAnsi="SimSun" w:eastAsia="SimSun" w:cs="SimSun"/>
                <w:spacing w:val="-1"/>
              </w:rPr>
              <w:t>教师活动：引导学生思考加热除了用火，还可以利用哪些能源？【</w:t>
            </w:r>
            <w:r>
              <w:rPr>
                <w:spacing w:val="-1"/>
              </w:rPr>
              <w:t>PPT</w:t>
            </w:r>
            <w:r>
              <w:rPr>
                <w:spacing w:val="32"/>
                <w:w w:val="101"/>
              </w:rPr>
              <w:t xml:space="preserve"> </w:t>
            </w:r>
            <w:r>
              <w:rPr>
                <w:rFonts w:ascii="SimSun" w:hAnsi="SimSun" w:eastAsia="SimSun" w:cs="SimSun"/>
                <w:spacing w:val="-1"/>
              </w:rPr>
              <w:t>介</w:t>
            </w:r>
            <w:r>
              <w:rPr>
                <w:rFonts w:ascii="SimSun" w:hAnsi="SimSun" w:eastAsia="SimSun" w:cs="SimSun"/>
                <w:spacing w:val="-1"/>
              </w:rPr>
              <w:t>绍月球没有大气层，有丰富的太阳能】</w:t>
            </w:r>
          </w:p>
          <w:p>
            <w:pPr>
              <w:ind w:left="118"/>
              <w:spacing w:line="220" w:lineRule="auto"/>
              <w:rPr>
                <w:rFonts w:ascii="SimSun" w:hAnsi="SimSun" w:eastAsia="SimSun" w:cs="SimSun"/>
                <w:sz w:val="21"/>
                <w:szCs w:val="21"/>
              </w:rPr>
            </w:pPr>
            <w:r>
              <w:rPr>
                <w:rFonts w:ascii="SimSun" w:hAnsi="SimSun" w:eastAsia="SimSun" w:cs="SimSun"/>
                <w:sz w:val="21"/>
                <w:szCs w:val="21"/>
              </w:rPr>
              <w:t>学生活动：有些学生可以联想到太阳能热水</w:t>
            </w:r>
            <w:r>
              <w:rPr>
                <w:rFonts w:ascii="SimSun" w:hAnsi="SimSun" w:eastAsia="SimSun" w:cs="SimSun"/>
                <w:sz w:val="21"/>
                <w:szCs w:val="21"/>
                <w:spacing w:val="-1"/>
              </w:rPr>
              <w:t>器，可以加热。</w:t>
            </w:r>
          </w:p>
        </w:tc>
      </w:tr>
    </w:tbl>
    <w:p>
      <w:pPr>
        <w:ind w:left="22"/>
        <w:spacing w:before="51" w:line="229" w:lineRule="auto"/>
        <w:rPr>
          <w:rFonts w:ascii="SimSun" w:hAnsi="SimSun" w:eastAsia="SimSun" w:cs="SimSun"/>
          <w:sz w:val="21"/>
          <w:szCs w:val="21"/>
        </w:rPr>
      </w:pPr>
      <w:r>
        <w:rPr>
          <w:rFonts w:ascii="SimSun" w:hAnsi="SimSun" w:eastAsia="SimSun" w:cs="SimSun"/>
          <w:sz w:val="21"/>
          <w:szCs w:val="21"/>
          <w:spacing w:val="-1"/>
        </w:rPr>
        <w:t>第三阶段： 改进方法与探究（</w:t>
      </w:r>
      <w:r>
        <w:rPr>
          <w:rFonts w:ascii="Calibri" w:hAnsi="Calibri" w:eastAsia="Calibri" w:cs="Calibri"/>
          <w:sz w:val="21"/>
          <w:szCs w:val="21"/>
          <w:spacing w:val="-1"/>
        </w:rPr>
        <w:t>60min</w:t>
      </w:r>
      <w:r>
        <w:rPr>
          <w:rFonts w:ascii="SimSun" w:hAnsi="SimSun" w:eastAsia="SimSun" w:cs="SimSun"/>
          <w:sz w:val="21"/>
          <w:szCs w:val="21"/>
          <w:spacing w:val="-1"/>
        </w:rPr>
        <w:t>）</w:t>
      </w:r>
    </w:p>
    <w:tbl>
      <w:tblPr>
        <w:tblStyle w:val="TableNormal"/>
        <w:tblW w:w="8300"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41"/>
        <w:gridCol w:w="7159"/>
      </w:tblGrid>
      <w:tr>
        <w:trPr>
          <w:trHeight w:val="1880" w:hRule="atLeast"/>
        </w:trPr>
        <w:tc>
          <w:tcPr>
            <w:tcW w:w="1141"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ind w:left="125"/>
              <w:spacing w:before="68" w:line="221" w:lineRule="auto"/>
              <w:rPr>
                <w:rFonts w:ascii="SimSun" w:hAnsi="SimSun" w:eastAsia="SimSun" w:cs="SimSun"/>
                <w:sz w:val="21"/>
                <w:szCs w:val="21"/>
              </w:rPr>
            </w:pPr>
            <w:r>
              <w:rPr>
                <w:rFonts w:ascii="SimSun" w:hAnsi="SimSun" w:eastAsia="SimSun" w:cs="SimSun"/>
                <w:sz w:val="21"/>
                <w:szCs w:val="21"/>
                <w:spacing w:val="-4"/>
              </w:rPr>
              <w:t>阶段目标</w:t>
            </w:r>
          </w:p>
        </w:tc>
        <w:tc>
          <w:tcPr>
            <w:tcW w:w="7159" w:type="dxa"/>
            <w:vAlign w:val="top"/>
          </w:tcPr>
          <w:p>
            <w:pPr>
              <w:ind w:left="115" w:right="109" w:firstLine="3"/>
              <w:spacing w:before="54" w:line="266" w:lineRule="auto"/>
              <w:jc w:val="both"/>
              <w:rPr>
                <w:rFonts w:ascii="SimSun" w:hAnsi="SimSun" w:eastAsia="SimSun" w:cs="SimSun"/>
                <w:sz w:val="21"/>
                <w:szCs w:val="21"/>
              </w:rPr>
            </w:pPr>
            <w:r>
              <w:rPr>
                <w:rFonts w:ascii="SimSun" w:hAnsi="SimSun" w:eastAsia="SimSun" w:cs="SimSun"/>
                <w:sz w:val="21"/>
                <w:szCs w:val="21"/>
                <w:spacing w:val="-1"/>
              </w:rPr>
              <w:t>学生在通过实验探究得出高效聚光的方法的基础上，结合月球上的环境，产</w:t>
            </w:r>
            <w:r>
              <w:rPr>
                <w:rFonts w:ascii="SimSun" w:hAnsi="SimSun" w:eastAsia="SimSun" w:cs="SimSun"/>
                <w:sz w:val="21"/>
                <w:szCs w:val="21"/>
                <w:spacing w:val="-3"/>
              </w:rPr>
              <w:t>生新的疑问“如何将汇聚的光没有损耗的运输到固定的</w:t>
            </w:r>
            <w:r>
              <w:rPr>
                <w:rFonts w:ascii="SimSun" w:hAnsi="SimSun" w:eastAsia="SimSun" w:cs="SimSun"/>
                <w:sz w:val="21"/>
                <w:szCs w:val="21"/>
                <w:spacing w:val="-4"/>
              </w:rPr>
              <w:t>地方”，同时教师创</w:t>
            </w:r>
            <w:r>
              <w:rPr>
                <w:rFonts w:ascii="SimSun" w:hAnsi="SimSun" w:eastAsia="SimSun" w:cs="SimSun"/>
                <w:sz w:val="21"/>
                <w:szCs w:val="21"/>
              </w:rPr>
              <w:t>设新的简易的问题情境，学生通过猜想使用平面镜，实验验证后发现</w:t>
            </w:r>
            <w:r>
              <w:rPr>
                <w:rFonts w:ascii="SimSun" w:hAnsi="SimSun" w:eastAsia="SimSun" w:cs="SimSun"/>
                <w:sz w:val="21"/>
                <w:szCs w:val="21"/>
                <w:spacing w:val="-1"/>
              </w:rPr>
              <w:t>存在较</w:t>
            </w:r>
            <w:r>
              <w:rPr>
                <w:rFonts w:ascii="SimSun" w:hAnsi="SimSun" w:eastAsia="SimSun" w:cs="SimSun"/>
                <w:sz w:val="21"/>
                <w:szCs w:val="21"/>
              </w:rPr>
              <w:t>大的损耗，了解的光会产生损耗的是因为有一部分光以折射的形式损</w:t>
            </w:r>
            <w:r>
              <w:rPr>
                <w:rFonts w:ascii="SimSun" w:hAnsi="SimSun" w:eastAsia="SimSun" w:cs="SimSun"/>
                <w:sz w:val="21"/>
                <w:szCs w:val="21"/>
                <w:spacing w:val="-1"/>
              </w:rPr>
              <w:t>失，通</w:t>
            </w:r>
            <w:r>
              <w:rPr>
                <w:rFonts w:ascii="SimSun" w:hAnsi="SimSun" w:eastAsia="SimSun" w:cs="SimSun"/>
                <w:sz w:val="21"/>
                <w:szCs w:val="21"/>
              </w:rPr>
              <w:t>过研究光从水中照向空气中反射角、入射角、折射角的变化的规律后</w:t>
            </w:r>
            <w:r>
              <w:rPr>
                <w:rFonts w:ascii="SimSun" w:hAnsi="SimSun" w:eastAsia="SimSun" w:cs="SimSun"/>
                <w:sz w:val="21"/>
                <w:szCs w:val="21"/>
                <w:spacing w:val="-1"/>
              </w:rPr>
              <w:t>，观察</w:t>
            </w:r>
            <w:r>
              <w:rPr>
                <w:rFonts w:ascii="SimSun" w:hAnsi="SimSun" w:eastAsia="SimSun" w:cs="SimSun"/>
                <w:sz w:val="21"/>
                <w:szCs w:val="21"/>
                <w:spacing w:val="-1"/>
              </w:rPr>
              <w:t>光的全反射现象，并理解光纤材料的作用原理。</w:t>
            </w:r>
          </w:p>
        </w:tc>
      </w:tr>
      <w:tr>
        <w:trPr>
          <w:trHeight w:val="8745" w:hRule="atLeast"/>
        </w:trPr>
        <w:tc>
          <w:tcPr>
            <w:tcW w:w="1141"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116" w:right="185" w:firstLine="1"/>
              <w:spacing w:before="68" w:line="277" w:lineRule="auto"/>
              <w:rPr>
                <w:rFonts w:ascii="SimSun" w:hAnsi="SimSun" w:eastAsia="SimSun" w:cs="SimSun"/>
                <w:sz w:val="21"/>
                <w:szCs w:val="21"/>
              </w:rPr>
            </w:pPr>
            <w:r>
              <w:rPr>
                <w:rFonts w:ascii="SimSun" w:hAnsi="SimSun" w:eastAsia="SimSun" w:cs="SimSun"/>
                <w:sz w:val="21"/>
                <w:szCs w:val="21"/>
                <w:spacing w:val="-3"/>
              </w:rPr>
              <w:t>教学活动</w:t>
            </w:r>
            <w:r>
              <w:rPr>
                <w:rFonts w:ascii="SimSun" w:hAnsi="SimSun" w:eastAsia="SimSun" w:cs="SimSun"/>
                <w:sz w:val="21"/>
                <w:szCs w:val="21"/>
                <w:spacing w:val="-2"/>
              </w:rPr>
              <w:t>过程</w:t>
            </w:r>
          </w:p>
        </w:tc>
        <w:tc>
          <w:tcPr>
            <w:tcW w:w="7159" w:type="dxa"/>
            <w:vAlign w:val="top"/>
          </w:tcPr>
          <w:p>
            <w:pPr>
              <w:pStyle w:val="TableText"/>
              <w:ind w:left="121"/>
              <w:spacing w:before="55" w:line="241" w:lineRule="auto"/>
              <w:rPr/>
            </w:pPr>
            <w:r>
              <w:rPr>
                <w:rFonts w:ascii="SimSun" w:hAnsi="SimSun" w:eastAsia="SimSun" w:cs="SimSun"/>
                <w:spacing w:val="-1"/>
              </w:rPr>
              <w:t>（一）聚光加热</w:t>
            </w:r>
            <w:r>
              <w:rPr>
                <w:spacing w:val="-1"/>
              </w:rPr>
              <w:t>-30min</w:t>
            </w:r>
          </w:p>
          <w:p>
            <w:pPr>
              <w:pStyle w:val="TableText"/>
              <w:ind w:left="118" w:right="210" w:hanging="1"/>
              <w:spacing w:before="38" w:line="266" w:lineRule="auto"/>
              <w:rPr>
                <w:rFonts w:ascii="SimSun" w:hAnsi="SimSun" w:eastAsia="SimSun" w:cs="SimSun"/>
              </w:rPr>
            </w:pPr>
            <w:r>
              <w:rPr>
                <w:rFonts w:ascii="SimSun" w:hAnsi="SimSun" w:eastAsia="SimSun" w:cs="SimSun"/>
                <w:spacing w:val="-2"/>
              </w:rPr>
              <w:t>教师提问</w:t>
            </w:r>
            <w:r>
              <w:rPr>
                <w:rFonts w:ascii="SimSun" w:hAnsi="SimSun" w:eastAsia="SimSun" w:cs="SimSun"/>
                <w:spacing w:val="-18"/>
              </w:rPr>
              <w:t xml:space="preserve"> </w:t>
            </w:r>
            <w:r>
              <w:rPr>
                <w:spacing w:val="-2"/>
              </w:rPr>
              <w:t>1</w:t>
            </w:r>
            <w:r>
              <w:rPr>
                <w:spacing w:val="-21"/>
              </w:rPr>
              <w:t xml:space="preserve"> </w:t>
            </w:r>
            <w:r>
              <w:rPr>
                <w:rFonts w:ascii="SimSun" w:hAnsi="SimSun" w:eastAsia="SimSun" w:cs="SimSun"/>
                <w:spacing w:val="-2"/>
              </w:rPr>
              <w:t>：太阳光</w:t>
            </w:r>
            <w:r>
              <w:rPr>
                <w:spacing w:val="-2"/>
              </w:rPr>
              <w:t>/</w:t>
            </w:r>
            <w:r>
              <w:rPr>
                <w:rFonts w:ascii="SimSun" w:hAnsi="SimSun" w:eastAsia="SimSun" w:cs="SimSun"/>
                <w:spacing w:val="-2"/>
              </w:rPr>
              <w:t>光能是否能够实现加热？【室外感受太阳光的光照</w:t>
            </w:r>
            <w:r>
              <w:rPr>
                <w:spacing w:val="-2"/>
              </w:rPr>
              <w:t>/</w:t>
            </w:r>
            <w:r>
              <w:rPr>
                <w:rFonts w:ascii="SimSun" w:hAnsi="SimSun" w:eastAsia="SimSun" w:cs="SimSun"/>
                <w:spacing w:val="-2"/>
              </w:rPr>
              <w:t>加</w:t>
            </w:r>
            <w:r>
              <w:rPr>
                <w:rFonts w:ascii="SimSun" w:hAnsi="SimSun" w:eastAsia="SimSun" w:cs="SimSun"/>
                <w:spacing w:val="-5"/>
              </w:rPr>
              <w:t>热灯的光照】存在什么问题？</w:t>
            </w:r>
          </w:p>
          <w:p>
            <w:pPr>
              <w:ind w:left="119"/>
              <w:spacing w:before="18" w:line="221" w:lineRule="auto"/>
              <w:rPr>
                <w:rFonts w:ascii="SimSun" w:hAnsi="SimSun" w:eastAsia="SimSun" w:cs="SimSun"/>
                <w:sz w:val="21"/>
                <w:szCs w:val="21"/>
              </w:rPr>
            </w:pPr>
            <w:r>
              <w:rPr>
                <w:rFonts w:ascii="SimSun" w:hAnsi="SimSun" w:eastAsia="SimSun" w:cs="SimSun"/>
                <w:sz w:val="21"/>
                <w:szCs w:val="21"/>
                <w:spacing w:val="-1"/>
              </w:rPr>
              <w:t>学生活动：光能可以实现加热，但太阳光加热的效率不高</w:t>
            </w:r>
          </w:p>
          <w:p>
            <w:pPr>
              <w:pStyle w:val="TableText"/>
              <w:ind w:left="117"/>
              <w:spacing w:before="60" w:line="241" w:lineRule="auto"/>
              <w:rPr>
                <w:rFonts w:ascii="SimSun" w:hAnsi="SimSun" w:eastAsia="SimSun" w:cs="SimSun"/>
              </w:rPr>
            </w:pPr>
            <w:r>
              <w:rPr>
                <w:rFonts w:ascii="SimSun" w:hAnsi="SimSun" w:eastAsia="SimSun" w:cs="SimSun"/>
                <w:spacing w:val="2"/>
              </w:rPr>
              <w:t>教师提问</w:t>
            </w:r>
            <w:r>
              <w:rPr>
                <w:spacing w:val="2"/>
              </w:rPr>
              <w:t>2</w:t>
            </w:r>
            <w:r>
              <w:rPr>
                <w:rFonts w:ascii="SimSun" w:hAnsi="SimSun" w:eastAsia="SimSun" w:cs="SimSun"/>
                <w:spacing w:val="2"/>
              </w:rPr>
              <w:t>：想一想如何让太阳光加热的效率更高？</w:t>
            </w:r>
          </w:p>
          <w:p>
            <w:pPr>
              <w:ind w:left="119"/>
              <w:spacing w:before="37" w:line="221" w:lineRule="auto"/>
              <w:rPr>
                <w:rFonts w:ascii="SimSun" w:hAnsi="SimSun" w:eastAsia="SimSun" w:cs="SimSun"/>
                <w:sz w:val="21"/>
                <w:szCs w:val="21"/>
              </w:rPr>
            </w:pPr>
            <w:r>
              <w:rPr>
                <w:rFonts w:ascii="SimSun" w:hAnsi="SimSun" w:eastAsia="SimSun" w:cs="SimSun"/>
                <w:sz w:val="21"/>
                <w:szCs w:val="21"/>
                <w:spacing w:val="-1"/>
              </w:rPr>
              <w:t>学生活动：利用放大镜聚集太阳光。</w:t>
            </w:r>
          </w:p>
          <w:p>
            <w:pPr>
              <w:ind w:left="122" w:right="157" w:hanging="5"/>
              <w:spacing w:before="62" w:line="274" w:lineRule="auto"/>
              <w:rPr>
                <w:rFonts w:ascii="SimSun" w:hAnsi="SimSun" w:eastAsia="SimSun" w:cs="SimSun"/>
                <w:sz w:val="21"/>
                <w:szCs w:val="21"/>
              </w:rPr>
            </w:pPr>
            <w:r>
              <w:rPr>
                <w:rFonts w:ascii="SimSun" w:hAnsi="SimSun" w:eastAsia="SimSun" w:cs="SimSun"/>
                <w:sz w:val="21"/>
                <w:szCs w:val="21"/>
                <w:spacing w:val="-2"/>
              </w:rPr>
              <w:t>教师活动：组织学生分组，并引导学生自主设计实验和分工（每三人一组，</w:t>
            </w:r>
            <w:r>
              <w:rPr>
                <w:rFonts w:ascii="SimSun" w:hAnsi="SimSun" w:eastAsia="SimSun" w:cs="SimSun"/>
                <w:sz w:val="21"/>
                <w:szCs w:val="21"/>
                <w:spacing w:val="-5"/>
              </w:rPr>
              <w:t>负责手持照明灯、手持放大镜、温度计）。</w:t>
            </w:r>
          </w:p>
          <w:p>
            <w:pPr>
              <w:ind w:left="121" w:right="109" w:hanging="2"/>
              <w:spacing w:line="269" w:lineRule="auto"/>
              <w:rPr>
                <w:rFonts w:ascii="SimSun" w:hAnsi="SimSun" w:eastAsia="SimSun" w:cs="SimSun"/>
                <w:sz w:val="21"/>
                <w:szCs w:val="21"/>
              </w:rPr>
            </w:pPr>
            <w:r>
              <w:rPr>
                <w:rFonts w:ascii="SimSun" w:hAnsi="SimSun" w:eastAsia="SimSun" w:cs="SimSun"/>
                <w:sz w:val="21"/>
                <w:szCs w:val="21"/>
              </w:rPr>
              <w:t>学生活动：将放大镜放在照明灯前的不同角度，利用温度计</w:t>
            </w:r>
            <w:r>
              <w:rPr>
                <w:rFonts w:ascii="SimSun" w:hAnsi="SimSun" w:eastAsia="SimSun" w:cs="SimSun"/>
                <w:sz w:val="21"/>
                <w:szCs w:val="21"/>
                <w:spacing w:val="-1"/>
              </w:rPr>
              <w:t>测量，什么条件</w:t>
            </w:r>
            <w:r>
              <w:rPr>
                <w:rFonts w:ascii="SimSun" w:hAnsi="SimSun" w:eastAsia="SimSun" w:cs="SimSun"/>
                <w:sz w:val="21"/>
                <w:szCs w:val="21"/>
                <w:spacing w:val="-1"/>
              </w:rPr>
              <w:t>下，测量点的温度上升的更快。</w:t>
            </w:r>
          </w:p>
          <w:p>
            <w:pPr>
              <w:ind w:firstLine="105"/>
              <w:spacing w:line="5207" w:lineRule="exact"/>
              <w:rPr/>
            </w:pPr>
            <w:r>
              <w:rPr>
                <w:position w:val="-104"/>
              </w:rPr>
              <w:drawing>
                <wp:inline distT="0" distB="0" distL="0" distR="0">
                  <wp:extent cx="4406900" cy="3306317"/>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4406900" cy="3306317"/>
                          </a:xfrm>
                          <a:prstGeom prst="rect">
                            <a:avLst/>
                          </a:prstGeom>
                        </pic:spPr>
                      </pic:pic>
                    </a:graphicData>
                  </a:graphic>
                </wp:inline>
              </w:drawing>
            </w:r>
          </w:p>
          <w:p>
            <w:pPr>
              <w:ind w:left="3062"/>
              <w:spacing w:before="110" w:line="222" w:lineRule="auto"/>
              <w:rPr>
                <w:rFonts w:ascii="SimSun" w:hAnsi="SimSun" w:eastAsia="SimSun" w:cs="SimSun"/>
                <w:sz w:val="21"/>
                <w:szCs w:val="21"/>
              </w:rPr>
            </w:pPr>
            <w:r>
              <w:rPr>
                <w:rFonts w:ascii="SimSun" w:hAnsi="SimSun" w:eastAsia="SimSun" w:cs="SimSun"/>
                <w:sz w:val="21"/>
                <w:szCs w:val="21"/>
                <w:spacing w:val="-3"/>
              </w:rPr>
              <w:t>空白对照组</w:t>
            </w:r>
          </w:p>
        </w:tc>
      </w:tr>
    </w:tbl>
    <w:p>
      <w:pPr>
        <w:pStyle w:val="BodyText"/>
        <w:rPr/>
      </w:pPr>
      <w:r/>
    </w:p>
    <w:p>
      <w:pPr>
        <w:sectPr>
          <w:pgSz w:w="11907" w:h="16839"/>
          <w:pgMar w:top="1431" w:right="1785" w:bottom="0" w:left="1785" w:header="0" w:footer="0" w:gutter="0"/>
        </w:sectPr>
        <w:rPr/>
      </w:pPr>
    </w:p>
    <w:p>
      <w:pPr>
        <w:spacing w:line="91" w:lineRule="auto"/>
        <w:rPr>
          <w:rFonts w:ascii="Arial"/>
          <w:sz w:val="2"/>
        </w:rPr>
      </w:pPr>
      <w:r>
        <w:rPr>
          <w:rFonts w:ascii="Arial"/>
          <w:sz w:val="2"/>
        </w:rPr>
      </w:r>
    </w:p>
    <w:tbl>
      <w:tblPr>
        <w:tblStyle w:val="TableNormal"/>
        <w:tblW w:w="8300" w:type="dxa"/>
        <w:tblInd w:w="17" w:type="dxa"/>
        <w:tblLayout w:type="fixed"/>
        <w:tblBorders>
          <w:left w:val="single" w:color="000000" w:sz="2" w:space="0"/>
          <w:bottom w:val="single" w:color="000000" w:sz="2" w:space="0"/>
          <w:right w:val="single" w:color="000000" w:sz="2" w:space="0"/>
          <w:top w:val="single" w:color="000000" w:sz="2" w:space="0"/>
        </w:tblBorders>
      </w:tblPr>
      <w:tblGrid>
        <w:gridCol w:w="8300"/>
      </w:tblGrid>
      <w:tr>
        <w:trPr>
          <w:trHeight w:val="11867" w:hRule="atLeast"/>
        </w:trPr>
        <w:tc>
          <w:tcPr>
            <w:tcW w:w="8300" w:type="dxa"/>
            <w:vAlign w:val="top"/>
          </w:tcPr>
          <w:p>
            <w:pPr>
              <w:ind w:firstLine="1132"/>
              <w:spacing w:before="4" w:line="11852" w:lineRule="exact"/>
              <w:rPr/>
            </w:pPr>
            <w:r>
              <w:rPr>
                <w:position w:val="-237"/>
              </w:rPr>
              <w:pict>
                <v:group id="_x0000_s4" style="mso-position-vertical-relative:line;mso-position-horizontal-relative:char;width:352.65pt;height:592.95pt;" filled="false" stroked="false" coordsize="7052,11859" coordorigin="0,0">
                  <v:shape id="_x0000_s6" style="position:absolute;left:0;top:0;width:6960;height:11859;" filled="false" stroked="false" type="#_x0000_t75">
                    <v:imagedata o:title="" r:id="rId7"/>
                  </v:shape>
                  <v:shape id="_x0000_s8" style="position:absolute;left:107;top:10953;width:6965;height:875;" filled="false" stroked="false" type="#_x0000_t202">
                    <v:fill on="false"/>
                    <v:stroke on="false"/>
                    <v:path/>
                    <v:imagedata o:title=""/>
                    <o:lock v:ext="edit" aspectratio="false"/>
                    <v:textbox inset="0mm,0mm,0mm,0mm">
                      <w:txbxContent>
                        <w:p>
                          <w:pPr>
                            <w:ind w:left="2853"/>
                            <w:spacing w:before="20" w:line="221" w:lineRule="auto"/>
                            <w:rPr>
                              <w:rFonts w:ascii="SimSun" w:hAnsi="SimSun" w:eastAsia="SimSun" w:cs="SimSun"/>
                              <w:sz w:val="21"/>
                              <w:szCs w:val="21"/>
                            </w:rPr>
                          </w:pPr>
                          <w:r>
                            <w:rPr>
                              <w:rFonts w:ascii="SimSun" w:hAnsi="SimSun" w:eastAsia="SimSun" w:cs="SimSun"/>
                              <w:sz w:val="21"/>
                              <w:szCs w:val="21"/>
                              <w:spacing w:val="-2"/>
                            </w:rPr>
                            <w:t>放大镜（正）</w:t>
                          </w:r>
                        </w:p>
                        <w:p>
                          <w:pPr>
                            <w:ind w:left="32" w:right="20" w:hanging="13"/>
                            <w:spacing w:before="60" w:line="256" w:lineRule="auto"/>
                            <w:rPr>
                              <w:rFonts w:ascii="SimSun" w:hAnsi="SimSun" w:eastAsia="SimSun" w:cs="SimSun"/>
                              <w:sz w:val="21"/>
                              <w:szCs w:val="21"/>
                            </w:rPr>
                          </w:pPr>
                          <w:r>
                            <w:rPr>
                              <w:rFonts w:ascii="SimSun" w:hAnsi="SimSun" w:eastAsia="SimSun" w:cs="SimSun"/>
                              <w:sz w:val="21"/>
                              <w:szCs w:val="21"/>
                            </w:rPr>
                            <w:t>学生活动：按照分组完成实验，并得出结论：当放大镜正对照</w:t>
                          </w:r>
                          <w:r>
                            <w:rPr>
                              <w:rFonts w:ascii="SimSun" w:hAnsi="SimSun" w:eastAsia="SimSun" w:cs="SimSun"/>
                              <w:sz w:val="21"/>
                              <w:szCs w:val="21"/>
                              <w:spacing w:val="-1"/>
                            </w:rPr>
                            <w:t>明灯，测量点</w:t>
                          </w:r>
                          <w:r>
                            <w:rPr>
                              <w:rFonts w:ascii="SimSun" w:hAnsi="SimSun" w:eastAsia="SimSun" w:cs="SimSun"/>
                              <w:sz w:val="21"/>
                              <w:szCs w:val="21"/>
                              <w:spacing w:val="-2"/>
                            </w:rPr>
                            <w:t>的光斑最小的时候，温度上升的更快</w:t>
                          </w:r>
                        </w:p>
                      </w:txbxContent>
                    </v:textbox>
                  </v:shape>
                  <v:shape id="_x0000_s10" style="position:absolute;left:2835;top:5336;width:1278;height:25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2"/>
                            </w:rPr>
                            <w:t>放大镜（斜）</w:t>
                          </w:r>
                        </w:p>
                      </w:txbxContent>
                    </v:textbox>
                  </v:shape>
                </v:group>
              </w:pict>
            </w:r>
          </w:p>
        </w:tc>
      </w:tr>
    </w:tbl>
    <w:p>
      <w:pPr>
        <w:pStyle w:val="BodyText"/>
        <w:rPr/>
      </w:pPr>
      <w:r/>
    </w:p>
    <w:p>
      <w:pPr>
        <w:sectPr>
          <w:pgSz w:w="11907" w:h="16839"/>
          <w:pgMar w:top="1431" w:right="1785" w:bottom="0" w:left="1785" w:header="0" w:footer="0" w:gutter="0"/>
        </w:sectPr>
        <w:rPr/>
      </w:pPr>
    </w:p>
    <w:p>
      <w:pPr>
        <w:spacing w:line="91" w:lineRule="auto"/>
        <w:rPr>
          <w:rFonts w:ascii="Arial"/>
          <w:sz w:val="2"/>
        </w:rPr>
      </w:pPr>
      <w:r>
        <w:rPr>
          <w:rFonts w:ascii="Arial"/>
          <w:sz w:val="2"/>
        </w:rPr>
      </w:r>
    </w:p>
    <w:tbl>
      <w:tblPr>
        <w:tblStyle w:val="TableNormal"/>
        <w:tblW w:w="8300"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41"/>
        <w:gridCol w:w="7159"/>
      </w:tblGrid>
      <w:tr>
        <w:trPr>
          <w:trHeight w:val="11555" w:hRule="atLeast"/>
        </w:trPr>
        <w:tc>
          <w:tcPr>
            <w:tcW w:w="1141" w:type="dxa"/>
            <w:vAlign w:val="top"/>
          </w:tcPr>
          <w:p>
            <w:pPr>
              <w:rPr>
                <w:rFonts w:ascii="Arial"/>
                <w:sz w:val="21"/>
              </w:rPr>
            </w:pPr>
            <w:r/>
          </w:p>
        </w:tc>
        <w:tc>
          <w:tcPr>
            <w:tcW w:w="7159" w:type="dxa"/>
            <w:vAlign w:val="top"/>
          </w:tcPr>
          <w:p>
            <w:pPr>
              <w:ind w:firstLine="105"/>
              <w:spacing w:before="145" w:line="4086" w:lineRule="exact"/>
              <w:rPr/>
            </w:pPr>
            <w:r>
              <w:rPr>
                <w:position w:val="-81"/>
              </w:rPr>
              <w:drawing>
                <wp:inline distT="0" distB="0" distL="0" distR="0">
                  <wp:extent cx="4178427" cy="2594609"/>
                  <wp:effectExtent l="0" t="0" r="0" b="0"/>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4178427" cy="2594609"/>
                          </a:xfrm>
                          <a:prstGeom prst="rect">
                            <a:avLst/>
                          </a:prstGeom>
                        </pic:spPr>
                      </pic:pic>
                    </a:graphicData>
                  </a:graphic>
                </wp:inline>
              </w:drawing>
            </w:r>
          </w:p>
          <w:p>
            <w:pPr>
              <w:ind w:left="116" w:right="109"/>
              <w:spacing w:before="193" w:line="274" w:lineRule="auto"/>
              <w:rPr>
                <w:rFonts w:ascii="SimSun" w:hAnsi="SimSun" w:eastAsia="SimSun" w:cs="SimSun"/>
                <w:sz w:val="21"/>
                <w:szCs w:val="21"/>
              </w:rPr>
            </w:pPr>
            <w:r>
              <w:rPr>
                <w:rFonts w:ascii="SimSun" w:hAnsi="SimSun" w:eastAsia="SimSun" w:cs="SimSun"/>
                <w:sz w:val="21"/>
                <w:szCs w:val="21"/>
              </w:rPr>
              <w:t>教师活动：介绍放大镜聚光原理，并引导学生思考还有什么因素</w:t>
            </w:r>
            <w:r>
              <w:rPr>
                <w:rFonts w:ascii="SimSun" w:hAnsi="SimSun" w:eastAsia="SimSun" w:cs="SimSun"/>
                <w:sz w:val="21"/>
                <w:szCs w:val="21"/>
                <w:spacing w:val="-1"/>
              </w:rPr>
              <w:t>可以提高聚</w:t>
            </w:r>
            <w:r>
              <w:rPr>
                <w:rFonts w:ascii="SimSun" w:hAnsi="SimSun" w:eastAsia="SimSun" w:cs="SimSun"/>
                <w:sz w:val="21"/>
                <w:szCs w:val="21"/>
                <w:spacing w:val="-9"/>
              </w:rPr>
              <w:t>光加热的效率？</w:t>
            </w:r>
          </w:p>
          <w:p>
            <w:pPr>
              <w:ind w:left="119"/>
              <w:spacing w:line="219" w:lineRule="auto"/>
              <w:rPr>
                <w:rFonts w:ascii="SimSun" w:hAnsi="SimSun" w:eastAsia="SimSun" w:cs="SimSun"/>
                <w:sz w:val="21"/>
                <w:szCs w:val="21"/>
              </w:rPr>
            </w:pPr>
            <w:r>
              <w:rPr>
                <w:rFonts w:ascii="SimSun" w:hAnsi="SimSun" w:eastAsia="SimSun" w:cs="SimSun"/>
                <w:sz w:val="21"/>
                <w:szCs w:val="21"/>
                <w:spacing w:val="-1"/>
              </w:rPr>
              <w:t>学生活动：猜想放大镜的尺寸会影响聚光加热的效率</w:t>
            </w:r>
          </w:p>
          <w:p>
            <w:pPr>
              <w:ind w:left="117"/>
              <w:spacing w:before="62" w:line="220" w:lineRule="auto"/>
              <w:rPr>
                <w:rFonts w:ascii="SimSun" w:hAnsi="SimSun" w:eastAsia="SimSun" w:cs="SimSun"/>
                <w:sz w:val="21"/>
                <w:szCs w:val="21"/>
              </w:rPr>
            </w:pPr>
            <w:r>
              <w:rPr>
                <w:rFonts w:ascii="SimSun" w:hAnsi="SimSun" w:eastAsia="SimSun" w:cs="SimSun"/>
                <w:sz w:val="21"/>
                <w:szCs w:val="21"/>
              </w:rPr>
              <w:t>教室活动：提供不同尺寸的放大镜，并组织学生</w:t>
            </w:r>
            <w:r>
              <w:rPr>
                <w:rFonts w:ascii="SimSun" w:hAnsi="SimSun" w:eastAsia="SimSun" w:cs="SimSun"/>
                <w:sz w:val="21"/>
                <w:szCs w:val="21"/>
                <w:spacing w:val="-1"/>
              </w:rPr>
              <w:t>分组实验。</w:t>
            </w:r>
          </w:p>
          <w:p>
            <w:pPr>
              <w:ind w:left="116" w:right="109" w:firstLine="2"/>
              <w:spacing w:before="62" w:line="274" w:lineRule="auto"/>
              <w:rPr>
                <w:rFonts w:ascii="SimSun" w:hAnsi="SimSun" w:eastAsia="SimSun" w:cs="SimSun"/>
                <w:sz w:val="21"/>
                <w:szCs w:val="21"/>
              </w:rPr>
            </w:pPr>
            <w:r>
              <w:rPr>
                <w:rFonts w:ascii="SimSun" w:hAnsi="SimSun" w:eastAsia="SimSun" w:cs="SimSun"/>
                <w:sz w:val="21"/>
                <w:szCs w:val="21"/>
              </w:rPr>
              <w:t>学生活动：保持相同的条件，更换放大镜的大小，测试测量</w:t>
            </w:r>
            <w:r>
              <w:rPr>
                <w:rFonts w:ascii="SimSun" w:hAnsi="SimSun" w:eastAsia="SimSun" w:cs="SimSun"/>
                <w:sz w:val="21"/>
                <w:szCs w:val="21"/>
                <w:spacing w:val="-1"/>
              </w:rPr>
              <w:t>点的温度上升速</w:t>
            </w:r>
            <w:r>
              <w:rPr>
                <w:rFonts w:ascii="SimSun" w:hAnsi="SimSun" w:eastAsia="SimSun" w:cs="SimSun"/>
                <w:sz w:val="21"/>
                <w:szCs w:val="21"/>
              </w:rPr>
              <w:t>率按照分组完成实验，并得出结论：放大镜越大，测量</w:t>
            </w:r>
            <w:r>
              <w:rPr>
                <w:rFonts w:ascii="SimSun" w:hAnsi="SimSun" w:eastAsia="SimSun" w:cs="SimSun"/>
                <w:sz w:val="21"/>
                <w:szCs w:val="21"/>
                <w:spacing w:val="-1"/>
              </w:rPr>
              <w:t>点的温度</w:t>
            </w:r>
          </w:p>
          <w:p>
            <w:pPr>
              <w:pStyle w:val="TableText"/>
              <w:ind w:left="120" w:right="162" w:hanging="3"/>
              <w:spacing w:before="3" w:line="265" w:lineRule="auto"/>
              <w:rPr>
                <w:rFonts w:ascii="SimSun" w:hAnsi="SimSun" w:eastAsia="SimSun" w:cs="SimSun"/>
              </w:rPr>
            </w:pPr>
            <w:r>
              <w:rPr>
                <w:rFonts w:ascii="SimSun" w:hAnsi="SimSun" w:eastAsia="SimSun" w:cs="SimSun"/>
                <w:spacing w:val="1"/>
              </w:rPr>
              <w:t>教师提问</w:t>
            </w:r>
            <w:r>
              <w:rPr>
                <w:spacing w:val="1"/>
              </w:rPr>
              <w:t>3</w:t>
            </w:r>
            <w:r>
              <w:rPr>
                <w:spacing w:val="-20"/>
              </w:rPr>
              <w:t xml:space="preserve"> </w:t>
            </w:r>
            <w:r>
              <w:rPr>
                <w:rFonts w:ascii="SimSun" w:hAnsi="SimSun" w:eastAsia="SimSun" w:cs="SimSun"/>
                <w:spacing w:val="1"/>
              </w:rPr>
              <w:t>：总结学生的结论，并引导学生</w:t>
            </w:r>
            <w:r>
              <w:rPr>
                <w:rFonts w:ascii="SimSun" w:hAnsi="SimSun" w:eastAsia="SimSun" w:cs="SimSun"/>
              </w:rPr>
              <w:t>思考，大尺寸的凸透镜是否容易</w:t>
            </w:r>
            <w:r>
              <w:rPr>
                <w:rFonts w:ascii="SimSun" w:hAnsi="SimSun" w:eastAsia="SimSun" w:cs="SimSun"/>
                <w:spacing w:val="-3"/>
              </w:rPr>
              <w:t>带上太空</w:t>
            </w:r>
          </w:p>
          <w:p>
            <w:pPr>
              <w:ind w:left="119"/>
              <w:spacing w:before="18" w:line="220" w:lineRule="auto"/>
              <w:rPr>
                <w:rFonts w:ascii="SimSun" w:hAnsi="SimSun" w:eastAsia="SimSun" w:cs="SimSun"/>
                <w:sz w:val="21"/>
                <w:szCs w:val="21"/>
              </w:rPr>
            </w:pPr>
            <w:r>
              <w:rPr>
                <w:rFonts w:ascii="SimSun" w:hAnsi="SimSun" w:eastAsia="SimSun" w:cs="SimSun"/>
                <w:sz w:val="21"/>
                <w:szCs w:val="21"/>
                <w:spacing w:val="-1"/>
              </w:rPr>
              <w:t>学生活动：凸透镜的材质、重量和表面磨损问题，不太容易带上太空。</w:t>
            </w:r>
          </w:p>
          <w:p>
            <w:pPr>
              <w:ind w:left="114" w:right="109" w:firstLine="2"/>
              <w:spacing w:before="64" w:line="274" w:lineRule="auto"/>
              <w:rPr>
                <w:rFonts w:ascii="SimSun" w:hAnsi="SimSun" w:eastAsia="SimSun" w:cs="SimSun"/>
                <w:sz w:val="21"/>
                <w:szCs w:val="21"/>
              </w:rPr>
            </w:pPr>
            <w:r>
              <w:rPr>
                <w:rFonts w:ascii="SimSun" w:hAnsi="SimSun" w:eastAsia="SimSun" w:cs="SimSun"/>
                <w:sz w:val="21"/>
                <w:szCs w:val="21"/>
                <w:spacing w:val="-3"/>
              </w:rPr>
              <w:t>教师活动：介绍其他的聚光器材【演示凹面镜聚光</w:t>
            </w:r>
            <w:r>
              <w:rPr>
                <w:rFonts w:ascii="SimSun" w:hAnsi="SimSun" w:eastAsia="SimSun" w:cs="SimSun"/>
                <w:sz w:val="21"/>
                <w:szCs w:val="21"/>
                <w:spacing w:val="-4"/>
              </w:rPr>
              <w:t>现象】，并介绍凹面镜的</w:t>
            </w:r>
            <w:r>
              <w:rPr>
                <w:rFonts w:ascii="SimSun" w:hAnsi="SimSun" w:eastAsia="SimSun" w:cs="SimSun"/>
                <w:sz w:val="21"/>
                <w:szCs w:val="21"/>
              </w:rPr>
              <w:t>聚光效果和凸透镜差不多。展示太阳能灶的图片，并引导学生思考凹面</w:t>
            </w:r>
            <w:r>
              <w:rPr>
                <w:rFonts w:ascii="SimSun" w:hAnsi="SimSun" w:eastAsia="SimSun" w:cs="SimSun"/>
                <w:sz w:val="21"/>
                <w:szCs w:val="21"/>
                <w:spacing w:val="-1"/>
              </w:rPr>
              <w:t>镜的</w:t>
            </w:r>
            <w:r>
              <w:rPr>
                <w:rFonts w:ascii="SimSun" w:hAnsi="SimSun" w:eastAsia="SimSun" w:cs="SimSun"/>
                <w:sz w:val="21"/>
                <w:szCs w:val="21"/>
                <w:spacing w:val="-1"/>
              </w:rPr>
              <w:t>拆解与组装。</w:t>
            </w:r>
          </w:p>
          <w:p>
            <w:pPr>
              <w:ind w:left="119"/>
              <w:spacing w:line="220" w:lineRule="auto"/>
              <w:rPr>
                <w:rFonts w:ascii="SimSun" w:hAnsi="SimSun" w:eastAsia="SimSun" w:cs="SimSun"/>
                <w:sz w:val="21"/>
                <w:szCs w:val="21"/>
              </w:rPr>
            </w:pPr>
            <w:r>
              <w:rPr>
                <w:rFonts w:ascii="SimSun" w:hAnsi="SimSun" w:eastAsia="SimSun" w:cs="SimSun"/>
                <w:sz w:val="21"/>
                <w:szCs w:val="21"/>
              </w:rPr>
              <w:t>学生活动：根据太阳能灶的照片，思考凹面</w:t>
            </w:r>
            <w:r>
              <w:rPr>
                <w:rFonts w:ascii="SimSun" w:hAnsi="SimSun" w:eastAsia="SimSun" w:cs="SimSun"/>
                <w:sz w:val="21"/>
                <w:szCs w:val="21"/>
                <w:spacing w:val="-1"/>
              </w:rPr>
              <w:t>镜的拆解与组装。</w:t>
            </w:r>
          </w:p>
          <w:p>
            <w:pPr>
              <w:pStyle w:val="TableText"/>
              <w:ind w:left="117" w:right="162"/>
              <w:spacing w:before="61" w:line="266" w:lineRule="auto"/>
              <w:rPr>
                <w:rFonts w:ascii="SimSun" w:hAnsi="SimSun" w:eastAsia="SimSun" w:cs="SimSun"/>
              </w:rPr>
            </w:pPr>
            <w:r>
              <w:rPr>
                <w:rFonts w:ascii="SimSun" w:hAnsi="SimSun" w:eastAsia="SimSun" w:cs="SimSun"/>
                <w:spacing w:val="1"/>
              </w:rPr>
              <w:t>教师提问</w:t>
            </w:r>
            <w:r>
              <w:rPr>
                <w:spacing w:val="1"/>
              </w:rPr>
              <w:t>4</w:t>
            </w:r>
            <w:r>
              <w:rPr>
                <w:rFonts w:ascii="SimSun" w:hAnsi="SimSun" w:eastAsia="SimSun" w:cs="SimSun"/>
                <w:spacing w:val="1"/>
              </w:rPr>
              <w:t>：介绍月球上也有日出和日落，引导学生思考这个装置有无设计</w:t>
            </w:r>
            <w:r>
              <w:rPr>
                <w:rFonts w:ascii="SimSun" w:hAnsi="SimSun" w:eastAsia="SimSun" w:cs="SimSun"/>
                <w:spacing w:val="-3"/>
              </w:rPr>
              <w:t>短板？如果有如何改善？改善后有没有新的问题产生？</w:t>
            </w:r>
          </w:p>
          <w:p>
            <w:pPr>
              <w:ind w:left="115" w:right="109" w:firstLine="3"/>
              <w:spacing w:before="20" w:line="274" w:lineRule="auto"/>
              <w:rPr>
                <w:rFonts w:ascii="SimSun" w:hAnsi="SimSun" w:eastAsia="SimSun" w:cs="SimSun"/>
                <w:sz w:val="21"/>
                <w:szCs w:val="21"/>
              </w:rPr>
            </w:pPr>
            <w:r>
              <w:rPr>
                <w:rFonts w:ascii="SimSun" w:hAnsi="SimSun" w:eastAsia="SimSun" w:cs="SimSun"/>
                <w:sz w:val="21"/>
                <w:szCs w:val="21"/>
              </w:rPr>
              <w:t>学生活动：思考并得出结论，为了保证聚光的效率，凹面镜需</w:t>
            </w:r>
            <w:r>
              <w:rPr>
                <w:rFonts w:ascii="SimSun" w:hAnsi="SimSun" w:eastAsia="SimSun" w:cs="SimSun"/>
                <w:sz w:val="21"/>
                <w:szCs w:val="21"/>
                <w:spacing w:val="-1"/>
              </w:rPr>
              <w:t>要随着太阳的</w:t>
            </w:r>
            <w:r>
              <w:rPr>
                <w:rFonts w:ascii="SimSun" w:hAnsi="SimSun" w:eastAsia="SimSun" w:cs="SimSun"/>
                <w:sz w:val="21"/>
                <w:szCs w:val="21"/>
                <w:spacing w:val="-3"/>
              </w:rPr>
              <w:t>移动而改变转向，【学习单上形成装置进一步的</w:t>
            </w:r>
            <w:r>
              <w:rPr>
                <w:rFonts w:ascii="SimSun" w:hAnsi="SimSun" w:eastAsia="SimSun" w:cs="SimSun"/>
                <w:sz w:val="21"/>
                <w:szCs w:val="21"/>
                <w:spacing w:val="-4"/>
              </w:rPr>
              <w:t>草图】但提出疑问是否会影</w:t>
            </w:r>
            <w:r>
              <w:rPr>
                <w:rFonts w:ascii="SimSun" w:hAnsi="SimSun" w:eastAsia="SimSun" w:cs="SimSun"/>
                <w:sz w:val="21"/>
                <w:szCs w:val="21"/>
                <w:spacing w:val="-1"/>
              </w:rPr>
              <w:t>响烧砖的位置</w:t>
            </w:r>
          </w:p>
          <w:p>
            <w:pPr>
              <w:ind w:left="117"/>
              <w:spacing w:before="1" w:line="219" w:lineRule="auto"/>
              <w:rPr>
                <w:rFonts w:ascii="SimSun" w:hAnsi="SimSun" w:eastAsia="SimSun" w:cs="SimSun"/>
                <w:sz w:val="21"/>
                <w:szCs w:val="21"/>
              </w:rPr>
            </w:pPr>
            <w:r>
              <w:rPr>
                <w:rFonts w:ascii="SimSun" w:hAnsi="SimSun" w:eastAsia="SimSun" w:cs="SimSun"/>
                <w:sz w:val="21"/>
                <w:szCs w:val="21"/>
                <w:spacing w:val="-1"/>
              </w:rPr>
              <w:t>教师活动：引导学生思考将汇聚的光运输到烧砖的部分</w:t>
            </w:r>
          </w:p>
          <w:p>
            <w:pPr>
              <w:pStyle w:val="TableText"/>
              <w:ind w:left="121"/>
              <w:spacing w:before="62" w:line="241" w:lineRule="auto"/>
              <w:rPr/>
            </w:pPr>
            <w:r>
              <w:rPr>
                <w:rFonts w:ascii="SimSun" w:hAnsi="SimSun" w:eastAsia="SimSun" w:cs="SimSun"/>
                <w:spacing w:val="-1"/>
              </w:rPr>
              <w:t>（二）高效运输</w:t>
            </w:r>
            <w:r>
              <w:rPr>
                <w:spacing w:val="-1"/>
              </w:rPr>
              <w:t>-30min</w:t>
            </w:r>
          </w:p>
          <w:p>
            <w:pPr>
              <w:pStyle w:val="TableText"/>
              <w:ind w:left="117"/>
              <w:spacing w:before="38" w:line="241" w:lineRule="auto"/>
              <w:rPr>
                <w:rFonts w:ascii="SimSun" w:hAnsi="SimSun" w:eastAsia="SimSun" w:cs="SimSun"/>
              </w:rPr>
            </w:pPr>
            <w:r>
              <w:rPr>
                <w:rFonts w:ascii="SimSun" w:hAnsi="SimSun" w:eastAsia="SimSun" w:cs="SimSun"/>
                <w:spacing w:val="-5"/>
              </w:rPr>
              <w:t>教师提问</w:t>
            </w:r>
            <w:r>
              <w:rPr>
                <w:rFonts w:ascii="SimSun" w:hAnsi="SimSun" w:eastAsia="SimSun" w:cs="SimSun"/>
                <w:spacing w:val="-35"/>
              </w:rPr>
              <w:t xml:space="preserve"> </w:t>
            </w:r>
            <w:r>
              <w:rPr>
                <w:spacing w:val="-5"/>
              </w:rPr>
              <w:t>1</w:t>
            </w:r>
            <w:r>
              <w:rPr>
                <w:spacing w:val="-20"/>
              </w:rPr>
              <w:t xml:space="preserve"> </w:t>
            </w:r>
            <w:r>
              <w:rPr>
                <w:rFonts w:ascii="SimSun" w:hAnsi="SimSun" w:eastAsia="SimSun" w:cs="SimSun"/>
                <w:spacing w:val="-5"/>
              </w:rPr>
              <w:t>：如何将激光笔的光源运输到不同的地方呢？</w:t>
            </w:r>
          </w:p>
          <w:p>
            <w:pPr>
              <w:ind w:left="119"/>
              <w:spacing w:before="38" w:line="221" w:lineRule="auto"/>
              <w:rPr>
                <w:rFonts w:ascii="SimSun" w:hAnsi="SimSun" w:eastAsia="SimSun" w:cs="SimSun"/>
                <w:sz w:val="21"/>
                <w:szCs w:val="21"/>
              </w:rPr>
            </w:pPr>
            <w:r>
              <w:rPr>
                <w:rFonts w:ascii="SimSun" w:hAnsi="SimSun" w:eastAsia="SimSun" w:cs="SimSun"/>
                <w:sz w:val="21"/>
                <w:szCs w:val="21"/>
                <w:spacing w:val="-1"/>
              </w:rPr>
              <w:t>学生活动：利用镜面多次反射，将光源运输到终点</w:t>
            </w:r>
          </w:p>
          <w:p>
            <w:pPr>
              <w:ind w:left="117"/>
              <w:spacing w:before="61" w:line="221" w:lineRule="auto"/>
              <w:rPr>
                <w:rFonts w:ascii="SimSun" w:hAnsi="SimSun" w:eastAsia="SimSun" w:cs="SimSun"/>
                <w:sz w:val="21"/>
                <w:szCs w:val="21"/>
              </w:rPr>
            </w:pPr>
            <w:r>
              <w:rPr>
                <w:rFonts w:ascii="SimSun" w:hAnsi="SimSun" w:eastAsia="SimSun" w:cs="SimSun"/>
                <w:sz w:val="21"/>
                <w:szCs w:val="21"/>
              </w:rPr>
              <w:t>教师活动：引导学生观察多次反射后的光线和第一次射出的光线</w:t>
            </w:r>
            <w:r>
              <w:rPr>
                <w:rFonts w:ascii="SimSun" w:hAnsi="SimSun" w:eastAsia="SimSun" w:cs="SimSun"/>
                <w:sz w:val="21"/>
                <w:szCs w:val="21"/>
                <w:spacing w:val="-1"/>
              </w:rPr>
              <w:t>的亮度对比</w:t>
            </w:r>
          </w:p>
        </w:tc>
      </w:tr>
    </w:tbl>
    <w:p>
      <w:pPr>
        <w:pStyle w:val="BodyText"/>
        <w:rPr/>
      </w:pPr>
      <w:r/>
    </w:p>
    <w:p>
      <w:pPr>
        <w:sectPr>
          <w:pgSz w:w="11907" w:h="16839"/>
          <w:pgMar w:top="1431" w:right="1785" w:bottom="0" w:left="1785" w:header="0" w:footer="0" w:gutter="0"/>
        </w:sectPr>
        <w:rPr/>
      </w:pPr>
    </w:p>
    <w:p>
      <w:pPr>
        <w:spacing w:line="91" w:lineRule="auto"/>
        <w:rPr>
          <w:rFonts w:ascii="Arial"/>
          <w:sz w:val="2"/>
        </w:rPr>
      </w:pPr>
      <w:r>
        <w:rPr>
          <w:rFonts w:ascii="Arial"/>
          <w:sz w:val="2"/>
        </w:rPr>
      </w:r>
    </w:p>
    <w:tbl>
      <w:tblPr>
        <w:tblStyle w:val="TableNormal"/>
        <w:tblW w:w="8300"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41"/>
        <w:gridCol w:w="7159"/>
      </w:tblGrid>
      <w:tr>
        <w:trPr>
          <w:trHeight w:val="12803" w:hRule="atLeast"/>
        </w:trPr>
        <w:tc>
          <w:tcPr>
            <w:tcW w:w="1141" w:type="dxa"/>
            <w:vAlign w:val="top"/>
          </w:tcPr>
          <w:p>
            <w:pPr>
              <w:rPr>
                <w:rFonts w:ascii="Arial"/>
                <w:sz w:val="21"/>
              </w:rPr>
            </w:pPr>
            <w:r/>
          </w:p>
        </w:tc>
        <w:tc>
          <w:tcPr>
            <w:tcW w:w="7159" w:type="dxa"/>
            <w:vAlign w:val="top"/>
          </w:tcPr>
          <w:p>
            <w:pPr>
              <w:ind w:firstLine="105"/>
              <w:spacing w:before="77" w:line="5148" w:lineRule="exact"/>
              <w:rPr/>
            </w:pPr>
            <w:r>
              <w:rPr>
                <w:position w:val="-102"/>
              </w:rPr>
              <w:drawing>
                <wp:inline distT="0" distB="0" distL="0" distR="0">
                  <wp:extent cx="4358640" cy="3269233"/>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4358640" cy="3269233"/>
                          </a:xfrm>
                          <a:prstGeom prst="rect">
                            <a:avLst/>
                          </a:prstGeom>
                        </pic:spPr>
                      </pic:pic>
                    </a:graphicData>
                  </a:graphic>
                </wp:inline>
              </w:drawing>
            </w:r>
          </w:p>
          <w:p>
            <w:pPr>
              <w:ind w:left="115" w:right="109" w:firstLine="3"/>
              <w:spacing w:before="136" w:line="274" w:lineRule="auto"/>
              <w:rPr>
                <w:rFonts w:ascii="SimSun" w:hAnsi="SimSun" w:eastAsia="SimSun" w:cs="SimSun"/>
                <w:sz w:val="21"/>
                <w:szCs w:val="21"/>
              </w:rPr>
            </w:pPr>
            <w:r>
              <w:rPr>
                <w:rFonts w:ascii="SimSun" w:hAnsi="SimSun" w:eastAsia="SimSun" w:cs="SimSun"/>
                <w:sz w:val="21"/>
                <w:szCs w:val="21"/>
              </w:rPr>
              <w:t>学生活动：亮度明显变暗，说明利用反射的方法来运输光会有</w:t>
            </w:r>
            <w:r>
              <w:rPr>
                <w:rFonts w:ascii="SimSun" w:hAnsi="SimSun" w:eastAsia="SimSun" w:cs="SimSun"/>
                <w:sz w:val="21"/>
                <w:szCs w:val="21"/>
                <w:spacing w:val="-1"/>
              </w:rPr>
              <w:t>损耗，而且损</w:t>
            </w:r>
            <w:r>
              <w:rPr>
                <w:rFonts w:ascii="SimSun" w:hAnsi="SimSun" w:eastAsia="SimSun" w:cs="SimSun"/>
                <w:sz w:val="21"/>
                <w:szCs w:val="21"/>
                <w:spacing w:val="-2"/>
              </w:rPr>
              <w:t>耗较大</w:t>
            </w:r>
          </w:p>
          <w:p>
            <w:pPr>
              <w:pStyle w:val="TableText"/>
              <w:ind w:left="117"/>
              <w:rPr>
                <w:rFonts w:ascii="SimSun" w:hAnsi="SimSun" w:eastAsia="SimSun" w:cs="SimSun"/>
              </w:rPr>
            </w:pPr>
            <w:r>
              <w:rPr>
                <w:rFonts w:ascii="SimSun" w:hAnsi="SimSun" w:eastAsia="SimSun" w:cs="SimSun"/>
                <w:spacing w:val="2"/>
              </w:rPr>
              <w:t>教师提问</w:t>
            </w:r>
            <w:r>
              <w:rPr>
                <w:spacing w:val="2"/>
              </w:rPr>
              <w:t>2</w:t>
            </w:r>
            <w:r>
              <w:rPr>
                <w:rFonts w:ascii="SimSun" w:hAnsi="SimSun" w:eastAsia="SimSun" w:cs="SimSun"/>
                <w:spacing w:val="2"/>
              </w:rPr>
              <w:t>：为什么会有损耗呢？怎样减少损耗呢？</w:t>
            </w:r>
          </w:p>
          <w:p>
            <w:pPr>
              <w:ind w:left="116" w:right="109"/>
              <w:spacing w:before="40" w:line="275" w:lineRule="auto"/>
              <w:jc w:val="both"/>
              <w:rPr>
                <w:rFonts w:ascii="SimSun" w:hAnsi="SimSun" w:eastAsia="SimSun" w:cs="SimSun"/>
                <w:sz w:val="21"/>
                <w:szCs w:val="21"/>
              </w:rPr>
            </w:pPr>
            <w:r>
              <w:rPr>
                <w:rFonts w:ascii="SimSun" w:hAnsi="SimSun" w:eastAsia="SimSun" w:cs="SimSun"/>
                <w:sz w:val="21"/>
                <w:szCs w:val="21"/>
                <w:spacing w:val="-3"/>
              </w:rPr>
              <w:t>教师活动：演示【光的折射实验】，发现光</w:t>
            </w:r>
            <w:r>
              <w:rPr>
                <w:rFonts w:ascii="SimSun" w:hAnsi="SimSun" w:eastAsia="SimSun" w:cs="SimSun"/>
                <w:sz w:val="21"/>
                <w:szCs w:val="21"/>
                <w:spacing w:val="-4"/>
              </w:rPr>
              <w:t>传播遇到经过不同介质，一部分</w:t>
            </w:r>
            <w:r>
              <w:rPr>
                <w:rFonts w:ascii="SimSun" w:hAnsi="SimSun" w:eastAsia="SimSun" w:cs="SimSun"/>
                <w:sz w:val="21"/>
                <w:szCs w:val="21"/>
              </w:rPr>
              <w:t>光进入新的物质中，另一部分光返回原来的物质中。并引导学生观</w:t>
            </w:r>
            <w:r>
              <w:rPr>
                <w:rFonts w:ascii="SimSun" w:hAnsi="SimSun" w:eastAsia="SimSun" w:cs="SimSun"/>
                <w:sz w:val="21"/>
                <w:szCs w:val="21"/>
                <w:spacing w:val="-1"/>
              </w:rPr>
              <w:t>察记录察</w:t>
            </w:r>
            <w:r>
              <w:rPr>
                <w:rFonts w:ascii="SimSun" w:hAnsi="SimSun" w:eastAsia="SimSun" w:cs="SimSun"/>
                <w:sz w:val="21"/>
                <w:szCs w:val="21"/>
                <w:spacing w:val="-1"/>
              </w:rPr>
              <w:t>水中的反射角和空气中的折射角随着入射光角度变化的规律。</w:t>
            </w:r>
          </w:p>
          <w:p>
            <w:pPr>
              <w:spacing w:line="311" w:lineRule="auto"/>
              <w:rPr>
                <w:rFonts w:ascii="Arial"/>
                <w:sz w:val="21"/>
              </w:rPr>
            </w:pPr>
            <w:r/>
          </w:p>
          <w:p>
            <w:pPr>
              <w:ind w:firstLine="105"/>
              <w:spacing w:line="5177" w:lineRule="exact"/>
              <w:rPr/>
            </w:pPr>
            <w:r>
              <w:rPr>
                <w:position w:val="-103"/>
              </w:rPr>
              <w:drawing>
                <wp:inline distT="0" distB="0" distL="0" distR="0">
                  <wp:extent cx="4384040" cy="3287776"/>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4384040" cy="3287776"/>
                          </a:xfrm>
                          <a:prstGeom prst="rect">
                            <a:avLst/>
                          </a:prstGeom>
                        </pic:spPr>
                      </pic:pic>
                    </a:graphicData>
                  </a:graphic>
                </wp:inline>
              </w:drawing>
            </w:r>
          </w:p>
        </w:tc>
      </w:tr>
    </w:tbl>
    <w:p>
      <w:pPr>
        <w:pStyle w:val="BodyText"/>
        <w:rPr/>
      </w:pPr>
      <w:r/>
    </w:p>
    <w:p>
      <w:pPr>
        <w:sectPr>
          <w:pgSz w:w="11907" w:h="16839"/>
          <w:pgMar w:top="1431" w:right="1785" w:bottom="0" w:left="1785" w:header="0" w:footer="0" w:gutter="0"/>
        </w:sectPr>
        <w:rPr/>
      </w:pPr>
    </w:p>
    <w:p>
      <w:pPr>
        <w:spacing w:line="91" w:lineRule="auto"/>
        <w:rPr>
          <w:rFonts w:ascii="Arial"/>
          <w:sz w:val="2"/>
        </w:rPr>
      </w:pPr>
      <w:r>
        <w:rPr>
          <w:rFonts w:ascii="Arial"/>
          <w:sz w:val="2"/>
        </w:rPr>
      </w:r>
    </w:p>
    <w:tbl>
      <w:tblPr>
        <w:tblStyle w:val="TableNormal"/>
        <w:tblW w:w="8300"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41"/>
        <w:gridCol w:w="7159"/>
      </w:tblGrid>
      <w:tr>
        <w:trPr>
          <w:trHeight w:val="13739" w:hRule="atLeast"/>
        </w:trPr>
        <w:tc>
          <w:tcPr>
            <w:tcW w:w="1141" w:type="dxa"/>
            <w:vAlign w:val="top"/>
          </w:tcPr>
          <w:p>
            <w:pPr>
              <w:rPr>
                <w:rFonts w:ascii="Arial"/>
                <w:sz w:val="21"/>
              </w:rPr>
            </w:pPr>
            <w:r/>
          </w:p>
        </w:tc>
        <w:tc>
          <w:tcPr>
            <w:tcW w:w="7159" w:type="dxa"/>
            <w:vAlign w:val="top"/>
          </w:tcPr>
          <w:p>
            <w:pPr>
              <w:ind w:firstLine="105"/>
              <w:spacing w:before="147" w:line="5020" w:lineRule="exact"/>
              <w:rPr/>
            </w:pPr>
            <w:r>
              <w:rPr>
                <w:position w:val="-100"/>
              </w:rPr>
              <w:drawing>
                <wp:inline distT="0" distB="0" distL="0" distR="0">
                  <wp:extent cx="4250563" cy="3187699"/>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4250563" cy="3187699"/>
                          </a:xfrm>
                          <a:prstGeom prst="rect">
                            <a:avLst/>
                          </a:prstGeom>
                        </pic:spPr>
                      </pic:pic>
                    </a:graphicData>
                  </a:graphic>
                </wp:inline>
              </w:drawing>
            </w:r>
          </w:p>
          <w:p>
            <w:pPr>
              <w:pStyle w:val="TableText"/>
              <w:ind w:left="114" w:right="116" w:firstLine="4"/>
              <w:spacing w:before="194" w:line="274" w:lineRule="auto"/>
              <w:rPr>
                <w:rFonts w:ascii="SimSun" w:hAnsi="SimSun" w:eastAsia="SimSun" w:cs="SimSun"/>
              </w:rPr>
            </w:pPr>
            <w:r>
              <w:rPr>
                <w:rFonts w:ascii="SimSun" w:hAnsi="SimSun" w:eastAsia="SimSun" w:cs="SimSun"/>
              </w:rPr>
              <w:t>学生活动：观察并得出规律，反射角和折射</w:t>
            </w:r>
            <w:r>
              <w:rPr>
                <w:rFonts w:ascii="SimSun" w:hAnsi="SimSun" w:eastAsia="SimSun" w:cs="SimSun"/>
                <w:spacing w:val="-1"/>
              </w:rPr>
              <w:t>角都随着入射角增大而增大，反</w:t>
            </w:r>
            <w:r>
              <w:rPr>
                <w:rFonts w:ascii="SimSun" w:hAnsi="SimSun" w:eastAsia="SimSun" w:cs="SimSun"/>
                <w:spacing w:val="-1"/>
              </w:rPr>
              <w:t>射角</w:t>
            </w:r>
            <w:r>
              <w:rPr>
                <w:spacing w:val="-1"/>
              </w:rPr>
              <w:t>=</w:t>
            </w:r>
            <w:r>
              <w:rPr>
                <w:rFonts w:ascii="SimSun" w:hAnsi="SimSun" w:eastAsia="SimSun" w:cs="SimSun"/>
                <w:spacing w:val="-1"/>
              </w:rPr>
              <w:t>入射角</w:t>
            </w:r>
            <w:r>
              <w:rPr>
                <w:spacing w:val="-1"/>
              </w:rPr>
              <w:t>&gt;</w:t>
            </w:r>
            <w:r>
              <w:rPr>
                <w:rFonts w:ascii="SimSun" w:hAnsi="SimSun" w:eastAsia="SimSun" w:cs="SimSun"/>
                <w:spacing w:val="-1"/>
              </w:rPr>
              <w:t>折射角</w:t>
            </w:r>
          </w:p>
          <w:p>
            <w:pPr>
              <w:pStyle w:val="TableText"/>
              <w:ind w:left="117"/>
              <w:rPr>
                <w:rFonts w:ascii="SimSun" w:hAnsi="SimSun" w:eastAsia="SimSun" w:cs="SimSun"/>
              </w:rPr>
            </w:pPr>
            <w:r>
              <w:rPr>
                <w:rFonts w:ascii="SimSun" w:hAnsi="SimSun" w:eastAsia="SimSun" w:cs="SimSun"/>
                <w:spacing w:val="2"/>
              </w:rPr>
              <w:t>教师提问</w:t>
            </w:r>
            <w:r>
              <w:rPr>
                <w:spacing w:val="2"/>
              </w:rPr>
              <w:t>3</w:t>
            </w:r>
            <w:r>
              <w:rPr>
                <w:rFonts w:ascii="SimSun" w:hAnsi="SimSun" w:eastAsia="SimSun" w:cs="SimSun"/>
                <w:spacing w:val="2"/>
              </w:rPr>
              <w:t>：有没有办法减少折射光，减少</w:t>
            </w:r>
            <w:r>
              <w:rPr>
                <w:rFonts w:ascii="SimSun" w:hAnsi="SimSun" w:eastAsia="SimSun" w:cs="SimSun"/>
                <w:spacing w:val="1"/>
              </w:rPr>
              <w:t>光的损耗？</w:t>
            </w:r>
          </w:p>
          <w:p>
            <w:pPr>
              <w:ind w:left="115" w:right="109" w:firstLine="3"/>
              <w:spacing w:before="39" w:line="274" w:lineRule="auto"/>
              <w:jc w:val="both"/>
              <w:rPr>
                <w:rFonts w:ascii="SimSun" w:hAnsi="SimSun" w:eastAsia="SimSun" w:cs="SimSun"/>
                <w:sz w:val="21"/>
                <w:szCs w:val="21"/>
              </w:rPr>
            </w:pPr>
            <w:r>
              <w:rPr>
                <w:rFonts w:ascii="SimSun" w:hAnsi="SimSun" w:eastAsia="SimSun" w:cs="SimSun"/>
                <w:sz w:val="21"/>
                <w:szCs w:val="21"/>
              </w:rPr>
              <w:t>学生活动：多次实验，将光从水中照向空气中，随着入射光角</w:t>
            </w:r>
            <w:r>
              <w:rPr>
                <w:rFonts w:ascii="SimSun" w:hAnsi="SimSun" w:eastAsia="SimSun" w:cs="SimSun"/>
                <w:sz w:val="21"/>
                <w:szCs w:val="21"/>
                <w:spacing w:val="-1"/>
              </w:rPr>
              <w:t>度增大，发现</w:t>
            </w:r>
            <w:r>
              <w:rPr>
                <w:rFonts w:ascii="SimSun" w:hAnsi="SimSun" w:eastAsia="SimSun" w:cs="SimSun"/>
                <w:sz w:val="21"/>
                <w:szCs w:val="21"/>
              </w:rPr>
              <w:t>规律：折射光角度增大的比发射光更快，当大到一定程度的时候，折</w:t>
            </w:r>
            <w:r>
              <w:rPr>
                <w:rFonts w:ascii="SimSun" w:hAnsi="SimSun" w:eastAsia="SimSun" w:cs="SimSun"/>
                <w:sz w:val="21"/>
                <w:szCs w:val="21"/>
                <w:spacing w:val="-1"/>
              </w:rPr>
              <w:t>射光会</w:t>
            </w:r>
            <w:r>
              <w:rPr>
                <w:rFonts w:ascii="SimSun" w:hAnsi="SimSun" w:eastAsia="SimSun" w:cs="SimSun"/>
                <w:sz w:val="21"/>
                <w:szCs w:val="21"/>
                <w:spacing w:val="-1"/>
              </w:rPr>
              <w:t>消失，光不会有折损。</w:t>
            </w:r>
          </w:p>
          <w:p>
            <w:pPr>
              <w:ind w:left="117"/>
              <w:spacing w:line="219" w:lineRule="auto"/>
              <w:rPr>
                <w:rFonts w:ascii="SimSun" w:hAnsi="SimSun" w:eastAsia="SimSun" w:cs="SimSun"/>
                <w:sz w:val="21"/>
                <w:szCs w:val="21"/>
              </w:rPr>
            </w:pPr>
            <w:r>
              <w:rPr>
                <w:rFonts w:ascii="SimSun" w:hAnsi="SimSun" w:eastAsia="SimSun" w:cs="SimSun"/>
                <w:sz w:val="21"/>
                <w:szCs w:val="21"/>
                <w:spacing w:val="-1"/>
              </w:rPr>
              <w:t>教师活动：总结学生发现的现象，并介绍光的全反射，以及光纤。</w:t>
            </w:r>
          </w:p>
          <w:p>
            <w:pPr>
              <w:ind w:left="105" w:right="352" w:firstLine="13"/>
              <w:spacing w:before="63" w:line="276" w:lineRule="auto"/>
              <w:rPr>
                <w:rFonts w:ascii="SimSun" w:hAnsi="SimSun" w:eastAsia="SimSun" w:cs="SimSun"/>
                <w:sz w:val="21"/>
                <w:szCs w:val="21"/>
              </w:rPr>
            </w:pPr>
            <w:r>
              <w:rPr>
                <w:rFonts w:ascii="SimSun" w:hAnsi="SimSun" w:eastAsia="SimSun" w:cs="SimSun"/>
                <w:sz w:val="21"/>
                <w:szCs w:val="21"/>
                <w:spacing w:val="-1"/>
              </w:rPr>
              <w:t>学生活动：利用光纤完成前面的运输光的挑战，并比较两</w:t>
            </w:r>
            <w:r>
              <w:rPr>
                <w:rFonts w:ascii="SimSun" w:hAnsi="SimSun" w:eastAsia="SimSun" w:cs="SimSun"/>
                <w:sz w:val="21"/>
                <w:szCs w:val="21"/>
                <w:spacing w:val="-2"/>
              </w:rPr>
              <w:t>次结果的不同。</w:t>
            </w:r>
            <w:r>
              <w:rPr>
                <w:rFonts w:ascii="SimSun" w:hAnsi="SimSun" w:eastAsia="SimSun" w:cs="SimSun"/>
                <w:sz w:val="21"/>
                <w:szCs w:val="21"/>
              </w:rPr>
              <w:t xml:space="preserve"> </w:t>
            </w:r>
            <w:r>
              <w:rPr>
                <w:rFonts w:ascii="SimSun" w:hAnsi="SimSun" w:eastAsia="SimSun" w:cs="SimSun"/>
                <w:sz w:val="21"/>
                <w:szCs w:val="21"/>
                <w:spacing w:val="-6"/>
              </w:rPr>
              <w:t>【学习单上形成装置进一步的草图】。</w:t>
            </w:r>
          </w:p>
          <w:p>
            <w:pPr>
              <w:ind w:firstLine="105"/>
              <w:spacing w:before="78" w:line="4407" w:lineRule="exact"/>
              <w:rPr/>
            </w:pPr>
            <w:r>
              <w:rPr>
                <w:position w:val="-88"/>
              </w:rPr>
              <w:drawing>
                <wp:inline distT="0" distB="0" distL="0" distR="0">
                  <wp:extent cx="3731259" cy="2798191"/>
                  <wp:effectExtent l="0" t="0" r="0" b="0"/>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3731259" cy="2798191"/>
                          </a:xfrm>
                          <a:prstGeom prst="rect">
                            <a:avLst/>
                          </a:prstGeom>
                        </pic:spPr>
                      </pic:pic>
                    </a:graphicData>
                  </a:graphic>
                </wp:inline>
              </w:drawing>
            </w:r>
          </w:p>
          <w:p>
            <w:pPr>
              <w:pStyle w:val="TableText"/>
              <w:ind w:left="115" w:right="280" w:firstLine="1"/>
              <w:spacing w:before="191" w:line="266" w:lineRule="auto"/>
              <w:rPr>
                <w:rFonts w:ascii="SimSun" w:hAnsi="SimSun" w:eastAsia="SimSun" w:cs="SimSun"/>
              </w:rPr>
            </w:pPr>
            <w:r>
              <w:rPr>
                <w:rFonts w:ascii="SimSun" w:hAnsi="SimSun" w:eastAsia="SimSun" w:cs="SimSun"/>
                <w:spacing w:val="-3"/>
              </w:rPr>
              <w:t>教师活动；【</w:t>
            </w:r>
            <w:r>
              <w:rPr>
                <w:spacing w:val="-3"/>
              </w:rPr>
              <w:t>ppt</w:t>
            </w:r>
            <w:r>
              <w:rPr>
                <w:spacing w:val="19"/>
              </w:rPr>
              <w:t xml:space="preserve"> </w:t>
            </w:r>
            <w:r>
              <w:rPr>
                <w:rFonts w:ascii="SimSun" w:hAnsi="SimSun" w:eastAsia="SimSun" w:cs="SimSun"/>
                <w:spacing w:val="-3"/>
              </w:rPr>
              <w:t>演示</w:t>
            </w:r>
            <w:r>
              <w:rPr>
                <w:spacing w:val="-3"/>
              </w:rPr>
              <w:t>3d</w:t>
            </w:r>
            <w:r>
              <w:rPr>
                <w:spacing w:val="16"/>
                <w:w w:val="101"/>
              </w:rPr>
              <w:t xml:space="preserve"> </w:t>
            </w:r>
            <w:r>
              <w:rPr>
                <w:rFonts w:ascii="SimSun" w:hAnsi="SimSun" w:eastAsia="SimSun" w:cs="SimSun"/>
                <w:spacing w:val="-3"/>
              </w:rPr>
              <w:t>打印技术原理】介绍加热后的砖肧是利用</w:t>
            </w:r>
            <w:r>
              <w:rPr>
                <w:rFonts w:ascii="SimSun" w:hAnsi="SimSun" w:eastAsia="SimSun" w:cs="SimSun"/>
                <w:spacing w:val="-44"/>
              </w:rPr>
              <w:t xml:space="preserve"> </w:t>
            </w:r>
            <w:r>
              <w:rPr>
                <w:spacing w:val="-3"/>
              </w:rPr>
              <w:t>3d</w:t>
            </w:r>
            <w:r>
              <w:rPr>
                <w:spacing w:val="16"/>
                <w:w w:val="102"/>
              </w:rPr>
              <w:t xml:space="preserve"> </w:t>
            </w:r>
            <w:r>
              <w:rPr>
                <w:rFonts w:ascii="SimSun" w:hAnsi="SimSun" w:eastAsia="SimSun" w:cs="SimSun"/>
                <w:spacing w:val="-3"/>
              </w:rPr>
              <w:t>打印</w:t>
            </w:r>
            <w:r>
              <w:rPr>
                <w:rFonts w:ascii="SimSun" w:hAnsi="SimSun" w:eastAsia="SimSun" w:cs="SimSun"/>
                <w:spacing w:val="-5"/>
              </w:rPr>
              <w:t>技术完成。</w:t>
            </w:r>
          </w:p>
          <w:p>
            <w:pPr>
              <w:ind w:left="119"/>
              <w:spacing w:before="18" w:line="221" w:lineRule="auto"/>
              <w:rPr>
                <w:rFonts w:ascii="SimSun" w:hAnsi="SimSun" w:eastAsia="SimSun" w:cs="SimSun"/>
                <w:sz w:val="21"/>
                <w:szCs w:val="21"/>
              </w:rPr>
            </w:pPr>
            <w:r>
              <w:rPr>
                <w:rFonts w:ascii="SimSun" w:hAnsi="SimSun" w:eastAsia="SimSun" w:cs="SimSun"/>
                <w:sz w:val="21"/>
                <w:szCs w:val="21"/>
                <w:spacing w:val="-6"/>
              </w:rPr>
              <w:t>学生活动：【学习单上形成装置进一步的草图】</w:t>
            </w:r>
          </w:p>
        </w:tc>
      </w:tr>
    </w:tbl>
    <w:p>
      <w:pPr>
        <w:pStyle w:val="BodyText"/>
        <w:rPr/>
      </w:pPr>
      <w:r/>
    </w:p>
    <w:p>
      <w:pPr>
        <w:sectPr>
          <w:pgSz w:w="11907" w:h="16839"/>
          <w:pgMar w:top="1431" w:right="1785" w:bottom="0" w:left="1785" w:header="0" w:footer="0" w:gutter="0"/>
        </w:sectPr>
        <w:rPr/>
      </w:pPr>
    </w:p>
    <w:p>
      <w:pPr>
        <w:ind w:left="22"/>
        <w:spacing w:before="60" w:line="229" w:lineRule="auto"/>
        <w:rPr>
          <w:rFonts w:ascii="SimSun" w:hAnsi="SimSun" w:eastAsia="SimSun" w:cs="SimSun"/>
          <w:sz w:val="21"/>
          <w:szCs w:val="21"/>
        </w:rPr>
      </w:pPr>
      <w:r>
        <w:rPr>
          <w:rFonts w:ascii="SimSun" w:hAnsi="SimSun" w:eastAsia="SimSun" w:cs="SimSun"/>
          <w:sz w:val="21"/>
          <w:szCs w:val="21"/>
          <w:spacing w:val="-1"/>
        </w:rPr>
        <w:t>第四阶段： 完善与实现（</w:t>
      </w:r>
      <w:r>
        <w:rPr>
          <w:rFonts w:ascii="Calibri" w:hAnsi="Calibri" w:eastAsia="Calibri" w:cs="Calibri"/>
          <w:sz w:val="21"/>
          <w:szCs w:val="21"/>
          <w:spacing w:val="-1"/>
        </w:rPr>
        <w:t>50min</w:t>
      </w:r>
      <w:r>
        <w:rPr>
          <w:rFonts w:ascii="SimSun" w:hAnsi="SimSun" w:eastAsia="SimSun" w:cs="SimSun"/>
          <w:sz w:val="21"/>
          <w:szCs w:val="21"/>
          <w:spacing w:val="-1"/>
        </w:rPr>
        <w:t>）</w:t>
      </w:r>
    </w:p>
    <w:tbl>
      <w:tblPr>
        <w:tblStyle w:val="TableNormal"/>
        <w:tblW w:w="8300"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5"/>
        <w:gridCol w:w="6965"/>
      </w:tblGrid>
      <w:tr>
        <w:trPr>
          <w:trHeight w:val="945" w:hRule="atLeast"/>
        </w:trPr>
        <w:tc>
          <w:tcPr>
            <w:tcW w:w="1335" w:type="dxa"/>
            <w:vAlign w:val="top"/>
          </w:tcPr>
          <w:p>
            <w:pPr>
              <w:spacing w:line="298" w:lineRule="auto"/>
              <w:rPr>
                <w:rFonts w:ascii="Arial"/>
                <w:sz w:val="21"/>
              </w:rPr>
            </w:pPr>
            <w:r/>
          </w:p>
          <w:p>
            <w:pPr>
              <w:ind w:left="125"/>
              <w:spacing w:before="68" w:line="221" w:lineRule="auto"/>
              <w:rPr>
                <w:rFonts w:ascii="SimSun" w:hAnsi="SimSun" w:eastAsia="SimSun" w:cs="SimSun"/>
                <w:sz w:val="21"/>
                <w:szCs w:val="21"/>
              </w:rPr>
            </w:pPr>
            <w:r>
              <w:rPr>
                <w:rFonts w:ascii="SimSun" w:hAnsi="SimSun" w:eastAsia="SimSun" w:cs="SimSun"/>
                <w:sz w:val="21"/>
                <w:szCs w:val="21"/>
                <w:spacing w:val="-4"/>
              </w:rPr>
              <w:t>阶段目标</w:t>
            </w:r>
          </w:p>
        </w:tc>
        <w:tc>
          <w:tcPr>
            <w:tcW w:w="6965" w:type="dxa"/>
            <w:vAlign w:val="top"/>
          </w:tcPr>
          <w:p>
            <w:pPr>
              <w:ind w:left="116" w:right="126" w:firstLine="3"/>
              <w:spacing w:before="54" w:line="258" w:lineRule="auto"/>
              <w:jc w:val="both"/>
              <w:rPr>
                <w:rFonts w:ascii="SimSun" w:hAnsi="SimSun" w:eastAsia="SimSun" w:cs="SimSun"/>
                <w:sz w:val="21"/>
                <w:szCs w:val="21"/>
              </w:rPr>
            </w:pPr>
            <w:r>
              <w:rPr>
                <w:rFonts w:ascii="SimSun" w:hAnsi="SimSun" w:eastAsia="SimSun" w:cs="SimSun"/>
                <w:sz w:val="21"/>
                <w:szCs w:val="21"/>
              </w:rPr>
              <w:t>学生通过前面几个阶段完成装置的设计，但一般砖头的形</w:t>
            </w:r>
            <w:r>
              <w:rPr>
                <w:rFonts w:ascii="SimSun" w:hAnsi="SimSun" w:eastAsia="SimSun" w:cs="SimSun"/>
                <w:sz w:val="21"/>
                <w:szCs w:val="21"/>
                <w:spacing w:val="-1"/>
              </w:rPr>
              <w:t>状无法应对月球</w:t>
            </w:r>
            <w:r>
              <w:rPr>
                <w:rFonts w:ascii="SimSun" w:hAnsi="SimSun" w:eastAsia="SimSun" w:cs="SimSun"/>
                <w:sz w:val="21"/>
                <w:szCs w:val="21"/>
                <w:spacing w:val="-5"/>
              </w:rPr>
              <w:t>的特殊环境，引导学生思考怎么改变砖头的形状、结构，</w:t>
            </w:r>
            <w:r>
              <w:rPr>
                <w:rFonts w:ascii="SimSun" w:hAnsi="SimSun" w:eastAsia="SimSun" w:cs="SimSun"/>
                <w:sz w:val="21"/>
                <w:szCs w:val="21"/>
                <w:spacing w:val="56"/>
              </w:rPr>
              <w:t xml:space="preserve"> </w:t>
            </w:r>
            <w:r>
              <w:rPr>
                <w:rFonts w:ascii="SimSun" w:hAnsi="SimSun" w:eastAsia="SimSun" w:cs="SimSun"/>
                <w:sz w:val="21"/>
                <w:szCs w:val="21"/>
                <w:spacing w:val="-5"/>
              </w:rPr>
              <w:t>从</w:t>
            </w:r>
            <w:r>
              <w:rPr>
                <w:rFonts w:ascii="SimSun" w:hAnsi="SimSun" w:eastAsia="SimSun" w:cs="SimSun"/>
                <w:sz w:val="21"/>
                <w:szCs w:val="21"/>
                <w:spacing w:val="-6"/>
              </w:rPr>
              <w:t>而增加房屋的</w:t>
            </w:r>
            <w:r>
              <w:rPr>
                <w:rFonts w:ascii="SimSun" w:hAnsi="SimSun" w:eastAsia="SimSun" w:cs="SimSun"/>
                <w:sz w:val="21"/>
                <w:szCs w:val="21"/>
                <w:spacing w:val="-1"/>
              </w:rPr>
              <w:t>稳定性，并设计实验验证。</w:t>
            </w:r>
          </w:p>
        </w:tc>
      </w:tr>
      <w:tr>
        <w:trPr>
          <w:trHeight w:val="12486" w:hRule="atLeast"/>
        </w:trPr>
        <w:tc>
          <w:tcPr>
            <w:tcW w:w="1335"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15" w:right="168" w:firstLine="3"/>
              <w:spacing w:before="68" w:line="277" w:lineRule="auto"/>
              <w:rPr>
                <w:rFonts w:ascii="SimSun" w:hAnsi="SimSun" w:eastAsia="SimSun" w:cs="SimSun"/>
                <w:sz w:val="21"/>
                <w:szCs w:val="21"/>
              </w:rPr>
            </w:pPr>
            <w:r>
              <w:rPr>
                <w:rFonts w:ascii="SimSun" w:hAnsi="SimSun" w:eastAsia="SimSun" w:cs="SimSun"/>
                <w:sz w:val="21"/>
                <w:szCs w:val="21"/>
                <w:spacing w:val="-2"/>
              </w:rPr>
              <w:t>教学活动过</w:t>
            </w:r>
            <w:r>
              <w:rPr>
                <w:rFonts w:ascii="SimSun" w:hAnsi="SimSun" w:eastAsia="SimSun" w:cs="SimSun"/>
                <w:sz w:val="21"/>
                <w:szCs w:val="21"/>
              </w:rPr>
              <w:t>程</w:t>
            </w:r>
          </w:p>
        </w:tc>
        <w:tc>
          <w:tcPr>
            <w:tcW w:w="6965" w:type="dxa"/>
            <w:vAlign w:val="top"/>
          </w:tcPr>
          <w:p>
            <w:pPr>
              <w:ind w:left="106" w:right="174" w:firstLine="11"/>
              <w:spacing w:before="52" w:line="274" w:lineRule="auto"/>
              <w:jc w:val="both"/>
              <w:rPr>
                <w:rFonts w:ascii="SimSun" w:hAnsi="SimSun" w:eastAsia="SimSun" w:cs="SimSun"/>
                <w:sz w:val="21"/>
                <w:szCs w:val="21"/>
              </w:rPr>
            </w:pPr>
            <w:r>
              <w:rPr>
                <w:rFonts w:ascii="SimSun" w:hAnsi="SimSun" w:eastAsia="SimSun" w:cs="SimSun"/>
                <w:sz w:val="21"/>
                <w:szCs w:val="21"/>
                <w:spacing w:val="-2"/>
              </w:rPr>
              <w:t>教师活动：月球上的环境和地球也有相似之处，月球表面时常会有月震，</w:t>
            </w:r>
            <w:r>
              <w:rPr>
                <w:rFonts w:ascii="SimSun" w:hAnsi="SimSun" w:eastAsia="SimSun" w:cs="SimSun"/>
                <w:sz w:val="21"/>
                <w:szCs w:val="21"/>
                <w:spacing w:val="11"/>
              </w:rPr>
              <w:t xml:space="preserve"> </w:t>
            </w:r>
            <w:r>
              <w:rPr>
                <w:rFonts w:ascii="SimSun" w:hAnsi="SimSun" w:eastAsia="SimSun" w:cs="SimSun"/>
                <w:sz w:val="21"/>
                <w:szCs w:val="21"/>
                <w:spacing w:val="-3"/>
              </w:rPr>
              <w:t>【演示泡沫砖块堆叠在晃动下塌方】，想想在地球上是如何让砖</w:t>
            </w:r>
            <w:r>
              <w:rPr>
                <w:rFonts w:ascii="SimSun" w:hAnsi="SimSun" w:eastAsia="SimSun" w:cs="SimSun"/>
                <w:sz w:val="21"/>
                <w:szCs w:val="21"/>
                <w:spacing w:val="-4"/>
              </w:rPr>
              <w:t>块直接契</w:t>
            </w:r>
            <w:r>
              <w:rPr>
                <w:rFonts w:ascii="SimSun" w:hAnsi="SimSun" w:eastAsia="SimSun" w:cs="SimSun"/>
                <w:sz w:val="21"/>
                <w:szCs w:val="21"/>
                <w:spacing w:val="-8"/>
              </w:rPr>
              <w:t>合的更牢固的？</w:t>
            </w:r>
          </w:p>
          <w:p>
            <w:pPr>
              <w:ind w:left="119"/>
              <w:spacing w:line="220" w:lineRule="auto"/>
              <w:rPr>
                <w:rFonts w:ascii="SimSun" w:hAnsi="SimSun" w:eastAsia="SimSun" w:cs="SimSun"/>
                <w:sz w:val="21"/>
                <w:szCs w:val="21"/>
              </w:rPr>
            </w:pPr>
            <w:r>
              <w:rPr>
                <w:rFonts w:ascii="SimSun" w:hAnsi="SimSun" w:eastAsia="SimSun" w:cs="SimSun"/>
                <w:sz w:val="21"/>
                <w:szCs w:val="21"/>
                <w:spacing w:val="-1"/>
              </w:rPr>
              <w:t>学生活动：用水泥粘合</w:t>
            </w:r>
          </w:p>
          <w:p>
            <w:pPr>
              <w:ind w:left="115" w:right="126" w:firstLine="2"/>
              <w:spacing w:before="62" w:line="274" w:lineRule="auto"/>
              <w:jc w:val="both"/>
              <w:rPr>
                <w:rFonts w:ascii="SimSun" w:hAnsi="SimSun" w:eastAsia="SimSun" w:cs="SimSun"/>
                <w:sz w:val="21"/>
                <w:szCs w:val="21"/>
              </w:rPr>
            </w:pPr>
            <w:r>
              <w:rPr>
                <w:rFonts w:ascii="SimSun" w:hAnsi="SimSun" w:eastAsia="SimSun" w:cs="SimSun"/>
                <w:sz w:val="21"/>
                <w:szCs w:val="21"/>
              </w:rPr>
              <w:t>教师活动：没错，但是水泥月球上没有，是否还有其他的方</w:t>
            </w:r>
            <w:r>
              <w:rPr>
                <w:rFonts w:ascii="SimSun" w:hAnsi="SimSun" w:eastAsia="SimSun" w:cs="SimSun"/>
                <w:sz w:val="21"/>
                <w:szCs w:val="21"/>
                <w:spacing w:val="-1"/>
              </w:rPr>
              <w:t>法？给学生提</w:t>
            </w:r>
            <w:r>
              <w:rPr>
                <w:rFonts w:ascii="SimSun" w:hAnsi="SimSun" w:eastAsia="SimSun" w:cs="SimSun"/>
                <w:sz w:val="21"/>
                <w:szCs w:val="21"/>
              </w:rPr>
              <w:t>供表面粗糙程度不同的泡沫块，让学生分组搭建，并比较那种材料</w:t>
            </w:r>
            <w:r>
              <w:rPr>
                <w:rFonts w:ascii="SimSun" w:hAnsi="SimSun" w:eastAsia="SimSun" w:cs="SimSun"/>
                <w:sz w:val="21"/>
                <w:szCs w:val="21"/>
                <w:spacing w:val="-1"/>
              </w:rPr>
              <w:t>搭建的</w:t>
            </w:r>
            <w:r>
              <w:rPr>
                <w:rFonts w:ascii="SimSun" w:hAnsi="SimSun" w:eastAsia="SimSun" w:cs="SimSun"/>
                <w:sz w:val="21"/>
                <w:szCs w:val="21"/>
                <w:spacing w:val="-1"/>
              </w:rPr>
              <w:t>房屋更稳定，并思考原因</w:t>
            </w:r>
          </w:p>
          <w:p>
            <w:pPr>
              <w:ind w:left="115" w:right="126" w:firstLine="4"/>
              <w:spacing w:before="1" w:line="276" w:lineRule="auto"/>
              <w:jc w:val="both"/>
              <w:rPr>
                <w:rFonts w:ascii="SimSun" w:hAnsi="SimSun" w:eastAsia="SimSun" w:cs="SimSun"/>
                <w:sz w:val="21"/>
                <w:szCs w:val="21"/>
              </w:rPr>
            </w:pPr>
            <w:r>
              <w:rPr>
                <w:rFonts w:ascii="SimSun" w:hAnsi="SimSun" w:eastAsia="SimSun" w:cs="SimSun"/>
                <w:sz w:val="21"/>
                <w:szCs w:val="21"/>
              </w:rPr>
              <w:t>学生活动：搭建相同高度的房屋，并测试在滑板下的稳</w:t>
            </w:r>
            <w:r>
              <w:rPr>
                <w:rFonts w:ascii="SimSun" w:hAnsi="SimSun" w:eastAsia="SimSun" w:cs="SimSun"/>
                <w:sz w:val="21"/>
                <w:szCs w:val="21"/>
                <w:spacing w:val="-1"/>
              </w:rPr>
              <w:t>定时长，发现表面</w:t>
            </w:r>
            <w:r>
              <w:rPr>
                <w:rFonts w:ascii="SimSun" w:hAnsi="SimSun" w:eastAsia="SimSun" w:cs="SimSun"/>
                <w:sz w:val="21"/>
                <w:szCs w:val="21"/>
                <w:spacing w:val="-1"/>
              </w:rPr>
              <w:t>粗糙程度越高的砖块，稳定性更高</w:t>
            </w:r>
          </w:p>
          <w:p>
            <w:pPr>
              <w:ind w:firstLine="105"/>
              <w:spacing w:before="15" w:line="2351" w:lineRule="exact"/>
              <w:rPr/>
            </w:pPr>
            <w:r>
              <w:rPr>
                <w:position w:val="-47"/>
              </w:rPr>
              <w:drawing>
                <wp:inline distT="0" distB="0" distL="0" distR="0">
                  <wp:extent cx="2275205" cy="1493266"/>
                  <wp:effectExtent l="0" t="0" r="0" b="0"/>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2275205" cy="1493266"/>
                          </a:xfrm>
                          <a:prstGeom prst="rect">
                            <a:avLst/>
                          </a:prstGeom>
                        </pic:spPr>
                      </pic:pic>
                    </a:graphicData>
                  </a:graphic>
                </wp:inline>
              </w:drawing>
            </w:r>
          </w:p>
          <w:p>
            <w:pPr>
              <w:pStyle w:val="TableText"/>
              <w:ind w:left="134" w:right="203" w:hanging="17"/>
              <w:spacing w:before="124" w:line="266" w:lineRule="auto"/>
              <w:rPr>
                <w:rFonts w:ascii="SimSun" w:hAnsi="SimSun" w:eastAsia="SimSun" w:cs="SimSun"/>
              </w:rPr>
            </w:pPr>
            <w:r>
              <w:rPr>
                <w:rFonts w:ascii="SimSun" w:hAnsi="SimSun" w:eastAsia="SimSun" w:cs="SimSun"/>
                <w:spacing w:val="-1"/>
              </w:rPr>
              <w:t>教师活动：还可以利用什么方法来增加稳定性？【</w:t>
            </w:r>
            <w:r>
              <w:rPr>
                <w:spacing w:val="-1"/>
              </w:rPr>
              <w:t>ppt</w:t>
            </w:r>
            <w:r>
              <w:rPr>
                <w:spacing w:val="32"/>
              </w:rPr>
              <w:t xml:space="preserve"> </w:t>
            </w:r>
            <w:r>
              <w:rPr>
                <w:rFonts w:ascii="SimSun" w:hAnsi="SimSun" w:eastAsia="SimSun" w:cs="SimSun"/>
                <w:spacing w:val="-1"/>
              </w:rPr>
              <w:t>展示建筑】以上这</w:t>
            </w:r>
            <w:r>
              <w:rPr>
                <w:rFonts w:ascii="SimSun" w:hAnsi="SimSun" w:eastAsia="SimSun" w:cs="SimSun"/>
                <w:spacing w:val="-1"/>
              </w:rPr>
              <w:t>四类建筑，哪一种只用了一个建筑材料但却能保证稳定性？</w:t>
            </w:r>
          </w:p>
          <w:p>
            <w:pPr>
              <w:ind w:left="119"/>
              <w:spacing w:before="20" w:line="220" w:lineRule="auto"/>
              <w:rPr>
                <w:rFonts w:ascii="SimSun" w:hAnsi="SimSun" w:eastAsia="SimSun" w:cs="SimSun"/>
                <w:sz w:val="21"/>
                <w:szCs w:val="21"/>
              </w:rPr>
            </w:pPr>
            <w:r>
              <w:rPr>
                <w:rFonts w:ascii="SimSun" w:hAnsi="SimSun" w:eastAsia="SimSun" w:cs="SimSun"/>
                <w:sz w:val="21"/>
                <w:szCs w:val="21"/>
                <w:spacing w:val="-1"/>
              </w:rPr>
              <w:t>学生活动：木结构，采用榫卯的技术</w:t>
            </w:r>
          </w:p>
          <w:p>
            <w:pPr>
              <w:ind w:left="131" w:right="126" w:hanging="14"/>
              <w:spacing w:before="62" w:line="274" w:lineRule="auto"/>
              <w:rPr>
                <w:rFonts w:ascii="SimSun" w:hAnsi="SimSun" w:eastAsia="SimSun" w:cs="SimSun"/>
                <w:sz w:val="21"/>
                <w:szCs w:val="21"/>
              </w:rPr>
            </w:pPr>
            <w:r>
              <w:rPr>
                <w:rFonts w:ascii="SimSun" w:hAnsi="SimSun" w:eastAsia="SimSun" w:cs="SimSun"/>
                <w:sz w:val="21"/>
                <w:szCs w:val="21"/>
              </w:rPr>
              <w:t>教师活动：介绍榫卯结构的定义以及连接方法，组织学生分</w:t>
            </w:r>
            <w:r>
              <w:rPr>
                <w:rFonts w:ascii="SimSun" w:hAnsi="SimSun" w:eastAsia="SimSun" w:cs="SimSun"/>
                <w:sz w:val="21"/>
                <w:szCs w:val="21"/>
                <w:spacing w:val="-1"/>
              </w:rPr>
              <w:t>组改造泡沫块</w:t>
            </w:r>
            <w:r>
              <w:rPr>
                <w:rFonts w:ascii="SimSun" w:hAnsi="SimSun" w:eastAsia="SimSun" w:cs="SimSun"/>
                <w:sz w:val="21"/>
                <w:szCs w:val="21"/>
              </w:rPr>
              <w:t xml:space="preserve"> </w:t>
            </w:r>
            <w:r>
              <w:rPr>
                <w:rFonts w:ascii="SimSun" w:hAnsi="SimSun" w:eastAsia="SimSun" w:cs="SimSun"/>
                <w:sz w:val="21"/>
                <w:szCs w:val="21"/>
                <w:spacing w:val="-6"/>
              </w:rPr>
              <w:t>,</w:t>
            </w:r>
            <w:r>
              <w:rPr>
                <w:rFonts w:ascii="SimSun" w:hAnsi="SimSun" w:eastAsia="SimSun" w:cs="SimSun"/>
                <w:sz w:val="21"/>
                <w:szCs w:val="21"/>
                <w:spacing w:val="69"/>
              </w:rPr>
              <w:t xml:space="preserve"> </w:t>
            </w:r>
            <w:r>
              <w:rPr>
                <w:rFonts w:ascii="SimSun" w:hAnsi="SimSun" w:eastAsia="SimSun" w:cs="SimSun"/>
                <w:sz w:val="21"/>
                <w:szCs w:val="21"/>
                <w:spacing w:val="-6"/>
              </w:rPr>
              <w:t>并完成堆砌，测试结构的稳定性</w:t>
            </w:r>
          </w:p>
          <w:p>
            <w:pPr>
              <w:ind w:left="119"/>
              <w:spacing w:before="1" w:line="220" w:lineRule="auto"/>
              <w:rPr>
                <w:rFonts w:ascii="SimSun" w:hAnsi="SimSun" w:eastAsia="SimSun" w:cs="SimSun"/>
                <w:sz w:val="21"/>
                <w:szCs w:val="21"/>
              </w:rPr>
            </w:pPr>
            <w:r>
              <w:rPr>
                <w:rFonts w:ascii="SimSun" w:hAnsi="SimSun" w:eastAsia="SimSun" w:cs="SimSun"/>
                <w:sz w:val="21"/>
                <w:szCs w:val="21"/>
                <w:spacing w:val="-4"/>
              </w:rPr>
              <w:t>学生活动：分组设计并完成搭建。【学习单上形成装置最终的草图】</w:t>
            </w:r>
          </w:p>
          <w:p>
            <w:pPr>
              <w:spacing w:line="459" w:lineRule="auto"/>
              <w:rPr>
                <w:rFonts w:ascii="Arial"/>
                <w:sz w:val="21"/>
              </w:rPr>
            </w:pPr>
            <w:r/>
          </w:p>
          <w:p>
            <w:pPr>
              <w:ind w:firstLine="105"/>
              <w:spacing w:line="4700" w:lineRule="exact"/>
              <w:rPr/>
            </w:pPr>
            <w:r>
              <w:rPr>
                <w:position w:val="-93"/>
              </w:rPr>
              <w:drawing>
                <wp:inline distT="0" distB="0" distL="0" distR="0">
                  <wp:extent cx="3979544" cy="2984372"/>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3979544" cy="2984372"/>
                          </a:xfrm>
                          <a:prstGeom prst="rect">
                            <a:avLst/>
                          </a:prstGeom>
                        </pic:spPr>
                      </pic:pic>
                    </a:graphicData>
                  </a:graphic>
                </wp:inline>
              </w:drawing>
            </w:r>
          </w:p>
        </w:tc>
      </w:tr>
    </w:tbl>
    <w:p>
      <w:pPr>
        <w:pStyle w:val="BodyText"/>
        <w:rPr/>
      </w:pPr>
      <w:r/>
    </w:p>
    <w:p>
      <w:pPr>
        <w:sectPr>
          <w:pgSz w:w="11907" w:h="16839"/>
          <w:pgMar w:top="1431" w:right="1785" w:bottom="0" w:left="1785" w:header="0" w:footer="0" w:gutter="0"/>
        </w:sectPr>
        <w:rPr/>
      </w:pPr>
    </w:p>
    <w:p>
      <w:pPr>
        <w:ind w:left="22"/>
        <w:spacing w:before="60" w:line="229" w:lineRule="auto"/>
        <w:rPr>
          <w:rFonts w:ascii="SimSun" w:hAnsi="SimSun" w:eastAsia="SimSun" w:cs="SimSun"/>
          <w:sz w:val="21"/>
          <w:szCs w:val="21"/>
        </w:rPr>
      </w:pPr>
      <w:r>
        <w:rPr>
          <w:rFonts w:ascii="SimSun" w:hAnsi="SimSun" w:eastAsia="SimSun" w:cs="SimSun"/>
          <w:sz w:val="21"/>
          <w:szCs w:val="21"/>
          <w:spacing w:val="-1"/>
        </w:rPr>
        <w:t>第五阶段：交流与评价（</w:t>
      </w:r>
      <w:r>
        <w:rPr>
          <w:rFonts w:ascii="Calibri" w:hAnsi="Calibri" w:eastAsia="Calibri" w:cs="Calibri"/>
          <w:sz w:val="21"/>
          <w:szCs w:val="21"/>
          <w:spacing w:val="-1"/>
        </w:rPr>
        <w:t>40min</w:t>
      </w:r>
      <w:r>
        <w:rPr>
          <w:rFonts w:ascii="SimSun" w:hAnsi="SimSun" w:eastAsia="SimSun" w:cs="SimSun"/>
          <w:sz w:val="21"/>
          <w:szCs w:val="21"/>
          <w:spacing w:val="-1"/>
        </w:rPr>
        <w:t>）</w:t>
      </w:r>
    </w:p>
    <w:p>
      <w:pPr>
        <w:ind w:firstLine="14"/>
        <w:spacing w:line="12198" w:lineRule="exact"/>
        <w:rPr/>
      </w:pPr>
      <w:r>
        <w:rPr>
          <w:position w:val="-243"/>
        </w:rPr>
        <w:pict>
          <v:group id="_x0000_s12" style="mso-position-vertical-relative:line;mso-position-horizontal-relative:char;width:415.3pt;height:609.95pt;" filled="false" stroked="false" coordsize="8305,12199" coordorigin="0,0">
            <v:shape id="_x0000_s14" style="position:absolute;left:0;top:0;width:8305;height:12199;" filled="false" stroked="false" type="#_x0000_t75">
              <v:imagedata o:title="" r:id="rId15"/>
            </v:shape>
            <v:shape id="_x0000_s16" style="position:absolute;left:1338;top:40;width:6760;height:1188;" filled="false" stroked="false" type="#_x0000_t202">
              <v:fill on="false"/>
              <v:stroke on="false"/>
              <v:path/>
              <v:imagedata o:title=""/>
              <o:lock v:ext="edit" aspectratio="false"/>
              <v:textbox inset="0mm,0mm,0mm,0mm">
                <w:txbxContent>
                  <w:p>
                    <w:pPr>
                      <w:ind w:left="20" w:right="20" w:firstLine="5"/>
                      <w:spacing w:before="20" w:line="265" w:lineRule="auto"/>
                      <w:jc w:val="both"/>
                      <w:rPr>
                        <w:rFonts w:ascii="SimSun" w:hAnsi="SimSun" w:eastAsia="SimSun" w:cs="SimSun"/>
                        <w:sz w:val="21"/>
                        <w:szCs w:val="21"/>
                      </w:rPr>
                    </w:pPr>
                    <w:r>
                      <w:rPr>
                        <w:rFonts w:ascii="SimSun" w:hAnsi="SimSun" w:eastAsia="SimSun" w:cs="SimSun"/>
                        <w:sz w:val="21"/>
                        <w:szCs w:val="21"/>
                      </w:rPr>
                      <w:t>帮助学生回顾活动内容，利用粘土自主完成装置的搭建过</w:t>
                    </w:r>
                    <w:r>
                      <w:rPr>
                        <w:rFonts w:ascii="SimSun" w:hAnsi="SimSun" w:eastAsia="SimSun" w:cs="SimSun"/>
                        <w:sz w:val="21"/>
                        <w:szCs w:val="21"/>
                        <w:spacing w:val="-1"/>
                      </w:rPr>
                      <w:t>程也是检验学生</w:t>
                    </w:r>
                    <w:r>
                      <w:rPr>
                        <w:rFonts w:ascii="SimSun" w:hAnsi="SimSun" w:eastAsia="SimSun" w:cs="SimSun"/>
                        <w:sz w:val="21"/>
                        <w:szCs w:val="21"/>
                      </w:rPr>
                      <w:t>是否理解装置各个部分在月球环境下使用的原因，同时将目前我国</w:t>
                    </w:r>
                    <w:r>
                      <w:rPr>
                        <w:rFonts w:ascii="SimSun" w:hAnsi="SimSun" w:eastAsia="SimSun" w:cs="SimSun"/>
                        <w:sz w:val="21"/>
                        <w:szCs w:val="21"/>
                        <w:spacing w:val="-1"/>
                      </w:rPr>
                      <w:t>对于月</w:t>
                    </w:r>
                    <w:r>
                      <w:rPr>
                        <w:rFonts w:ascii="SimSun" w:hAnsi="SimSun" w:eastAsia="SimSun" w:cs="SimSun"/>
                        <w:sz w:val="21"/>
                        <w:szCs w:val="21"/>
                      </w:rPr>
                      <w:t>壤砖的研究进度介绍给学生，让学生不再对深空探测感觉陌生，培</w:t>
                    </w:r>
                    <w:r>
                      <w:rPr>
                        <w:rFonts w:ascii="SimSun" w:hAnsi="SimSun" w:eastAsia="SimSun" w:cs="SimSun"/>
                        <w:sz w:val="21"/>
                        <w:szCs w:val="21"/>
                        <w:spacing w:val="-1"/>
                      </w:rPr>
                      <w:t>养学生</w:t>
                    </w:r>
                    <w:r>
                      <w:rPr>
                        <w:rFonts w:ascii="SimSun" w:hAnsi="SimSun" w:eastAsia="SimSun" w:cs="SimSun"/>
                        <w:sz w:val="21"/>
                        <w:szCs w:val="21"/>
                        <w:spacing w:val="-1"/>
                      </w:rPr>
                      <w:t>对于科学技术、科学工程的兴趣。</w:t>
                    </w:r>
                  </w:p>
                </w:txbxContent>
              </v:textbox>
            </v:shape>
            <v:shape id="_x0000_s18" style="position:absolute;left:1341;top:1298;width:6755;height:875;" filled="false" stroked="false" type="#_x0000_t202">
              <v:fill on="false"/>
              <v:stroke on="false"/>
              <v:path/>
              <v:imagedata o:title=""/>
              <o:lock v:ext="edit" aspectratio="false"/>
              <v:textbox inset="0mm,0mm,0mm,0mm">
                <w:txbxContent>
                  <w:p>
                    <w:pPr>
                      <w:ind w:left="34" w:right="20" w:hanging="14"/>
                      <w:spacing w:before="20" w:line="274" w:lineRule="auto"/>
                      <w:rPr>
                        <w:rFonts w:ascii="SimSun" w:hAnsi="SimSun" w:eastAsia="SimSun" w:cs="SimSun"/>
                        <w:sz w:val="21"/>
                        <w:szCs w:val="21"/>
                      </w:rPr>
                    </w:pPr>
                    <w:r>
                      <w:rPr>
                        <w:rFonts w:ascii="SimSun" w:hAnsi="SimSun" w:eastAsia="SimSun" w:cs="SimSun"/>
                        <w:sz w:val="21"/>
                        <w:szCs w:val="21"/>
                      </w:rPr>
                      <w:t>教师活动：提供粘土，并组织学生利用课上所学知识，利用</w:t>
                    </w:r>
                    <w:r>
                      <w:rPr>
                        <w:rFonts w:ascii="SimSun" w:hAnsi="SimSun" w:eastAsia="SimSun" w:cs="SimSun"/>
                        <w:sz w:val="21"/>
                        <w:szCs w:val="21"/>
                        <w:spacing w:val="-1"/>
                      </w:rPr>
                      <w:t>粘土完成装置</w:t>
                    </w:r>
                    <w:r>
                      <w:rPr>
                        <w:rFonts w:ascii="SimSun" w:hAnsi="SimSun" w:eastAsia="SimSun" w:cs="SimSun"/>
                        <w:sz w:val="21"/>
                        <w:szCs w:val="21"/>
                        <w:spacing w:val="-6"/>
                      </w:rPr>
                      <w:t>的搭建。</w:t>
                    </w:r>
                  </w:p>
                  <w:p>
                    <w:pPr>
                      <w:ind w:left="21"/>
                      <w:spacing w:line="220" w:lineRule="auto"/>
                      <w:rPr>
                        <w:rFonts w:ascii="SimSun" w:hAnsi="SimSun" w:eastAsia="SimSun" w:cs="SimSun"/>
                        <w:sz w:val="21"/>
                        <w:szCs w:val="21"/>
                      </w:rPr>
                    </w:pPr>
                    <w:r>
                      <w:rPr>
                        <w:rFonts w:ascii="SimSun" w:hAnsi="SimSun" w:eastAsia="SimSun" w:cs="SimSun"/>
                        <w:sz w:val="21"/>
                        <w:szCs w:val="21"/>
                        <w:spacing w:val="-1"/>
                      </w:rPr>
                      <w:t>学生活动：利用所学知识，搭建装置，并与同学分享交流其作品。</w:t>
                    </w:r>
                  </w:p>
                </w:txbxContent>
              </v:textbox>
            </v:shape>
            <v:shape id="_x0000_s20" style="position:absolute;left:1337;top:7851;width:6815;height:564;" filled="false" stroked="false" type="#_x0000_t202">
              <v:fill on="false"/>
              <v:stroke on="false"/>
              <v:path/>
              <v:imagedata o:title=""/>
              <o:lock v:ext="edit" aspectratio="false"/>
              <v:textbox inset="0mm,0mm,0mm,0mm">
                <w:txbxContent>
                  <w:p>
                    <w:pPr>
                      <w:ind w:left="20" w:right="20" w:firstLine="4"/>
                      <w:spacing w:before="19" w:line="256" w:lineRule="auto"/>
                      <w:rPr>
                        <w:rFonts w:ascii="SimSun" w:hAnsi="SimSun" w:eastAsia="SimSun" w:cs="SimSun"/>
                        <w:sz w:val="21"/>
                        <w:szCs w:val="21"/>
                      </w:rPr>
                    </w:pPr>
                    <w:r>
                      <w:rPr>
                        <w:rFonts w:ascii="SimSun" w:hAnsi="SimSun" w:eastAsia="SimSun" w:cs="SimSun"/>
                        <w:sz w:val="21"/>
                        <w:szCs w:val="21"/>
                        <w:spacing w:val="-4"/>
                      </w:rPr>
                      <w:t>教师活动：介绍目前月壤砖的研究进展，【</w:t>
                    </w:r>
                    <w:r>
                      <w:rPr>
                        <w:rFonts w:ascii="Calibri" w:hAnsi="Calibri" w:eastAsia="Calibri" w:cs="Calibri"/>
                        <w:sz w:val="21"/>
                        <w:szCs w:val="21"/>
                        <w:spacing w:val="-4"/>
                      </w:rPr>
                      <w:t>PPT</w:t>
                    </w:r>
                    <w:r>
                      <w:rPr>
                        <w:rFonts w:ascii="Calibri" w:hAnsi="Calibri" w:eastAsia="Calibri" w:cs="Calibri"/>
                        <w:sz w:val="21"/>
                        <w:szCs w:val="21"/>
                        <w:spacing w:val="29"/>
                      </w:rPr>
                      <w:t xml:space="preserve"> </w:t>
                    </w:r>
                    <w:r>
                      <w:rPr>
                        <w:rFonts w:ascii="SimSun" w:hAnsi="SimSun" w:eastAsia="SimSun" w:cs="SimSun"/>
                        <w:sz w:val="21"/>
                        <w:szCs w:val="21"/>
                        <w:spacing w:val="-4"/>
                      </w:rPr>
                      <w:t>展示】向同学们介绍这个装</w:t>
                    </w:r>
                    <w:r>
                      <w:rPr>
                        <w:rFonts w:ascii="SimSun" w:hAnsi="SimSun" w:eastAsia="SimSun" w:cs="SimSun"/>
                        <w:sz w:val="21"/>
                        <w:szCs w:val="21"/>
                      </w:rPr>
                      <w:t>置就是深空探测实验室研究的月壤砖装置，完成了一次装置设</w:t>
                    </w:r>
                    <w:r>
                      <w:rPr>
                        <w:rFonts w:ascii="SimSun" w:hAnsi="SimSun" w:eastAsia="SimSun" w:cs="SimSun"/>
                        <w:sz w:val="21"/>
                        <w:szCs w:val="21"/>
                        <w:spacing w:val="-1"/>
                      </w:rPr>
                      <w:t>计。</w:t>
                    </w:r>
                  </w:p>
                </w:txbxContent>
              </v:textbox>
            </v:shape>
            <v:shape id="_x0000_s22" style="position:absolute;left:101;top:6447;width:874;height:564;" filled="false" stroked="false" type="#_x0000_t202">
              <v:fill on="false"/>
              <v:stroke on="false"/>
              <v:path/>
              <v:imagedata o:title=""/>
              <o:lock v:ext="edit" aspectratio="false"/>
              <v:textbox inset="0mm,0mm,0mm,0mm">
                <w:txbxContent>
                  <w:p>
                    <w:pPr>
                      <w:ind w:left="21"/>
                      <w:spacing w:before="19" w:line="221" w:lineRule="auto"/>
                      <w:rPr>
                        <w:rFonts w:ascii="SimSun" w:hAnsi="SimSun" w:eastAsia="SimSun" w:cs="SimSun"/>
                        <w:sz w:val="21"/>
                        <w:szCs w:val="21"/>
                      </w:rPr>
                    </w:pPr>
                    <w:r>
                      <w:rPr>
                        <w:rFonts w:ascii="SimSun" w:hAnsi="SimSun" w:eastAsia="SimSun" w:cs="SimSun"/>
                        <w:sz w:val="21"/>
                        <w:szCs w:val="21"/>
                        <w:spacing w:val="-2"/>
                      </w:rPr>
                      <w:t>教学活动</w:t>
                    </w:r>
                  </w:p>
                  <w:p>
                    <w:pPr>
                      <w:ind w:left="20"/>
                      <w:spacing w:before="61" w:line="221" w:lineRule="auto"/>
                      <w:rPr>
                        <w:rFonts w:ascii="SimSun" w:hAnsi="SimSun" w:eastAsia="SimSun" w:cs="SimSun"/>
                        <w:sz w:val="21"/>
                        <w:szCs w:val="21"/>
                      </w:rPr>
                    </w:pPr>
                    <w:r>
                      <w:rPr>
                        <w:rFonts w:ascii="SimSun" w:hAnsi="SimSun" w:eastAsia="SimSun" w:cs="SimSun"/>
                        <w:sz w:val="21"/>
                        <w:szCs w:val="21"/>
                        <w:spacing w:val="-4"/>
                      </w:rPr>
                      <w:t>过程</w:t>
                    </w:r>
                  </w:p>
                </w:txbxContent>
              </v:textbox>
            </v:shape>
            <v:shape id="_x0000_s24" style="position:absolute;left:110;top:508;width:865;height:252;"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1"/>
                        <w:szCs w:val="21"/>
                      </w:rPr>
                    </w:pPr>
                    <w:r>
                      <w:rPr>
                        <w:rFonts w:ascii="SimSun" w:hAnsi="SimSun" w:eastAsia="SimSun" w:cs="SimSun"/>
                        <w:sz w:val="21"/>
                        <w:szCs w:val="21"/>
                        <w:spacing w:val="-4"/>
                      </w:rPr>
                      <w:t>阶段目标</w:t>
                    </w:r>
                  </w:p>
                </w:txbxContent>
              </v:textbox>
            </v:shape>
          </v:group>
        </w:pict>
      </w:r>
    </w:p>
    <w:p>
      <w:pPr>
        <w:spacing w:line="12198" w:lineRule="exact"/>
        <w:sectPr>
          <w:pgSz w:w="11907" w:h="16839"/>
          <w:pgMar w:top="1431" w:right="1785" w:bottom="0" w:left="1785" w:header="0" w:footer="0" w:gutter="0"/>
        </w:sectPr>
        <w:rPr/>
      </w:pPr>
    </w:p>
    <w:p>
      <w:pPr>
        <w:spacing w:line="91" w:lineRule="auto"/>
        <w:rPr>
          <w:rFonts w:ascii="Arial"/>
          <w:sz w:val="2"/>
        </w:rPr>
      </w:pPr>
      <w:r>
        <w:rPr>
          <w:rFonts w:ascii="Arial"/>
          <w:sz w:val="2"/>
        </w:rPr>
      </w:r>
    </w:p>
    <w:tbl>
      <w:tblPr>
        <w:tblStyle w:val="TableNormal"/>
        <w:tblW w:w="8300"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42"/>
        <w:gridCol w:w="7058"/>
      </w:tblGrid>
      <w:tr>
        <w:trPr>
          <w:trHeight w:val="3441" w:hRule="atLeast"/>
        </w:trPr>
        <w:tc>
          <w:tcPr>
            <w:tcW w:w="1242" w:type="dxa"/>
            <w:vAlign w:val="top"/>
          </w:tcPr>
          <w:p>
            <w:pPr>
              <w:rPr>
                <w:rFonts w:ascii="Arial"/>
                <w:sz w:val="21"/>
              </w:rPr>
            </w:pPr>
            <w:r/>
          </w:p>
        </w:tc>
        <w:tc>
          <w:tcPr>
            <w:tcW w:w="7058" w:type="dxa"/>
            <w:vAlign w:val="top"/>
          </w:tcPr>
          <w:p>
            <w:pPr>
              <w:ind w:firstLine="104"/>
              <w:spacing w:before="40" w:line="3348" w:lineRule="exact"/>
              <w:rPr/>
            </w:pPr>
            <w:r>
              <w:rPr>
                <w:position w:val="-66"/>
              </w:rPr>
              <w:drawing>
                <wp:inline distT="0" distB="0" distL="0" distR="0">
                  <wp:extent cx="3781298" cy="2125979"/>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3781298" cy="2125979"/>
                          </a:xfrm>
                          <a:prstGeom prst="rect">
                            <a:avLst/>
                          </a:prstGeom>
                        </pic:spPr>
                      </pic:pic>
                    </a:graphicData>
                  </a:graphic>
                </wp:inline>
              </w:drawing>
            </w:r>
          </w:p>
        </w:tc>
      </w:tr>
    </w:tbl>
    <w:p>
      <w:pPr>
        <w:pStyle w:val="BodyText"/>
        <w:spacing w:line="294" w:lineRule="auto"/>
        <w:rPr/>
      </w:pPr>
      <w:r/>
    </w:p>
    <w:p>
      <w:pPr>
        <w:ind w:left="21"/>
        <w:spacing w:before="68" w:line="219" w:lineRule="auto"/>
        <w:rPr>
          <w:rFonts w:ascii="SimSun" w:hAnsi="SimSun" w:eastAsia="SimSun" w:cs="SimSun"/>
          <w:sz w:val="21"/>
          <w:szCs w:val="21"/>
        </w:rPr>
      </w:pPr>
      <w:r>
        <w:rPr>
          <w:rFonts w:ascii="SimSun" w:hAnsi="SimSun" w:eastAsia="SimSun" w:cs="SimSun"/>
          <w:sz w:val="21"/>
          <w:szCs w:val="21"/>
          <w:spacing w:val="-1"/>
        </w:rPr>
        <w:t>七、效果评估与辐射推广</w:t>
      </w:r>
    </w:p>
    <w:p>
      <w:pPr>
        <w:ind w:left="32"/>
        <w:spacing w:before="63" w:line="239"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效果评估</w:t>
      </w:r>
    </w:p>
    <w:p>
      <w:pPr>
        <w:ind w:left="27"/>
        <w:spacing w:before="40" w:line="221" w:lineRule="auto"/>
        <w:rPr>
          <w:rFonts w:ascii="SimSun" w:hAnsi="SimSun" w:eastAsia="SimSun" w:cs="SimSun"/>
          <w:sz w:val="21"/>
          <w:szCs w:val="21"/>
        </w:rPr>
      </w:pPr>
      <w:r>
        <w:rPr>
          <w:rFonts w:ascii="SimSun" w:hAnsi="SimSun" w:eastAsia="SimSun" w:cs="SimSun"/>
          <w:sz w:val="21"/>
          <w:szCs w:val="21"/>
          <w:spacing w:val="-1"/>
        </w:rPr>
        <w:t>结合课堂学生表现、小组总结的情况：</w:t>
      </w:r>
    </w:p>
    <w:p>
      <w:pPr>
        <w:ind w:left="21"/>
        <w:spacing w:before="59" w:line="221" w:lineRule="auto"/>
        <w:rPr>
          <w:rFonts w:ascii="SimSun" w:hAnsi="SimSun" w:eastAsia="SimSun" w:cs="SimSun"/>
          <w:sz w:val="21"/>
          <w:szCs w:val="21"/>
        </w:rPr>
      </w:pPr>
      <w:r>
        <w:rPr>
          <w:rFonts w:ascii="SimSun" w:hAnsi="SimSun" w:eastAsia="SimSun" w:cs="SimSun"/>
          <w:sz w:val="21"/>
          <w:szCs w:val="21"/>
        </w:rPr>
        <w:t>在学生感受方面，大部分学生通过课程获得了成就感，对中国探月工程充满兴趣。</w:t>
      </w:r>
    </w:p>
    <w:p>
      <w:pPr>
        <w:ind w:left="21" w:right="122"/>
        <w:spacing w:before="61" w:line="274" w:lineRule="auto"/>
        <w:rPr>
          <w:rFonts w:ascii="SimSun" w:hAnsi="SimSun" w:eastAsia="SimSun" w:cs="SimSun"/>
          <w:sz w:val="21"/>
          <w:szCs w:val="21"/>
        </w:rPr>
      </w:pPr>
      <w:r>
        <w:rPr>
          <w:rFonts w:ascii="SimSun" w:hAnsi="SimSun" w:eastAsia="SimSun" w:cs="SimSun"/>
          <w:sz w:val="21"/>
          <w:szCs w:val="21"/>
        </w:rPr>
        <w:t>在知识传递，大部分学生通过课程对知识有了更多的了解；部分学生在课堂中尝试了利用</w:t>
      </w:r>
      <w:r>
        <w:rPr>
          <w:rFonts w:ascii="SimSun" w:hAnsi="SimSun" w:eastAsia="SimSun" w:cs="SimSun"/>
          <w:sz w:val="21"/>
          <w:szCs w:val="21"/>
          <w:spacing w:val="-1"/>
        </w:rPr>
        <w:t>科学方法进行探究。</w:t>
      </w:r>
    </w:p>
    <w:p>
      <w:pPr>
        <w:ind w:left="23" w:right="122" w:hanging="2"/>
        <w:spacing w:line="274" w:lineRule="auto"/>
        <w:rPr>
          <w:rFonts w:ascii="SimSun" w:hAnsi="SimSun" w:eastAsia="SimSun" w:cs="SimSun"/>
          <w:sz w:val="21"/>
          <w:szCs w:val="21"/>
        </w:rPr>
      </w:pPr>
      <w:r>
        <w:rPr>
          <w:rFonts w:ascii="SimSun" w:hAnsi="SimSun" w:eastAsia="SimSun" w:cs="SimSun"/>
          <w:sz w:val="21"/>
          <w:szCs w:val="21"/>
          <w:spacing w:val="-1"/>
        </w:rPr>
        <w:t>课程自推出以来，教学课程也在持续完善中，</w:t>
      </w:r>
      <w:r>
        <w:rPr>
          <w:rFonts w:ascii="SimSun" w:hAnsi="SimSun" w:eastAsia="SimSun" w:cs="SimSun"/>
          <w:sz w:val="21"/>
          <w:szCs w:val="21"/>
          <w:spacing w:val="-57"/>
        </w:rPr>
        <w:t xml:space="preserve"> </w:t>
      </w:r>
      <w:r>
        <w:rPr>
          <w:rFonts w:ascii="SimSun" w:hAnsi="SimSun" w:eastAsia="SimSun" w:cs="SimSun"/>
          <w:sz w:val="21"/>
          <w:szCs w:val="21"/>
          <w:spacing w:val="-1"/>
        </w:rPr>
        <w:t>目前教学效果已得到</w:t>
      </w:r>
      <w:r>
        <w:rPr>
          <w:rFonts w:ascii="SimSun" w:hAnsi="SimSun" w:eastAsia="SimSun" w:cs="SimSun"/>
          <w:sz w:val="21"/>
          <w:szCs w:val="21"/>
          <w:spacing w:val="-2"/>
        </w:rPr>
        <w:t>显著提高，课程中，学</w:t>
      </w:r>
      <w:r>
        <w:rPr>
          <w:rFonts w:ascii="SimSun" w:hAnsi="SimSun" w:eastAsia="SimSun" w:cs="SimSun"/>
          <w:sz w:val="21"/>
          <w:szCs w:val="21"/>
          <w:spacing w:val="-1"/>
        </w:rPr>
        <w:t>生对于深空探测、太空的兴趣明显提高，民族自信有所提升。</w:t>
      </w:r>
    </w:p>
    <w:p>
      <w:pPr>
        <w:ind w:left="26"/>
        <w:spacing w:before="1"/>
        <w:rPr>
          <w:rFonts w:ascii="SimSun" w:hAnsi="SimSun" w:eastAsia="SimSun" w:cs="SimSun"/>
          <w:sz w:val="21"/>
          <w:szCs w:val="21"/>
        </w:rPr>
      </w:pPr>
      <w:r>
        <w:rPr>
          <w:rFonts w:ascii="Calibri" w:hAnsi="Calibri" w:eastAsia="Calibri" w:cs="Calibri"/>
          <w:sz w:val="21"/>
          <w:szCs w:val="21"/>
          <w:spacing w:val="-2"/>
        </w:rPr>
        <w:t>2.</w:t>
      </w:r>
      <w:r>
        <w:rPr>
          <w:rFonts w:ascii="SimSun" w:hAnsi="SimSun" w:eastAsia="SimSun" w:cs="SimSun"/>
          <w:sz w:val="21"/>
          <w:szCs w:val="21"/>
          <w:spacing w:val="-2"/>
        </w:rPr>
        <w:t>辐射推广</w:t>
      </w:r>
    </w:p>
    <w:p>
      <w:pPr>
        <w:ind w:left="23" w:right="122"/>
        <w:spacing w:before="40" w:line="275" w:lineRule="auto"/>
        <w:rPr>
          <w:rFonts w:ascii="SimSun" w:hAnsi="SimSun" w:eastAsia="SimSun" w:cs="SimSun"/>
          <w:sz w:val="21"/>
          <w:szCs w:val="21"/>
        </w:rPr>
      </w:pPr>
      <w:r>
        <w:rPr>
          <w:rFonts w:ascii="SimSun" w:hAnsi="SimSun" w:eastAsia="SimSun" w:cs="SimSun"/>
          <w:sz w:val="21"/>
          <w:szCs w:val="21"/>
        </w:rPr>
        <w:t>本课程面向学生团队的研学活动开展，丰富学生课外科学教育维度，增强知识与科</w:t>
      </w:r>
      <w:r>
        <w:rPr>
          <w:rFonts w:ascii="SimSun" w:hAnsi="SimSun" w:eastAsia="SimSun" w:cs="SimSun"/>
          <w:sz w:val="21"/>
          <w:szCs w:val="21"/>
          <w:spacing w:val="-1"/>
        </w:rPr>
        <w:t>学研究</w:t>
      </w:r>
      <w:r>
        <w:rPr>
          <w:rFonts w:ascii="SimSun" w:hAnsi="SimSun" w:eastAsia="SimSun" w:cs="SimSun"/>
          <w:sz w:val="21"/>
          <w:szCs w:val="21"/>
        </w:rPr>
        <w:t>的联系，课程内容与形式的可实施性与推广性较强，且可根据活动安排和活动对</w:t>
      </w:r>
      <w:r>
        <w:rPr>
          <w:rFonts w:ascii="SimSun" w:hAnsi="SimSun" w:eastAsia="SimSun" w:cs="SimSun"/>
          <w:sz w:val="21"/>
          <w:szCs w:val="21"/>
          <w:spacing w:val="-1"/>
        </w:rPr>
        <w:t>象灵活变</w:t>
      </w:r>
      <w:r>
        <w:rPr>
          <w:rFonts w:ascii="SimSun" w:hAnsi="SimSun" w:eastAsia="SimSun" w:cs="SimSun"/>
          <w:sz w:val="21"/>
          <w:szCs w:val="21"/>
        </w:rPr>
        <w:t>换活动时长，所用教具简单成本低且便于携带，可作为下乡、校园定制课程开展</w:t>
      </w:r>
      <w:r>
        <w:rPr>
          <w:rFonts w:ascii="SimSun" w:hAnsi="SimSun" w:eastAsia="SimSun" w:cs="SimSun"/>
          <w:sz w:val="21"/>
          <w:szCs w:val="21"/>
          <w:spacing w:val="-1"/>
        </w:rPr>
        <w:t>，或以科</w:t>
      </w:r>
      <w:r>
        <w:rPr>
          <w:rFonts w:ascii="SimSun" w:hAnsi="SimSun" w:eastAsia="SimSun" w:cs="SimSun"/>
          <w:sz w:val="21"/>
          <w:szCs w:val="21"/>
          <w:spacing w:val="-2"/>
        </w:rPr>
        <w:t>学表演、线上直播等多种形式进行推广实施。</w:t>
      </w:r>
    </w:p>
    <w:sectPr>
      <w:pgSz w:w="11907" w:h="16839"/>
      <w:pgMar w:top="1431" w:right="1785"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Calibri" w:hAnsi="Calibri" w:eastAsia="Calibri" w:cs="Calibri"/>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jpeg"/><Relationship Id="rId8" Type="http://schemas.openxmlformats.org/officeDocument/2006/relationships/image" Target="media/image8.jpeg"/><Relationship Id="rId7" Type="http://schemas.openxmlformats.org/officeDocument/2006/relationships/image" Target="media/image7.pn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 Id="rId3" Type="http://schemas.openxmlformats.org/officeDocument/2006/relationships/image" Target="media/image3.png"/><Relationship Id="rId2" Type="http://schemas.openxmlformats.org/officeDocument/2006/relationships/image" Target="media/image2.jpeg"/><Relationship Id="rId19" Type="http://schemas.openxmlformats.org/officeDocument/2006/relationships/fontTable" Target="fontTable.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14.jpeg"/><Relationship Id="rId13" Type="http://schemas.openxmlformats.org/officeDocument/2006/relationships/image" Target="media/image13.jpeg"/><Relationship Id="rId12" Type="http://schemas.openxmlformats.org/officeDocument/2006/relationships/image" Target="media/image12.jpeg"/><Relationship Id="rId11" Type="http://schemas.openxmlformats.org/officeDocument/2006/relationships/image" Target="media/image11.jpeg"/><Relationship Id="rId10" Type="http://schemas.openxmlformats.org/officeDocument/2006/relationships/image" Target="media/image10.jpe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2026-01-10T16:37:30Z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2026-07-08T11:42:11</vt:filetime>
  </property>
</Properties>
</file>