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今天不废话，总结了六点装修省钱方法，看看“巧妇”如何实现“无米之炊”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瓷砖就选800乘800的地砖和300乘600的的墙砖，价格便宜，贴砖人工费也便宜，入住以后家具放上，啥也看不出来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墙面就刷乳胶漆，颜色就选白色，简洁大方，后期也方便补色。与其花1万多做个电视墙，不如买个85寸大电视更显豪气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吊顶别做复杂吊顶，也别压一圈石膏线，太丑,就做两层叠积的石膏板造型，便宜好看，还有层次感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全屋定制，别找大品牌，柜子是装修大头，去本地源头定制工厂代工，并且板材封边一定让他们机器封边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家电建议找一个可以监测价格变化的软件，不要等什么节，只要是全年的最低点就出手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会做减法，露不出来的就用便宜的替代品，例如橱柜后隐蔽的砖，这种砖一般都会免费送。贴壁布的话，柜子后可以不贴，做木门时窗口哑口可以不包；放弃双开双控开关，花几十块钱买一个智能开关，省钱也很实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网购省钱，学会搜索原产地关键词，买灯具就认准广东中山，窗帘浙江嘉兴，四件套江苏南通，地毯天津。</w:t>
      </w:r>
    </w:p>
    <w:p>
      <w:pPr>
        <w:rPr>
          <w:rFonts w:hint="eastAsia"/>
        </w:rPr>
      </w:pPr>
    </w:p>
    <w:p>
      <w:r>
        <w:rPr>
          <w:rFonts w:hint="eastAsia"/>
        </w:rPr>
        <w:t>瓷砖美缝，完全可以自己干，当然仅限于有动手能力且腰好的同学，网购美缝剂，记得要全套工具都送的，省一半钱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0C11E61"/>
    <w:rsid w:val="70C11E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2022-09-27T10:05:00Z</dcterms:created>
  <dc:creator>Mr Cui</dc:creator>
  <cp:lastModifiedBy>Mr Cui</cp:lastModifiedBy>
  <dcterms:modified xsi:type="dcterms:W3CDTF">2022-09-27T10:06:32Z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CE1990B441FF421CA8D9DF59C7713309</vt:lpwstr>
  </property>
</Properties>
</file>