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="微软雅黑" w:hAnsi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cs="微软雅黑"/>
          <w:b/>
          <w:bCs/>
          <w:sz w:val="32"/>
          <w:szCs w:val="32"/>
        </w:rPr>
        <w:t>关于旅行的朋友圈文案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忙里偷闲的日与月。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面朝大海，春暖花开。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山河辽阔，人间值得。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步履不停，脚步不止。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我在人间贩卖好风景。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一次说走就走的旅行。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喜欢镜头里的每个故事。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享受快乐时光的一些证据。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世界那么大，我想去看看。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有趣的人生，一半是山川湖海。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身体和灵魂，总有一个在路上。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最好的时光在路上，一路向阳。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旅行是对平淡生活的一次越狱。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看看蓝天，拥抱大海，享受阳光。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被好风景收买，剩下的全是好心情。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愿老去之后，嘴角有个上扬的青春。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生活不是为了赶路，而是为了感受路。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这里也太美了叭~感觉梦里已来好多次。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生活不只是眼前的苟且，还有诗和远方。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我的背包已装满晴朗，出发去山顶看月光。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那些你要去的地方，都是素未谋面的故乡。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背包，生活，目的地。下一站，我不告诉你。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生活明朗，万物可爱，人间值得，未来可期。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风雨兼程，不远万里，都是为了遇见更好的自己。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以为是乏味的城市，却遇见彩色的梦和许多美好。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时光会走远，影像会长存，所走的每一步都有迹可循。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8E962E"/>
    <w:multiLevelType w:val="singleLevel"/>
    <w:tmpl w:val="618E96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1A67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