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修复后台部分bug；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优化后台添加添加组织架构步骤。</w:t>
      </w:r>
      <w:bookmarkStart w:id="0" w:name="_GoBack"/>
      <w:bookmarkEnd w:id="0"/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4D68AA"/>
    <w:rsid w:val="07580E74"/>
    <w:rsid w:val="0C413754"/>
    <w:rsid w:val="0E13366F"/>
    <w:rsid w:val="0ED61FBC"/>
    <w:rsid w:val="0EDA565F"/>
    <w:rsid w:val="10EA586C"/>
    <w:rsid w:val="13954553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44A04E66"/>
    <w:rsid w:val="46A6767E"/>
    <w:rsid w:val="49042A75"/>
    <w:rsid w:val="52906C39"/>
    <w:rsid w:val="540D4CF7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5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2021-09-28T03:57:50Z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