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A2859" w14:textId="77777777" w:rsidR="004600A4" w:rsidRPr="00414F7A" w:rsidRDefault="004600A4">
      <w:pPr>
        <w:rPr>
          <w:color w:val="000000" w:themeColor="text1"/>
        </w:rPr>
      </w:pPr>
    </w:p>
    <w:p w14:paraId="6B2AD384" w14:textId="77777777" w:rsidR="004600A4" w:rsidRPr="00414F7A" w:rsidRDefault="004600A4">
      <w:pPr>
        <w:rPr>
          <w:color w:val="000000" w:themeColor="text1"/>
        </w:rPr>
      </w:pPr>
    </w:p>
    <w:p w14:paraId="65017273" w14:textId="77777777" w:rsidR="005648F4" w:rsidRPr="00414F7A" w:rsidRDefault="005648F4">
      <w:pPr>
        <w:rPr>
          <w:color w:val="000000" w:themeColor="text1"/>
        </w:rPr>
      </w:pPr>
      <w:r w:rsidRPr="00414F7A">
        <w:rPr>
          <w:rFonts w:hint="eastAsia"/>
          <w:color w:val="000000" w:themeColor="text1"/>
        </w:rPr>
        <w:t>附件</w:t>
      </w:r>
      <w:r w:rsidRPr="00414F7A">
        <w:rPr>
          <w:rFonts w:hint="eastAsia"/>
          <w:color w:val="000000" w:themeColor="text1"/>
        </w:rPr>
        <w:t>1</w:t>
      </w:r>
    </w:p>
    <w:p w14:paraId="03909D97" w14:textId="77777777" w:rsidR="00205A96" w:rsidRPr="00414F7A" w:rsidRDefault="00205A96">
      <w:pPr>
        <w:rPr>
          <w:color w:val="000000" w:themeColor="text1"/>
        </w:rPr>
      </w:pPr>
    </w:p>
    <w:tbl>
      <w:tblPr>
        <w:tblW w:w="5000" w:type="pct"/>
        <w:tblInd w:w="-1565" w:type="dxa"/>
        <w:tblLook w:val="04A0" w:firstRow="1" w:lastRow="0" w:firstColumn="1" w:lastColumn="0" w:noHBand="0" w:noVBand="1"/>
      </w:tblPr>
      <w:tblGrid>
        <w:gridCol w:w="658"/>
        <w:gridCol w:w="5711"/>
        <w:gridCol w:w="1927"/>
      </w:tblGrid>
      <w:tr w:rsidR="008F1B43" w:rsidRPr="00414F7A" w14:paraId="28AD65ED" w14:textId="77777777" w:rsidTr="008F1B43">
        <w:trPr>
          <w:trHeight w:val="280"/>
        </w:trPr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A6E5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bookmarkStart w:id="0" w:name="_GoBack"/>
            <w:bookmarkEnd w:id="0"/>
            <w:r w:rsidRPr="005648F4">
              <w:rPr>
                <w:rFonts w:ascii="宋体" w:hAnsi="宋体" w:cs="宋体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序号</w:t>
            </w:r>
          </w:p>
        </w:tc>
        <w:tc>
          <w:tcPr>
            <w:tcW w:w="3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7DA31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优化内容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A7AC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类型</w:t>
            </w:r>
          </w:p>
        </w:tc>
      </w:tr>
      <w:tr w:rsidR="008F1B43" w:rsidRPr="00414F7A" w14:paraId="0EA492B9" w14:textId="77777777" w:rsidTr="008F1B43">
        <w:trPr>
          <w:trHeight w:val="112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F2FE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5AF18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商品编辑页面，上传图片放在一起。规格设置，单位重量改成“邮费计量（即一件商品多少斤）”。判断不免邮时必填，免邮时可不填。规格描述加填写提示。商家可以修改收货地址（发货前）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B2E1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3A2A3D3A" w14:textId="77777777" w:rsidTr="008F1B43">
        <w:trPr>
          <w:trHeight w:val="140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D81E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E15D8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财务：可结算列表中，点击批量结算，如果该店铺已经有一条结算中的数据，那么将两条数据合并。平台后台财务结算中加店铺合计导表。平台后台增加修改会员手机号。平台后台店铺管理加个查看该店商品,点击链接到该店铺的所有商品列表查看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8FAE0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7E7ECBE4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BB62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7FF71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平台后台增加商家的入驻资料修改。商家入驻、商家补资料页面，银行卡照片可不传。必传项加*。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F3C8A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7FFBE20E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0D8A5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424A8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加商品审核记录（每次商品审核时，审核页面显示此商品的审核记录）。支付卡作废要有一个备注。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F1E65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4F2120EA" w14:textId="77777777" w:rsidTr="008F1B43">
        <w:trPr>
          <w:trHeight w:val="252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C1F4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5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8F216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，店铺编辑，需要修改入驻填写的信息：法人姓名、身份证、身份证正反面、企业名称（企业必填，个人不填）、社会信用代码（企业必填，个人不填）、营业执照（企业必填，个人不填）、店铺性质（企业必填，个人不填）、店铺地址、经营范围、客服电话、入驻期限（可修改，不对逻辑造成影响，店铺到期时间可手动修改）。银行卡信息不在这里填写，商家后台可填写。店铺简介改为不必填，入驻、审核相关修改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C033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5C25103F" w14:textId="77777777" w:rsidTr="008F1B43">
        <w:trPr>
          <w:trHeight w:val="16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88A1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6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6B9CD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加催发货功能与用户端催发货功能相同。(提示发货要有时间限定，暂定24小时只能点一次)。美丽乡村产品定价加发短信提示：@@店铺您好，您设置的@@预设的每日定价10天后将无价格表，请尽快补填每日定价表，避免该@@商品自动下架，如果有疑问请与工作人员联系，谢谢！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2A35A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742DBA13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D23F2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7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8B355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商家后台平台后台商品管理加筛选，筛选样式优化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4BB76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349C9D00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8566D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8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86041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精品商城商品规格上传去掉多属性，售价规格等只允许输入数字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14A1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53DFC805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FD520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9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01B71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短信模板、APP等所有渝字改成“愉”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9B0C4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6973347F" w14:textId="77777777" w:rsidTr="008F1B43">
        <w:trPr>
          <w:trHeight w:val="84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950F1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10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30152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待付款订单超过2小时不付款，自动取消。入驻加推荐人，只需输入姓名，电话，可以只填姓名，也可以只填电话，也可以都不填，不做其他关联和逻辑处理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6837A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0730EC02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1EDD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11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E14B0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平台后台：分页加每页条数，总条数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C9DF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66645468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C318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12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B5CAA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平台后台订单按商家区域导表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EC3CB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2EF7B44F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716D6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13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3EFA6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产品定价设置发短信提示商家：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DA054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5519E4D7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D088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14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DD880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财务报表修改按照6.14发的《财务结算报表》修改。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760D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6323C992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D0005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lastRenderedPageBreak/>
              <w:t>15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69995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商家后台加农担在保客户申请，要填批复凭证和到期时间。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EB3D5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54313602" w14:textId="77777777" w:rsidTr="008F1B43">
        <w:trPr>
          <w:trHeight w:val="84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8D322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16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8AB2C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报表中心加一个导出所有店铺的功能，导出的数据包括精品商城、美丽乡村，以及以后入驻的其他类型的店铺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B9F82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6F36EFFD" w14:textId="77777777" w:rsidTr="008F1B43">
        <w:trPr>
          <w:trHeight w:val="16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1BB1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17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490A5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美丽乡村和精品商城，原价后面加（非必填）。美丽乡村默认支持开发票（企业必须开，个人可选择是否开发票）。加预览：美丽乡村和精品商城，资料填写完后，预览手机上的展示效果。美丽乡村前端订单列表，加个待接单选项。购物车加数量提示（购物车页面的标题上）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DD180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3690D2A5" w14:textId="77777777" w:rsidTr="008F1B43">
        <w:trPr>
          <w:trHeight w:val="112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1A11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18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DC3A7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品鉴活动：“所属商品”改为“活动商品”。店铺名和地址放一起。坐标自动获取。地图新增对接百度。美丽乡村购物车页面加，可退、不可退（条件退也算可退）。导航图标更换，比如高德那样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79E6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0274C31A" w14:textId="77777777" w:rsidTr="008F1B43">
        <w:trPr>
          <w:trHeight w:val="224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DCB58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19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EF324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商品商标管理所属分类改成三级联选。商家后台添加和修改商品时，退换货默认选择是，如果选了否，提示：“上架商品必须支持退款退货”。排序数字不在页面上体现。列表上箭头上下点击的方式，加置顶。（商家后台，平台后台不改）。商家单独修改银行卡，之前的需求是改成不审核，后改成审核。商品添加字段：产地，必填（省市区）。订单详情：商家后台可以改收货地址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295CD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5606BF1E" w14:textId="77777777" w:rsidTr="008F1B43">
        <w:trPr>
          <w:trHeight w:val="224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D6FD8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20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8A28B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精品商城商家上传商品时设置发货时间显示，目前是统一显示的48小时发货，这个小时数，设置成让商家上传商品的时候可以修改。多订单一起支付，且混合支付，支付卡分钱原来是按订单金额的比例分，改成先分支付卡。财务板块加汇总统计，支付卡兑换码页面统计加已使用金额和未使用金额，支付卡消费页面加当前页面条数，统计：记录条数、使用金额、退款金额、实际使用金额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0564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64493A07" w14:textId="77777777" w:rsidTr="008F1B43">
        <w:trPr>
          <w:trHeight w:val="33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ED178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21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6C4D5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管理员用户登录IP、登录时间不显示，只需要有操作日志就行了。商品审核时不要已检，已检功能单独出来。平台后台首页待处理入口根据模块分类。提货卡增加作废功能。热门目的地加区域限制，某个区域的目的地只能推荐某个区域的店铺或产品。平台后台店铺列表，去掉客服电话显示，加一个“是否入驻其他店铺”字段，没有显示否，如果入驻了其他店铺，有哪些显示哪些，并且点击跳转到相应的店铺编辑页面，导表改相应地方。精品商城分类页面，二级分类加全部。商品详情页面加返回置顶功能。支付卡绑定验证时不区分大小写（全部转大写后验证）。提货卡自提发货互改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9E9D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767F5904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FF0D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22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C84C5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精品商城加商品排序，分平台设置和店铺设置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E3462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34C18A93" w14:textId="77777777" w:rsidTr="008F1B43">
        <w:trPr>
          <w:trHeight w:val="16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6ED76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lastRenderedPageBreak/>
              <w:t>23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076D8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商家后台加登录密码功能：商家后台目前只能用手机号发验证码登录。加登录密码功能。由商家自己设置自己的登录密码，并在商家后台增加用密码登录的方式。商家若忘记密码，可用验证码方式登录后，修改登录密码。修改登录密码用验证手机验证码的方式修改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C3866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1D107702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DEC3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24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CBAE5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平台后台首页：店铺数量加个按时间筛选，把精品商城和美丽乡村分开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E231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77E3B320" w14:textId="77777777" w:rsidTr="008F1B43">
        <w:trPr>
          <w:trHeight w:val="84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24AA4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25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630EC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APP、微信端选地区优化：选择弹窗显示优化，目前那个不直观。APP、微信端弹出提示优化，加关闭按钮，提示弹出默认3秒后自动关闭。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FA22E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0C9C980D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BC6F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26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DB532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报表单独页面汇总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1E8D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0D68EB8D" w14:textId="77777777" w:rsidTr="008F1B43">
        <w:trPr>
          <w:trHeight w:val="112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1E4B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27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030F4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入驻失败的商家可以重新提交审核，并且可以复用之前提交的数据。入驻时，实时判断店铺名是否已存在；店铺入驻审核加审核失败原因。列表上显示审核人与审核时间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2A67B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01B006DD" w14:textId="77777777" w:rsidTr="008F1B43">
        <w:trPr>
          <w:trHeight w:val="16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136D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28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1E644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用户端按店铺名搜索。加支付方式开关。精品商城承诺发货时间，24/48小时为必填项，加一个是否预售选项，不是预售的商品选这个24/48小时发货时间，如果是预售商品，选30天以内的时间为承诺发货时间，以天为单位。商品详情页加商品三品一标证书展示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BAAD3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7B6357D5" w14:textId="77777777" w:rsidTr="008F1B43">
        <w:trPr>
          <w:trHeight w:val="112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40382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29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7670D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部分列表页增加购物车悬浮按钮：用户端，商品列表，有置顶的地方，左边加一个购物车按钮。用户端加入购物车体验优化：用户端，加入购物车后，购物车要有个红点标记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91984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3D46133D" w14:textId="77777777" w:rsidTr="008F1B43">
        <w:trPr>
          <w:trHeight w:val="84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D775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30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94E0E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精品商城用户端商品详情，多规格商品显示价格区间。已完成(订单流程结束)的订单，用户可单方面删除。后台需显示起。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4410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244CDD61" w14:textId="77777777" w:rsidTr="008F1B43">
        <w:trPr>
          <w:trHeight w:val="700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CE72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lastRenderedPageBreak/>
              <w:t>31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D5EEC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平台、商家后台首页修改：显示待审核数量，和待审核入口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显示统计图表。a.待处理入口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店铺入驻审核、银行卡修改审核、店铺资质审核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商品上架审核、商品商标审核（即品牌审核）、订单售后待处理、退款待处理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活动管理审核：品鉴活动审核、店铺创建的其他活动不审核，加平台已阅状态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支付卡订单审核（即支付卡批次审核）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b.图表统计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总注册会员数、本月注册会员数、今日注册会员数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店铺数量（精品商城、美丽乡村）、今日订单数（读所有成功付款后的状态，包括售后退款的）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总商品数量、已上架商品数量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本年每月订单数统计图表保留（读所有成功付款后的状态，包括售后退款的）。（2）商家后台：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a.待处理入口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精品商城：待发货订单、待处理退款申请、待处理售后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美丽乡村订单：待接单、待处理退款申请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b.图表统计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今日订单数（读所有成功付款后的状态，包括售后退款的）</w:t>
            </w: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br/>
              <w:t>总商品数量、已上架商品数量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F58B3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020A30FC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5A8EE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32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E925F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平台后台统一加操作日志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20D2A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2E58B904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5D4AA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33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C6289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支付明细页面修改。PC端加一个修改手机号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D1E60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功能优化</w:t>
            </w:r>
          </w:p>
        </w:tc>
      </w:tr>
      <w:tr w:rsidR="008F1B43" w:rsidRPr="00414F7A" w14:paraId="28FDBCDE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EA22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34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F6186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平台后台新增组织机构设置。添加管理员时设置所属职务、部门。针对管理员设置所属职务和部分。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D23BA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03C91DE2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3482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35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8A51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财务修改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B001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21C51DC6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C15A2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36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6B9F8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导出功能按提供的报表修改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9624B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25F5254D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002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37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6E674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用户端精品商城列表增加产地筛选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3EDDF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0A65393C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4C18E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38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24278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用户端在商品列表页面，显示包邮提示；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CE64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1AA03013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6945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39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057EE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PC端住宿类产品详情页面，没有优惠信息时，看起空白多，优化设计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A1376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0DFEADBA" w14:textId="77777777" w:rsidTr="008F1B43">
        <w:trPr>
          <w:trHeight w:val="112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10E5D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40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0C7DF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目前是一个订单一个物流编号，需要增加多物流编号填写。商家在发货时，可以勾选多个商品，填多个物流信息，发多个包裹。订单里每个商品上都加个查看物流的按钮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097CB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0DB11938" w14:textId="77777777" w:rsidTr="008F1B43">
        <w:trPr>
          <w:trHeight w:val="84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B788E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41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CE470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支付卡加延期申请功能：有退款且已过期的支付卡，用户可以一键申请延期，后台审核并填写延期时间、备注。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4521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37A298A3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13A74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42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C6E6D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用户端个人中心新增投诉功能，选投诉订单商品，平台后台处理。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50FDC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3ABE4CDA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683D9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43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D057C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个人中心新增我的足迹功能，点击查看浏览过的商品列表，分美丽乡村和精品商城板块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81E04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75D918A7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71E5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lastRenderedPageBreak/>
              <w:t>44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3AC9A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精品商城用户端发货前申请退款，要填写原因。选项与售后要区分。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13DE1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2DE25203" w14:textId="77777777" w:rsidTr="008F1B43">
        <w:trPr>
          <w:trHeight w:val="2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3A625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45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9AD6F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加载等待效果统一设计，加青蛙图标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F6CEA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  <w:tr w:rsidR="008F1B43" w:rsidRPr="00414F7A" w14:paraId="494F6677" w14:textId="77777777" w:rsidTr="008F1B43">
        <w:trPr>
          <w:trHeight w:val="56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10AB7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46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4EF37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确认收货前加申请售后，需修改用户端和后台相关流程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9D791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需求变更</w:t>
            </w:r>
          </w:p>
        </w:tc>
      </w:tr>
      <w:tr w:rsidR="008F1B43" w:rsidRPr="00414F7A" w14:paraId="7C169A2F" w14:textId="77777777" w:rsidTr="008F1B43">
        <w:trPr>
          <w:trHeight w:val="1680"/>
        </w:trPr>
        <w:tc>
          <w:tcPr>
            <w:tcW w:w="3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AAF23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47</w:t>
            </w:r>
          </w:p>
        </w:tc>
        <w:tc>
          <w:tcPr>
            <w:tcW w:w="3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D8544" w14:textId="77777777" w:rsidR="008F1B43" w:rsidRPr="005648F4" w:rsidRDefault="008F1B43" w:rsidP="005648F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精品商城配送方式新增自提、私人汽运：自提流程：商家添加产品时，设置是否支持自提，用户购买时，选择自提，不填写收货地址，上门自提时，商家确认发货，用户确认收货。私人汽运：商家端发货时，快递方式可选择快递公司或者私人汽运，选私人汽运需要填写运送信息，用户端可查看。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E5A58" w14:textId="77777777" w:rsidR="008F1B43" w:rsidRPr="005648F4" w:rsidRDefault="008F1B43" w:rsidP="005648F4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</w:rPr>
            </w:pPr>
            <w:r w:rsidRPr="005648F4">
              <w:rPr>
                <w:rFonts w:ascii="宋体" w:hAnsi="宋体" w:cs="宋体" w:hint="eastAsia"/>
                <w:color w:val="000000" w:themeColor="text1"/>
                <w:kern w:val="0"/>
                <w:sz w:val="22"/>
                <w:szCs w:val="22"/>
              </w:rPr>
              <w:t>新增功能</w:t>
            </w:r>
          </w:p>
        </w:tc>
      </w:tr>
    </w:tbl>
    <w:p w14:paraId="495E31D5" w14:textId="77777777" w:rsidR="005648F4" w:rsidRPr="00414F7A" w:rsidRDefault="005648F4">
      <w:pPr>
        <w:rPr>
          <w:color w:val="000000" w:themeColor="text1"/>
        </w:rPr>
      </w:pPr>
    </w:p>
    <w:sectPr w:rsidR="005648F4" w:rsidRPr="00414F7A" w:rsidSect="000C1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93862" w14:textId="77777777" w:rsidR="00640ECB" w:rsidRDefault="00640ECB" w:rsidP="00F775A1">
      <w:r>
        <w:separator/>
      </w:r>
    </w:p>
  </w:endnote>
  <w:endnote w:type="continuationSeparator" w:id="0">
    <w:p w14:paraId="1B62AA45" w14:textId="77777777" w:rsidR="00640ECB" w:rsidRDefault="00640ECB" w:rsidP="00F77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E69AF" w14:textId="77777777" w:rsidR="00640ECB" w:rsidRDefault="00640ECB" w:rsidP="00F775A1">
      <w:r>
        <w:separator/>
      </w:r>
    </w:p>
  </w:footnote>
  <w:footnote w:type="continuationSeparator" w:id="0">
    <w:p w14:paraId="73DF135D" w14:textId="77777777" w:rsidR="00640ECB" w:rsidRDefault="00640ECB" w:rsidP="00F77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5A1"/>
    <w:rsid w:val="00157B7B"/>
    <w:rsid w:val="00205A96"/>
    <w:rsid w:val="002A168E"/>
    <w:rsid w:val="0035570B"/>
    <w:rsid w:val="003B3FA2"/>
    <w:rsid w:val="00414F7A"/>
    <w:rsid w:val="00453478"/>
    <w:rsid w:val="004600A4"/>
    <w:rsid w:val="005648F4"/>
    <w:rsid w:val="005A4AD8"/>
    <w:rsid w:val="00640ECB"/>
    <w:rsid w:val="006D56CB"/>
    <w:rsid w:val="007328EC"/>
    <w:rsid w:val="007846BF"/>
    <w:rsid w:val="008F1B43"/>
    <w:rsid w:val="00913C65"/>
    <w:rsid w:val="009F3843"/>
    <w:rsid w:val="00BA4E3E"/>
    <w:rsid w:val="00D67ED0"/>
    <w:rsid w:val="00F775A1"/>
    <w:rsid w:val="00FA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E4760C"/>
  <w15:docId w15:val="{9A2C8E2F-F4D1-4F50-BC86-9FB6B928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5A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5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75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75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75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6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</dc:creator>
  <cp:keywords/>
  <dc:description/>
  <cp:lastModifiedBy>张 谧</cp:lastModifiedBy>
  <cp:revision>15</cp:revision>
  <dcterms:created xsi:type="dcterms:W3CDTF">2019-01-07T03:07:00Z</dcterms:created>
  <dcterms:modified xsi:type="dcterms:W3CDTF">2020-03-03T08:21:00Z</dcterms:modified>
</cp:coreProperties>
</file>