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757" w:tblpY="453"/>
        <w:tblOverlap w:val="never"/>
        <w:tblW w:w="10630" w:type="dxa"/>
        <w:tblLayout w:type="fixed"/>
        <w:tblLook w:val="04A0" w:firstRow="1" w:lastRow="0" w:firstColumn="1" w:lastColumn="0" w:noHBand="0" w:noVBand="1"/>
      </w:tblPr>
      <w:tblGrid>
        <w:gridCol w:w="1649"/>
        <w:gridCol w:w="1811"/>
        <w:gridCol w:w="147"/>
        <w:gridCol w:w="3918"/>
        <w:gridCol w:w="1710"/>
        <w:gridCol w:w="1395"/>
      </w:tblGrid>
      <w:tr w:rsidR="00114437">
        <w:trPr>
          <w:trHeight w:val="1442"/>
        </w:trPr>
        <w:tc>
          <w:tcPr>
            <w:tcW w:w="10630" w:type="dxa"/>
            <w:gridSpan w:val="6"/>
            <w:vAlign w:val="center"/>
          </w:tcPr>
          <w:p w:rsidR="00114437" w:rsidRDefault="005A6DA9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成都中医药大学附属医院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临床医学院</w:t>
            </w:r>
          </w:p>
          <w:p w:rsidR="00114437" w:rsidRDefault="005A6DA9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技能课评价表</w:t>
            </w:r>
          </w:p>
        </w:tc>
      </w:tr>
      <w:tr w:rsidR="00114437">
        <w:trPr>
          <w:trHeight w:val="376"/>
        </w:trPr>
        <w:tc>
          <w:tcPr>
            <w:tcW w:w="3460" w:type="dxa"/>
            <w:gridSpan w:val="2"/>
          </w:tcPr>
          <w:p w:rsidR="00114437" w:rsidRDefault="005A6DA9">
            <w:r>
              <w:rPr>
                <w:rFonts w:hint="eastAsia"/>
              </w:rPr>
              <w:t>课程名称：</w:t>
            </w:r>
            <w:r>
              <w:rPr>
                <w:rFonts w:hint="eastAsia"/>
              </w:rPr>
              <w:t>${courseName}</w:t>
            </w:r>
          </w:p>
        </w:tc>
        <w:tc>
          <w:tcPr>
            <w:tcW w:w="4065" w:type="dxa"/>
            <w:gridSpan w:val="2"/>
          </w:tcPr>
          <w:p w:rsidR="00114437" w:rsidRDefault="005A6DA9">
            <w:r>
              <w:rPr>
                <w:rFonts w:hint="eastAsia"/>
              </w:rPr>
              <w:t>章节：</w:t>
            </w:r>
            <w:r>
              <w:rPr>
                <w:rFonts w:hint="eastAsia"/>
              </w:rPr>
              <w:t>${chapter}</w:t>
            </w:r>
          </w:p>
        </w:tc>
        <w:tc>
          <w:tcPr>
            <w:tcW w:w="3105" w:type="dxa"/>
            <w:gridSpan w:val="2"/>
          </w:tcPr>
          <w:p w:rsidR="00114437" w:rsidRDefault="005A6DA9">
            <w:r>
              <w:rPr>
                <w:rFonts w:hint="eastAsia"/>
              </w:rPr>
              <w:t>开课单位：</w:t>
            </w:r>
            <w:r>
              <w:rPr>
                <w:rFonts w:hint="eastAsia"/>
              </w:rPr>
              <w:t>${courseUnit}</w:t>
            </w:r>
          </w:p>
        </w:tc>
      </w:tr>
      <w:tr w:rsidR="00114437">
        <w:trPr>
          <w:trHeight w:val="376"/>
        </w:trPr>
        <w:tc>
          <w:tcPr>
            <w:tcW w:w="3460" w:type="dxa"/>
            <w:gridSpan w:val="2"/>
          </w:tcPr>
          <w:p w:rsidR="00114437" w:rsidRDefault="005A6DA9">
            <w:r>
              <w:rPr>
                <w:rFonts w:hint="eastAsia"/>
              </w:rPr>
              <w:t>授课教师：</w:t>
            </w:r>
            <w:r>
              <w:rPr>
                <w:rFonts w:hint="eastAsia"/>
              </w:rPr>
              <w:t>${teachers}</w:t>
            </w:r>
          </w:p>
        </w:tc>
        <w:tc>
          <w:tcPr>
            <w:tcW w:w="4065" w:type="dxa"/>
            <w:gridSpan w:val="2"/>
          </w:tcPr>
          <w:p w:rsidR="00114437" w:rsidRDefault="005A6DA9">
            <w:r>
              <w:rPr>
                <w:rFonts w:hint="eastAsia"/>
              </w:rPr>
              <w:t>教师职称：</w:t>
            </w:r>
            <w:r>
              <w:rPr>
                <w:rFonts w:hint="eastAsia"/>
              </w:rPr>
              <w:t>${teacherTitle}</w:t>
            </w:r>
          </w:p>
        </w:tc>
        <w:tc>
          <w:tcPr>
            <w:tcW w:w="3105" w:type="dxa"/>
            <w:gridSpan w:val="2"/>
          </w:tcPr>
          <w:p w:rsidR="00114437" w:rsidRDefault="005A6DA9">
            <w:r>
              <w:rPr>
                <w:rFonts w:hint="eastAsia"/>
              </w:rPr>
              <w:t>授课班级：</w:t>
            </w:r>
            <w:r>
              <w:rPr>
                <w:rFonts w:hint="eastAsia"/>
              </w:rPr>
              <w:t>${className}</w:t>
            </w:r>
          </w:p>
        </w:tc>
      </w:tr>
      <w:tr w:rsidR="00114437">
        <w:trPr>
          <w:trHeight w:val="376"/>
        </w:trPr>
        <w:tc>
          <w:tcPr>
            <w:tcW w:w="3460" w:type="dxa"/>
            <w:gridSpan w:val="2"/>
          </w:tcPr>
          <w:p w:rsidR="00114437" w:rsidRDefault="005A6DA9">
            <w:r>
              <w:rPr>
                <w:rFonts w:hint="eastAsia"/>
              </w:rPr>
              <w:t>授课时间：</w:t>
            </w:r>
            <w:r>
              <w:rPr>
                <w:rFonts w:hint="eastAsia"/>
              </w:rPr>
              <w:t>${classTime}</w:t>
            </w:r>
          </w:p>
        </w:tc>
        <w:tc>
          <w:tcPr>
            <w:tcW w:w="4065" w:type="dxa"/>
            <w:gridSpan w:val="2"/>
          </w:tcPr>
          <w:p w:rsidR="00114437" w:rsidRDefault="005A6DA9">
            <w:r>
              <w:rPr>
                <w:rFonts w:hint="eastAsia"/>
              </w:rPr>
              <w:t>学时：</w:t>
            </w:r>
            <w:r>
              <w:rPr>
                <w:rFonts w:hint="eastAsia"/>
              </w:rPr>
              <w:t>${schoolHours}</w:t>
            </w:r>
          </w:p>
        </w:tc>
        <w:tc>
          <w:tcPr>
            <w:tcW w:w="3105" w:type="dxa"/>
            <w:gridSpan w:val="2"/>
          </w:tcPr>
          <w:p w:rsidR="00114437" w:rsidRDefault="005A6DA9">
            <w:r>
              <w:rPr>
                <w:rFonts w:hint="eastAsia"/>
              </w:rPr>
              <w:t>授课地点：</w:t>
            </w:r>
            <w:r>
              <w:rPr>
                <w:rFonts w:hint="eastAsia"/>
              </w:rPr>
              <w:t>${classPlace}</w:t>
            </w:r>
          </w:p>
        </w:tc>
      </w:tr>
      <w:tr w:rsidR="00114437">
        <w:trPr>
          <w:trHeight w:val="376"/>
        </w:trPr>
        <w:tc>
          <w:tcPr>
            <w:tcW w:w="1649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876" w:type="dxa"/>
            <w:gridSpan w:val="3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评价项目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114437">
        <w:trPr>
          <w:trHeight w:val="376"/>
        </w:trPr>
        <w:tc>
          <w:tcPr>
            <w:tcW w:w="1649" w:type="dxa"/>
            <w:vMerge w:val="restart"/>
            <w:vAlign w:val="center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、教学准备（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3"/>
          </w:tcPr>
          <w:p w:rsidR="00114437" w:rsidRDefault="005A6DA9">
            <w:pPr>
              <w:tabs>
                <w:tab w:val="left" w:pos="1673"/>
              </w:tabs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教学大纲内容完备；教学日历编写符合教学大纲要求，规范、完整、执行好；选用统编、规划与同行公认的优秀教材。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${scoreItem1}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  <w:vAlign w:val="center"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深入研究教学大纲要求，深入钻研教学内容和教材，做到融会贯通；精心设计基本概念、重点难点的教学方式，熟悉授课对象的基本情况；教案完整、详尽、规范，有个人特色；备课充分、认真。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${scoreItem2}</w:t>
            </w:r>
          </w:p>
        </w:tc>
      </w:tr>
      <w:tr w:rsidR="00114437">
        <w:trPr>
          <w:trHeight w:val="376"/>
        </w:trPr>
        <w:tc>
          <w:tcPr>
            <w:tcW w:w="1649" w:type="dxa"/>
            <w:vMerge w:val="restart"/>
            <w:vAlign w:val="center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、课堂讲授（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3"/>
          </w:tcPr>
          <w:p w:rsidR="00114437" w:rsidRDefault="005A6DA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治学严谨，从严执教；刻苦钻研，勇于创新；精力集中，责任感强；情绪饱满，仪表端庄。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${scoreItem3}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授课内容讲授清晰、正确、熟练、简要；基本概念、重点、难点交代清楚，讲解透彻；课程内容处理得当，主次分明；注意介绍最新成果，信息量大。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${scoreItem4}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理论联系实际，采用研究式、启发式、讨论式等教学方法；善于启发学生思维，引导自主学习；注重素质教育和创新能力培养。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${scoreItem5}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板书工整、规范；合理使用多媒体等现代化教学手段，采用国家精品课程课件或自行研制课件，成效显著。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${scoreItem6}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基础理论坚实，专业知识深厚，了解学科发展动态；深入理解并认真贯彻教学大纲的要求；语言精练、生动、准确、深入浅出。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${scoreItem7}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  <w:vAlign w:val="center"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对学生的课外学习（网络课堂作业）积极进行指导，按计划及规定进行课后答疑，效果良好。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${scoreItem8}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严格遵守教师行为规范，以身作则、言传身教；既热爱学生又严格要求学生，注意优良学风的培养；在教学过程中融会思想道德教育，渗透人文精神、科学精神。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${scoreItem9}</w:t>
            </w:r>
          </w:p>
        </w:tc>
      </w:tr>
      <w:tr w:rsidR="00114437">
        <w:trPr>
          <w:trHeight w:val="376"/>
        </w:trPr>
        <w:tc>
          <w:tcPr>
            <w:tcW w:w="1649" w:type="dxa"/>
            <w:vMerge w:val="restart"/>
            <w:vAlign w:val="center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、教学效果（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3"/>
          </w:tcPr>
          <w:p w:rsidR="00114437" w:rsidRDefault="005A6DA9">
            <w:pPr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授课能吸引学生，学生听课专心认真；师生互动积极，课堂气氛活跃，出勤率高，学风好。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${scoreItem10}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pPr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对授课内容能很好地理解、消化；重点、难点掌握、理解好。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${scoreItem11}</w:t>
            </w:r>
          </w:p>
        </w:tc>
      </w:tr>
      <w:tr w:rsidR="00114437">
        <w:trPr>
          <w:trHeight w:val="90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pPr>
              <w:jc w:val="left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考核内容覆盖面全，符合教学大纲要求。命题难易程度适当，有足够区分度；考核过程规范，考试成绩与分布合理；试卷分析客观、完整，有教学改进措施。</w:t>
            </w:r>
          </w:p>
        </w:tc>
        <w:tc>
          <w:tcPr>
            <w:tcW w:w="1710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${scoreItem12}</w:t>
            </w:r>
          </w:p>
        </w:tc>
      </w:tr>
      <w:tr w:rsidR="00114437">
        <w:trPr>
          <w:trHeight w:val="376"/>
        </w:trPr>
        <w:tc>
          <w:tcPr>
            <w:tcW w:w="1649" w:type="dxa"/>
            <w:vMerge w:val="restart"/>
            <w:vAlign w:val="center"/>
          </w:tcPr>
          <w:p w:rsidR="00114437" w:rsidRDefault="005A6DA9">
            <w:pPr>
              <w:jc w:val="center"/>
            </w:pPr>
            <w:r>
              <w:rPr>
                <w:rFonts w:hint="eastAsia"/>
              </w:rPr>
              <w:t>总体评价</w:t>
            </w:r>
          </w:p>
        </w:tc>
        <w:tc>
          <w:tcPr>
            <w:tcW w:w="5876" w:type="dxa"/>
            <w:gridSpan w:val="3"/>
          </w:tcPr>
          <w:p w:rsidR="00114437" w:rsidRDefault="005A6DA9">
            <w:pPr>
              <w:jc w:val="left"/>
            </w:pPr>
            <w:r>
              <w:rPr>
                <w:rFonts w:hint="eastAsia"/>
              </w:rPr>
              <w:t>是否通过试讲：</w:t>
            </w:r>
            <w:r>
              <w:rPr>
                <w:rFonts w:hint="eastAsia"/>
              </w:rPr>
              <w:t>${grade}</w:t>
            </w:r>
          </w:p>
        </w:tc>
        <w:tc>
          <w:tcPr>
            <w:tcW w:w="3105" w:type="dxa"/>
            <w:gridSpan w:val="2"/>
            <w:vMerge w:val="restart"/>
            <w:vAlign w:val="center"/>
          </w:tcPr>
          <w:p w:rsidR="00114437" w:rsidRDefault="005A6DA9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总分：</w:t>
            </w:r>
          </w:p>
          <w:p w:rsidR="00114437" w:rsidRDefault="005A6DA9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${total}</w:t>
            </w:r>
          </w:p>
        </w:tc>
      </w:tr>
      <w:tr w:rsidR="00114437">
        <w:trPr>
          <w:trHeight w:val="376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5876" w:type="dxa"/>
            <w:gridSpan w:val="3"/>
          </w:tcPr>
          <w:p w:rsidR="00114437" w:rsidRDefault="005A6DA9">
            <w:pPr>
              <w:jc w:val="left"/>
            </w:pPr>
            <w:r>
              <w:rPr>
                <w:rFonts w:hint="eastAsia"/>
              </w:rPr>
              <w:t>（通过：</w:t>
            </w:r>
            <w:r>
              <w:rPr>
                <w:rFonts w:hint="eastAsia"/>
              </w:rPr>
              <w:t>90-100</w:t>
            </w:r>
            <w:r>
              <w:rPr>
                <w:rFonts w:hint="eastAsia"/>
              </w:rPr>
              <w:t>分；不通过：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分以下）</w:t>
            </w:r>
          </w:p>
        </w:tc>
        <w:tc>
          <w:tcPr>
            <w:tcW w:w="3105" w:type="dxa"/>
            <w:gridSpan w:val="2"/>
            <w:vMerge/>
          </w:tcPr>
          <w:p w:rsidR="00114437" w:rsidRDefault="00114437">
            <w:pPr>
              <w:jc w:val="center"/>
            </w:pPr>
          </w:p>
        </w:tc>
      </w:tr>
      <w:tr w:rsidR="00114437">
        <w:trPr>
          <w:trHeight w:val="376"/>
        </w:trPr>
        <w:tc>
          <w:tcPr>
            <w:tcW w:w="1649" w:type="dxa"/>
            <w:vMerge/>
          </w:tcPr>
          <w:p w:rsidR="00114437" w:rsidRDefault="00114437">
            <w:pPr>
              <w:jc w:val="center"/>
            </w:pPr>
          </w:p>
        </w:tc>
        <w:tc>
          <w:tcPr>
            <w:tcW w:w="8981" w:type="dxa"/>
            <w:gridSpan w:val="5"/>
          </w:tcPr>
          <w:p w:rsidR="00114437" w:rsidRDefault="005A6DA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:rsidR="00114437" w:rsidRDefault="005A6DA9">
            <w:r>
              <w:rPr>
                <w:rFonts w:hint="eastAsia"/>
                <w:sz w:val="24"/>
              </w:rPr>
              <w:lastRenderedPageBreak/>
              <w:t>${comment}</w:t>
            </w:r>
          </w:p>
        </w:tc>
      </w:tr>
      <w:tr w:rsidR="00114437">
        <w:trPr>
          <w:trHeight w:val="376"/>
        </w:trPr>
        <w:tc>
          <w:tcPr>
            <w:tcW w:w="10630" w:type="dxa"/>
            <w:gridSpan w:val="6"/>
          </w:tcPr>
          <w:p w:rsidR="00114437" w:rsidRDefault="005A6D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需要补充的意见和建议：</w:t>
            </w:r>
          </w:p>
          <w:p w:rsidR="00114437" w:rsidRDefault="005A6DA9">
            <w:r>
              <w:rPr>
                <w:rFonts w:hint="eastAsia"/>
                <w:sz w:val="24"/>
              </w:rPr>
              <w:t>${proposal}</w:t>
            </w:r>
          </w:p>
        </w:tc>
      </w:tr>
      <w:tr w:rsidR="00114437">
        <w:trPr>
          <w:trHeight w:val="376"/>
        </w:trPr>
        <w:tc>
          <w:tcPr>
            <w:tcW w:w="3607" w:type="dxa"/>
            <w:gridSpan w:val="3"/>
          </w:tcPr>
          <w:p w:rsidR="00114437" w:rsidRDefault="005A6DA9">
            <w:r>
              <w:rPr>
                <w:rFonts w:hint="eastAsia"/>
              </w:rPr>
              <w:t>督导人：</w:t>
            </w:r>
            <w:r>
              <w:rPr>
                <w:rFonts w:hint="eastAsia"/>
              </w:rPr>
              <w:t>${visitorName}</w:t>
            </w:r>
          </w:p>
        </w:tc>
        <w:tc>
          <w:tcPr>
            <w:tcW w:w="3918" w:type="dxa"/>
          </w:tcPr>
          <w:p w:rsidR="00114437" w:rsidRDefault="005A6DA9">
            <w:r>
              <w:rPr>
                <w:rFonts w:hint="eastAsia"/>
              </w:rPr>
              <w:t>授课教师：</w:t>
            </w:r>
            <w:r>
              <w:rPr>
                <w:rFonts w:hint="eastAsia"/>
              </w:rPr>
              <w:t xml:space="preserve"> ${teachers}</w:t>
            </w:r>
          </w:p>
        </w:tc>
        <w:tc>
          <w:tcPr>
            <w:tcW w:w="3105" w:type="dxa"/>
            <w:gridSpan w:val="2"/>
          </w:tcPr>
          <w:p w:rsidR="00114437" w:rsidRDefault="005A6DA9">
            <w:r>
              <w:rPr>
                <w:rFonts w:hint="eastAsia"/>
              </w:rPr>
              <w:t>督导时间：</w:t>
            </w:r>
            <w:r>
              <w:rPr>
                <w:rFonts w:hint="eastAsia"/>
              </w:rPr>
              <w:t>${ddsj}</w:t>
            </w:r>
          </w:p>
        </w:tc>
      </w:tr>
      <w:tr w:rsidR="00114437">
        <w:trPr>
          <w:trHeight w:val="398"/>
        </w:trPr>
        <w:tc>
          <w:tcPr>
            <w:tcW w:w="10630" w:type="dxa"/>
            <w:gridSpan w:val="6"/>
          </w:tcPr>
          <w:p w:rsidR="00114437" w:rsidRDefault="005A6DA9">
            <w:pPr>
              <w:tabs>
                <w:tab w:val="left" w:pos="1027"/>
              </w:tabs>
            </w:pPr>
            <w:r>
              <w:rPr>
                <w:rFonts w:hint="eastAsia"/>
              </w:rPr>
              <w:t>照片：</w:t>
            </w:r>
          </w:p>
          <w:tbl>
            <w:tblPr>
              <w:tblStyle w:val="a3"/>
              <w:tblpPr w:leftFromText="180" w:rightFromText="180" w:vertAnchor="text" w:tblpXSpec="center" w:tblpY="1"/>
              <w:tblOverlap w:val="never"/>
              <w:tblW w:w="1041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1"/>
              <w:gridCol w:w="3471"/>
              <w:gridCol w:w="3472"/>
            </w:tblGrid>
            <w:tr w:rsidR="00114437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${imgUrl2^html}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${imgUrl3^html}</w:t>
                  </w:r>
                </w:p>
              </w:tc>
            </w:tr>
            <w:tr w:rsidR="00114437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${imgUrl5^html}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${imgUrl6^html}</w:t>
                  </w:r>
                </w:p>
              </w:tc>
            </w:tr>
            <w:tr w:rsidR="00114437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${imgUrl8^html}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114437" w:rsidRDefault="005A6DA9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${imgUrl9^html}</w:t>
                  </w:r>
                </w:p>
              </w:tc>
            </w:tr>
          </w:tbl>
          <w:p w:rsidR="00114437" w:rsidRDefault="00114437">
            <w:pPr>
              <w:tabs>
                <w:tab w:val="left" w:pos="1027"/>
              </w:tabs>
            </w:pPr>
          </w:p>
        </w:tc>
      </w:tr>
    </w:tbl>
    <w:p w:rsidR="00114437" w:rsidRDefault="00114437"/>
    <w:sectPr w:rsidR="00114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37"/>
    <w:rsid w:val="00114437"/>
    <w:rsid w:val="005A6DA9"/>
    <w:rsid w:val="16E90EF5"/>
    <w:rsid w:val="189A32CD"/>
    <w:rsid w:val="1F4C3C19"/>
    <w:rsid w:val="202964D6"/>
    <w:rsid w:val="208E2F0F"/>
    <w:rsid w:val="369B6A2D"/>
    <w:rsid w:val="51465DF2"/>
    <w:rsid w:val="54B76999"/>
    <w:rsid w:val="55974633"/>
    <w:rsid w:val="7B2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BD0115-5482-4DE1-B5E3-0C7CF591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FF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2F75B5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www.0001.Ga</cp:lastModifiedBy>
  <cp:revision>2</cp:revision>
  <dcterms:created xsi:type="dcterms:W3CDTF">2018-11-21T02:26:00Z</dcterms:created>
  <dcterms:modified xsi:type="dcterms:W3CDTF">2018-11-21T02:26:00Z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