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57" w:tblpY="453"/>
        <w:tblOverlap w:val="never"/>
        <w:tblW w:w="10630" w:type="dxa"/>
        <w:tblLayout w:type="fixed"/>
        <w:tblLook w:val="04A0" w:firstRow="1" w:lastRow="0" w:firstColumn="1" w:lastColumn="0" w:noHBand="0" w:noVBand="1"/>
      </w:tblPr>
      <w:tblGrid>
        <w:gridCol w:w="3460"/>
        <w:gridCol w:w="147"/>
        <w:gridCol w:w="3918"/>
        <w:gridCol w:w="1710"/>
        <w:gridCol w:w="1395"/>
      </w:tblGrid>
      <w:tr w:rsidR="00EA3856">
        <w:trPr>
          <w:trHeight w:val="1442"/>
        </w:trPr>
        <w:tc>
          <w:tcPr>
            <w:tcW w:w="10630" w:type="dxa"/>
            <w:gridSpan w:val="5"/>
            <w:vAlign w:val="center"/>
          </w:tcPr>
          <w:p w:rsidR="00EA3856" w:rsidRDefault="00224E4A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28"/>
              </w:rPr>
              <w:t>成都中医药大学附属医院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临床医学院</w:t>
            </w:r>
          </w:p>
          <w:p w:rsidR="00EA3856" w:rsidRDefault="00224E4A">
            <w:pPr>
              <w:jc w:val="center"/>
            </w:pPr>
            <w:r>
              <w:rPr>
                <w:rFonts w:hint="eastAsia"/>
                <w:b/>
                <w:bCs/>
                <w:sz w:val="28"/>
                <w:szCs w:val="28"/>
              </w:rPr>
              <w:t>教学查房评价表</w:t>
            </w:r>
          </w:p>
        </w:tc>
      </w:tr>
      <w:tr w:rsidR="00EA3856">
        <w:trPr>
          <w:trHeight w:val="376"/>
        </w:trPr>
        <w:tc>
          <w:tcPr>
            <w:tcW w:w="3460" w:type="dxa"/>
          </w:tcPr>
          <w:p w:rsidR="00EA3856" w:rsidRDefault="00224E4A">
            <w:r>
              <w:rPr>
                <w:rFonts w:hint="eastAsia"/>
              </w:rPr>
              <w:t>科室：</w:t>
            </w:r>
            <w:r>
              <w:rPr>
                <w:rFonts w:hint="eastAsia"/>
              </w:rPr>
              <w:t>${deptName}</w:t>
            </w:r>
          </w:p>
        </w:tc>
        <w:tc>
          <w:tcPr>
            <w:tcW w:w="4065" w:type="dxa"/>
            <w:gridSpan w:val="2"/>
          </w:tcPr>
          <w:p w:rsidR="00EA3856" w:rsidRDefault="00224E4A">
            <w:r>
              <w:rPr>
                <w:rFonts w:hint="eastAsia"/>
              </w:rPr>
              <w:t>查房病种：</w:t>
            </w:r>
            <w:r>
              <w:rPr>
                <w:rFonts w:hint="eastAsia"/>
              </w:rPr>
              <w:t>${disease}</w:t>
            </w:r>
          </w:p>
        </w:tc>
        <w:tc>
          <w:tcPr>
            <w:tcW w:w="3105" w:type="dxa"/>
            <w:gridSpan w:val="2"/>
          </w:tcPr>
          <w:p w:rsidR="00EA3856" w:rsidRDefault="00224E4A">
            <w:r>
              <w:rPr>
                <w:rFonts w:hint="eastAsia"/>
              </w:rPr>
              <w:t>床号：</w:t>
            </w:r>
            <w:r>
              <w:rPr>
                <w:rFonts w:hint="eastAsia"/>
              </w:rPr>
              <w:t>${bedNumber}</w:t>
            </w:r>
          </w:p>
        </w:tc>
      </w:tr>
      <w:tr w:rsidR="00EA3856">
        <w:trPr>
          <w:trHeight w:val="376"/>
        </w:trPr>
        <w:tc>
          <w:tcPr>
            <w:tcW w:w="3460" w:type="dxa"/>
          </w:tcPr>
          <w:p w:rsidR="00EA3856" w:rsidRDefault="00224E4A">
            <w:r>
              <w:rPr>
                <w:rFonts w:hint="eastAsia"/>
              </w:rPr>
              <w:t>住院号：</w:t>
            </w:r>
            <w:r>
              <w:rPr>
                <w:rFonts w:hint="eastAsia"/>
              </w:rPr>
              <w:t>${inpatientNumber}</w:t>
            </w:r>
          </w:p>
        </w:tc>
        <w:tc>
          <w:tcPr>
            <w:tcW w:w="4065" w:type="dxa"/>
            <w:gridSpan w:val="2"/>
          </w:tcPr>
          <w:p w:rsidR="00EA3856" w:rsidRDefault="00224E4A">
            <w:r>
              <w:rPr>
                <w:rFonts w:hint="eastAsia"/>
              </w:rPr>
              <w:t>查房教师：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3105" w:type="dxa"/>
            <w:gridSpan w:val="2"/>
          </w:tcPr>
          <w:p w:rsidR="00EA3856" w:rsidRDefault="00224E4A">
            <w:r>
              <w:rPr>
                <w:rFonts w:hint="eastAsia"/>
              </w:rPr>
              <w:t>职称：</w:t>
            </w:r>
            <w:r>
              <w:rPr>
                <w:rFonts w:hint="eastAsia"/>
              </w:rPr>
              <w:t>${teacherTitle}</w:t>
            </w:r>
          </w:p>
        </w:tc>
      </w:tr>
      <w:tr w:rsidR="00EA3856">
        <w:trPr>
          <w:trHeight w:val="376"/>
        </w:trPr>
        <w:tc>
          <w:tcPr>
            <w:tcW w:w="3460" w:type="dxa"/>
          </w:tcPr>
          <w:p w:rsidR="00EA3856" w:rsidRDefault="00224E4A">
            <w:r>
              <w:rPr>
                <w:rFonts w:hint="eastAsia"/>
              </w:rPr>
              <w:t>学生专业年级：</w:t>
            </w:r>
            <w:r>
              <w:rPr>
                <w:rFonts w:hint="eastAsia"/>
              </w:rPr>
              <w:t>${className}</w:t>
            </w:r>
          </w:p>
        </w:tc>
        <w:tc>
          <w:tcPr>
            <w:tcW w:w="4065" w:type="dxa"/>
            <w:gridSpan w:val="2"/>
          </w:tcPr>
          <w:p w:rsidR="00EA3856" w:rsidRDefault="00224E4A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${classTime}</w:t>
            </w:r>
          </w:p>
        </w:tc>
        <w:tc>
          <w:tcPr>
            <w:tcW w:w="3105" w:type="dxa"/>
            <w:gridSpan w:val="2"/>
          </w:tcPr>
          <w:p w:rsidR="00EA3856" w:rsidRDefault="00224E4A"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>${classPlace}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评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标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准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pPr>
              <w:tabs>
                <w:tab w:val="left" w:pos="1673"/>
              </w:tabs>
              <w:jc w:val="left"/>
            </w:pPr>
            <w:r>
              <w:rPr>
                <w:rFonts w:hint="eastAsia"/>
              </w:rPr>
              <w:t>一、前期准备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pPr>
              <w:tabs>
                <w:tab w:val="left" w:pos="1673"/>
              </w:tabs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天告知、组织学生及学生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${scoreItem1}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、选择临床常见病、多发病的教学病例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${scoreItem2}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二、示教室汇报病历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、主查教师向参加人员指出本次教学查房的目的。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${scoreItem3}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、学生示教室汇报病例（一般情况、病史、症状、体征、辅助检查、入院情况及诊断，住院后病情变化，诊疗效果及重要的临床检查结果。）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${scoreItem4}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、带教老师补充纠正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主查房老师点评。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${scoreItem5}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、本阶段要求时间：</w:t>
            </w:r>
            <w:r>
              <w:rPr>
                <w:rFonts w:hint="eastAsia"/>
              </w:rPr>
              <w:t>5-10</w:t>
            </w:r>
            <w:r>
              <w:rPr>
                <w:rFonts w:hint="eastAsia"/>
              </w:rPr>
              <w:t>分钟。</w:t>
            </w:r>
          </w:p>
        </w:tc>
        <w:tc>
          <w:tcPr>
            <w:tcW w:w="1710" w:type="dxa"/>
          </w:tcPr>
          <w:p w:rsidR="00EA3856" w:rsidRDefault="00EA3856">
            <w:pPr>
              <w:jc w:val="center"/>
            </w:pPr>
          </w:p>
        </w:tc>
        <w:tc>
          <w:tcPr>
            <w:tcW w:w="1395" w:type="dxa"/>
          </w:tcPr>
          <w:p w:rsidR="00EA3856" w:rsidRDefault="00EA3856">
            <w:pPr>
              <w:jc w:val="center"/>
            </w:pP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三、病房示范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、病房：查房人员规范追问病史，示范查体、补充询问。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${scoreItem6}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、示教室：点评中注意讲解和示范阳性及具有鉴别诊断意义的阴性症状与体征。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${scoreItem7}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、本阶段要求时间：</w:t>
            </w:r>
            <w:r>
              <w:rPr>
                <w:rFonts w:hint="eastAsia"/>
              </w:rPr>
              <w:t>15-20</w:t>
            </w:r>
            <w:r>
              <w:rPr>
                <w:rFonts w:hint="eastAsia"/>
              </w:rPr>
              <w:t>分钟左右。</w:t>
            </w:r>
          </w:p>
        </w:tc>
        <w:tc>
          <w:tcPr>
            <w:tcW w:w="1710" w:type="dxa"/>
          </w:tcPr>
          <w:p w:rsidR="00EA3856" w:rsidRDefault="00EA3856">
            <w:pPr>
              <w:jc w:val="center"/>
            </w:pPr>
          </w:p>
        </w:tc>
        <w:tc>
          <w:tcPr>
            <w:tcW w:w="1395" w:type="dxa"/>
          </w:tcPr>
          <w:p w:rsidR="00EA3856" w:rsidRDefault="00EA3856">
            <w:pPr>
              <w:jc w:val="center"/>
            </w:pP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四、示教室讨论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、对病人情况进行分析、讨论。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${scoreItem8}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、以病人病情为中心，结合“三基”进行启发式教学，注意临床思维培养。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${scoreItem9}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、理论联系实际，突出重点难点、条理清晰。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${scoreItem10}</w:t>
            </w:r>
          </w:p>
        </w:tc>
      </w:tr>
      <w:tr w:rsidR="00EA3856">
        <w:trPr>
          <w:trHeight w:val="376"/>
        </w:trPr>
        <w:tc>
          <w:tcPr>
            <w:tcW w:w="7525" w:type="dxa"/>
            <w:gridSpan w:val="3"/>
          </w:tcPr>
          <w:p w:rsidR="00EA3856" w:rsidRDefault="00224E4A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、结合病例，适当介绍学科新进展。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${scoreItem11}</w:t>
            </w:r>
          </w:p>
        </w:tc>
      </w:tr>
      <w:tr w:rsidR="00EA3856">
        <w:trPr>
          <w:trHeight w:val="90"/>
        </w:trPr>
        <w:tc>
          <w:tcPr>
            <w:tcW w:w="7525" w:type="dxa"/>
            <w:gridSpan w:val="3"/>
          </w:tcPr>
          <w:p w:rsidR="00EA3856" w:rsidRDefault="00224E4A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、调动实习医师主动参与查房，活跃教学气氛，各级医师的发言要语言流利。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${scoreItem12}</w:t>
            </w:r>
          </w:p>
        </w:tc>
      </w:tr>
      <w:tr w:rsidR="00EA3856">
        <w:trPr>
          <w:trHeight w:val="90"/>
        </w:trPr>
        <w:tc>
          <w:tcPr>
            <w:tcW w:w="7525" w:type="dxa"/>
            <w:gridSpan w:val="3"/>
          </w:tcPr>
          <w:p w:rsidR="00EA3856" w:rsidRDefault="00224E4A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、本阶段时间要求：</w:t>
            </w:r>
            <w:r>
              <w:rPr>
                <w:rFonts w:hint="eastAsia"/>
              </w:rPr>
              <w:t>15-20</w:t>
            </w:r>
            <w:r>
              <w:rPr>
                <w:rFonts w:hint="eastAsia"/>
              </w:rPr>
              <w:t>分钟</w:t>
            </w:r>
          </w:p>
        </w:tc>
        <w:tc>
          <w:tcPr>
            <w:tcW w:w="1710" w:type="dxa"/>
          </w:tcPr>
          <w:p w:rsidR="00EA3856" w:rsidRDefault="00EA3856">
            <w:pPr>
              <w:jc w:val="center"/>
            </w:pPr>
          </w:p>
        </w:tc>
        <w:tc>
          <w:tcPr>
            <w:tcW w:w="1395" w:type="dxa"/>
          </w:tcPr>
          <w:p w:rsidR="00EA3856" w:rsidRDefault="00EA3856">
            <w:pPr>
              <w:jc w:val="center"/>
            </w:pPr>
          </w:p>
        </w:tc>
      </w:tr>
      <w:tr w:rsidR="00EA3856">
        <w:trPr>
          <w:trHeight w:val="90"/>
        </w:trPr>
        <w:tc>
          <w:tcPr>
            <w:tcW w:w="7525" w:type="dxa"/>
            <w:gridSpan w:val="3"/>
          </w:tcPr>
          <w:p w:rsidR="00EA3856" w:rsidRDefault="00224E4A">
            <w:pPr>
              <w:jc w:val="left"/>
            </w:pPr>
            <w:r>
              <w:rPr>
                <w:rFonts w:hint="eastAsia"/>
              </w:rPr>
              <w:t>总分：</w:t>
            </w:r>
          </w:p>
        </w:tc>
        <w:tc>
          <w:tcPr>
            <w:tcW w:w="1710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395" w:type="dxa"/>
          </w:tcPr>
          <w:p w:rsidR="00EA3856" w:rsidRDefault="00224E4A">
            <w:pPr>
              <w:jc w:val="center"/>
            </w:pPr>
            <w:r>
              <w:rPr>
                <w:rFonts w:hint="eastAsia"/>
              </w:rPr>
              <w:t>${total}</w:t>
            </w:r>
          </w:p>
        </w:tc>
      </w:tr>
      <w:tr w:rsidR="00EA3856">
        <w:trPr>
          <w:trHeight w:val="90"/>
        </w:trPr>
        <w:tc>
          <w:tcPr>
            <w:tcW w:w="10630" w:type="dxa"/>
            <w:gridSpan w:val="5"/>
          </w:tcPr>
          <w:p w:rsidR="00EA3856" w:rsidRDefault="00224E4A">
            <w:r>
              <w:rPr>
                <w:rFonts w:hint="eastAsia"/>
              </w:rPr>
              <w:t>总体评价：</w:t>
            </w:r>
          </w:p>
          <w:p w:rsidR="00EA3856" w:rsidRDefault="00224E4A">
            <w:r>
              <w:rPr>
                <w:rFonts w:hint="eastAsia"/>
                <w:sz w:val="24"/>
              </w:rPr>
              <w:lastRenderedPageBreak/>
              <w:t>${comment}</w:t>
            </w:r>
          </w:p>
        </w:tc>
      </w:tr>
      <w:tr w:rsidR="00EA3856">
        <w:trPr>
          <w:trHeight w:val="90"/>
        </w:trPr>
        <w:tc>
          <w:tcPr>
            <w:tcW w:w="10630" w:type="dxa"/>
            <w:gridSpan w:val="5"/>
          </w:tcPr>
          <w:p w:rsidR="00EA3856" w:rsidRDefault="00224E4A">
            <w:r>
              <w:rPr>
                <w:rFonts w:hint="eastAsia"/>
              </w:rPr>
              <w:lastRenderedPageBreak/>
              <w:t>改进意见：</w:t>
            </w:r>
          </w:p>
          <w:p w:rsidR="00EA3856" w:rsidRDefault="00224E4A">
            <w:r>
              <w:rPr>
                <w:rFonts w:hint="eastAsia"/>
              </w:rPr>
              <w:t>${better}</w:t>
            </w:r>
          </w:p>
        </w:tc>
      </w:tr>
      <w:tr w:rsidR="00EA3856">
        <w:trPr>
          <w:trHeight w:val="90"/>
        </w:trPr>
        <w:tc>
          <w:tcPr>
            <w:tcW w:w="10630" w:type="dxa"/>
            <w:gridSpan w:val="5"/>
          </w:tcPr>
          <w:p w:rsidR="00EA3856" w:rsidRDefault="00224E4A">
            <w:r>
              <w:rPr>
                <w:rFonts w:hint="eastAsia"/>
              </w:rPr>
              <w:t>评价表设计意见：</w:t>
            </w:r>
          </w:p>
          <w:p w:rsidR="00EA3856" w:rsidRDefault="00224E4A">
            <w:r>
              <w:rPr>
                <w:rFonts w:hint="eastAsia"/>
              </w:rPr>
              <w:t>${pjbsjyj}</w:t>
            </w:r>
          </w:p>
        </w:tc>
      </w:tr>
      <w:tr w:rsidR="00EA3856">
        <w:trPr>
          <w:trHeight w:val="376"/>
        </w:trPr>
        <w:tc>
          <w:tcPr>
            <w:tcW w:w="3607" w:type="dxa"/>
            <w:gridSpan w:val="2"/>
          </w:tcPr>
          <w:p w:rsidR="00EA3856" w:rsidRDefault="00224E4A">
            <w:r>
              <w:rPr>
                <w:rFonts w:hint="eastAsia"/>
              </w:rPr>
              <w:t>督导</w:t>
            </w:r>
            <w:r>
              <w:rPr>
                <w:rFonts w:hint="eastAsia"/>
              </w:rPr>
              <w:t>专家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${visitorName}</w:t>
            </w:r>
          </w:p>
        </w:tc>
        <w:tc>
          <w:tcPr>
            <w:tcW w:w="3918" w:type="dxa"/>
          </w:tcPr>
          <w:p w:rsidR="00EA3856" w:rsidRDefault="00224E4A">
            <w:r>
              <w:rPr>
                <w:rFonts w:hint="eastAsia"/>
              </w:rPr>
              <w:t>教学查房教师：</w:t>
            </w:r>
            <w:r>
              <w:rPr>
                <w:rFonts w:hint="eastAsia"/>
              </w:rPr>
              <w:t>${teachers}</w:t>
            </w:r>
          </w:p>
        </w:tc>
        <w:tc>
          <w:tcPr>
            <w:tcW w:w="3105" w:type="dxa"/>
            <w:gridSpan w:val="2"/>
          </w:tcPr>
          <w:p w:rsidR="00EA3856" w:rsidRDefault="00224E4A">
            <w:r>
              <w:rPr>
                <w:rFonts w:hint="eastAsia"/>
              </w:rPr>
              <w:t>督导时间：</w:t>
            </w:r>
            <w:r>
              <w:rPr>
                <w:rFonts w:hint="eastAsia"/>
              </w:rPr>
              <w:t>${ddsj}</w:t>
            </w:r>
          </w:p>
        </w:tc>
      </w:tr>
      <w:tr w:rsidR="00EA3856">
        <w:trPr>
          <w:trHeight w:val="398"/>
        </w:trPr>
        <w:tc>
          <w:tcPr>
            <w:tcW w:w="10630" w:type="dxa"/>
            <w:gridSpan w:val="5"/>
          </w:tcPr>
          <w:p w:rsidR="00EA3856" w:rsidRDefault="00224E4A">
            <w:pPr>
              <w:tabs>
                <w:tab w:val="left" w:pos="1027"/>
              </w:tabs>
            </w:pPr>
            <w:r>
              <w:rPr>
                <w:rFonts w:hint="eastAsia"/>
              </w:rPr>
              <w:t>照片：</w:t>
            </w:r>
          </w:p>
          <w:tbl>
            <w:tblPr>
              <w:tblStyle w:val="a3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EA3856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${imgUrl3^html}</w:t>
                  </w:r>
                </w:p>
              </w:tc>
            </w:tr>
            <w:tr w:rsidR="00EA3856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${imgUrl6^html}</w:t>
                  </w:r>
                </w:p>
              </w:tc>
            </w:tr>
            <w:tr w:rsidR="00EA3856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EA3856" w:rsidRDefault="00224E4A">
                  <w:pPr>
                    <w:tabs>
                      <w:tab w:val="left" w:pos="1027"/>
                    </w:tabs>
                    <w:jc w:val="center"/>
                  </w:pPr>
                  <w:r>
                    <w:rPr>
                      <w:rFonts w:hint="eastAsia"/>
                    </w:rPr>
                    <w:t>${imgUrl9^html}</w:t>
                  </w:r>
                </w:p>
              </w:tc>
            </w:tr>
          </w:tbl>
          <w:p w:rsidR="00EA3856" w:rsidRDefault="00EA3856">
            <w:pPr>
              <w:tabs>
                <w:tab w:val="left" w:pos="1027"/>
              </w:tabs>
            </w:pPr>
          </w:p>
        </w:tc>
      </w:tr>
    </w:tbl>
    <w:p w:rsidR="00EA3856" w:rsidRDefault="00EA3856"/>
    <w:sectPr w:rsidR="00EA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56"/>
    <w:rsid w:val="00224E4A"/>
    <w:rsid w:val="00EA3856"/>
    <w:rsid w:val="157957E9"/>
    <w:rsid w:val="16E90EF5"/>
    <w:rsid w:val="189A32CD"/>
    <w:rsid w:val="1F4C3C19"/>
    <w:rsid w:val="202964D6"/>
    <w:rsid w:val="369B6A2D"/>
    <w:rsid w:val="4C8F5BE3"/>
    <w:rsid w:val="51465DF2"/>
    <w:rsid w:val="54B76999"/>
    <w:rsid w:val="55974633"/>
    <w:rsid w:val="5BC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5A1849-82B0-468C-A4C5-DDA3BAE2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FF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2F75B5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www.0001.Ga</dc:creator>
  <cp:lastModifiedBy>www.0001.Ga</cp:lastModifiedBy>
  <cp:revision>2</cp:revision>
  <dcterms:created xsi:type="dcterms:W3CDTF">2018-11-21T02:27:00Z</dcterms:created>
  <dcterms:modified xsi:type="dcterms:W3CDTF">2018-11-21T02:27:00Z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