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8EBA9" w14:textId="2DB75F59" w:rsidR="00E8324B" w:rsidRDefault="00976509" w:rsidP="005C60DF">
      <w:pPr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>Miniaturized</w:t>
      </w:r>
      <w:r>
        <w:rPr>
          <w:rFonts w:ascii="Helvetica" w:hAnsi="Helvetica"/>
          <w:b/>
        </w:rPr>
        <w:t xml:space="preserve"> and </w:t>
      </w:r>
      <w:r w:rsidR="005C60DF">
        <w:rPr>
          <w:rFonts w:ascii="Helvetica" w:hAnsi="Helvetica"/>
          <w:b/>
        </w:rPr>
        <w:t>Low-</w:t>
      </w:r>
      <w:r w:rsidR="005C60DF" w:rsidRPr="005C60DF">
        <w:rPr>
          <w:rFonts w:ascii="Helvetica" w:hAnsi="Helvetica"/>
          <w:b/>
        </w:rPr>
        <w:t xml:space="preserve">Profile </w:t>
      </w:r>
      <w:r w:rsidR="005C60DF">
        <w:rPr>
          <w:rFonts w:ascii="Helvetica" w:hAnsi="Helvetica"/>
          <w:b/>
        </w:rPr>
        <w:t>Antennas f</w:t>
      </w:r>
      <w:r w:rsidR="005C60DF" w:rsidRPr="005C60DF">
        <w:rPr>
          <w:rFonts w:ascii="Helvetica" w:hAnsi="Helvetica"/>
          <w:b/>
        </w:rPr>
        <w:t xml:space="preserve">or </w:t>
      </w:r>
      <w:r w:rsidR="005C60DF">
        <w:rPr>
          <w:rFonts w:ascii="Helvetica" w:hAnsi="Helvetica"/>
          <w:b/>
        </w:rPr>
        <w:t>Mobile and Robotic Platforms</w:t>
      </w:r>
    </w:p>
    <w:p w14:paraId="04A593BB" w14:textId="77777777" w:rsidR="00E8324B" w:rsidRDefault="00E8324B" w:rsidP="005C60DF">
      <w:pPr>
        <w:jc w:val="center"/>
        <w:rPr>
          <w:rFonts w:ascii="Helvetica" w:hAnsi="Helvetica"/>
          <w:b/>
        </w:rPr>
      </w:pPr>
    </w:p>
    <w:p w14:paraId="5F211E9C" w14:textId="77777777" w:rsidR="00E8324B" w:rsidRDefault="00E8324B" w:rsidP="000D10CB">
      <w:pPr>
        <w:jc w:val="center"/>
        <w:rPr>
          <w:rFonts w:ascii="Helvetica" w:hAnsi="Helvetica"/>
        </w:rPr>
      </w:pPr>
      <w:r w:rsidRPr="000D10CB">
        <w:rPr>
          <w:rFonts w:ascii="Helvetica" w:hAnsi="Helvetica"/>
        </w:rPr>
        <w:t>Kamal Sarabandi</w:t>
      </w:r>
    </w:p>
    <w:p w14:paraId="14A030EC" w14:textId="77777777" w:rsidR="000D10CB" w:rsidRPr="000D10CB" w:rsidRDefault="000D10CB" w:rsidP="000D10CB">
      <w:pPr>
        <w:jc w:val="center"/>
        <w:rPr>
          <w:rFonts w:ascii="Helvetica" w:hAnsi="Helvetica"/>
        </w:rPr>
      </w:pPr>
      <w:r>
        <w:rPr>
          <w:rFonts w:ascii="Helvetica" w:hAnsi="Helvetica"/>
        </w:rPr>
        <w:t xml:space="preserve">Rufus S. </w:t>
      </w:r>
      <w:proofErr w:type="spellStart"/>
      <w:r>
        <w:rPr>
          <w:rFonts w:ascii="Helvetica" w:hAnsi="Helvetica"/>
        </w:rPr>
        <w:t>Teesdale</w:t>
      </w:r>
      <w:proofErr w:type="spellEnd"/>
      <w:r>
        <w:rPr>
          <w:rFonts w:ascii="Helvetica" w:hAnsi="Helvetica"/>
        </w:rPr>
        <w:t xml:space="preserve"> Professor of Engineering</w:t>
      </w:r>
    </w:p>
    <w:p w14:paraId="608196F0" w14:textId="77777777" w:rsidR="000D10CB" w:rsidRPr="000D10CB" w:rsidRDefault="000D10CB" w:rsidP="000D10CB">
      <w:pPr>
        <w:jc w:val="center"/>
        <w:rPr>
          <w:rFonts w:ascii="Helvetica" w:hAnsi="Helvetica"/>
        </w:rPr>
      </w:pPr>
      <w:r w:rsidRPr="000D10CB">
        <w:rPr>
          <w:rFonts w:ascii="Helvetica" w:hAnsi="Helvetica"/>
        </w:rPr>
        <w:t>Radiation Laboratory</w:t>
      </w:r>
    </w:p>
    <w:p w14:paraId="668860C8" w14:textId="77777777" w:rsidR="000D10CB" w:rsidRDefault="000D10CB" w:rsidP="000D10CB">
      <w:pPr>
        <w:jc w:val="center"/>
        <w:rPr>
          <w:rFonts w:ascii="Helvetica" w:hAnsi="Helvetica"/>
        </w:rPr>
      </w:pPr>
      <w:r w:rsidRPr="000D10CB">
        <w:rPr>
          <w:rFonts w:ascii="Helvetica" w:hAnsi="Helvetica"/>
        </w:rPr>
        <w:t>Department of Electrical Engineering and Computer Science</w:t>
      </w:r>
    </w:p>
    <w:p w14:paraId="18F5D291" w14:textId="77777777" w:rsidR="000D10CB" w:rsidRPr="000D10CB" w:rsidRDefault="000D10CB" w:rsidP="000D10CB">
      <w:pPr>
        <w:jc w:val="center"/>
        <w:rPr>
          <w:rFonts w:ascii="Helvetica" w:hAnsi="Helvetica"/>
        </w:rPr>
      </w:pPr>
      <w:r>
        <w:rPr>
          <w:rFonts w:ascii="Helvetica" w:hAnsi="Helvetica"/>
        </w:rPr>
        <w:t>The University of Michigan</w:t>
      </w:r>
    </w:p>
    <w:p w14:paraId="299BCC75" w14:textId="4B84422B" w:rsidR="00E8324B" w:rsidRPr="001074DF" w:rsidRDefault="005C60DF" w:rsidP="00E8324B">
      <w:pPr>
        <w:jc w:val="both"/>
      </w:pPr>
      <w:r w:rsidRPr="005C60DF">
        <w:rPr>
          <w:rFonts w:ascii="Helvetica" w:hAnsi="Helvetica"/>
          <w:b/>
        </w:rPr>
        <w:br/>
      </w:r>
      <w:r>
        <w:rPr>
          <w:rFonts w:ascii="Helvetica" w:hAnsi="Helvetica"/>
        </w:rPr>
        <w:br/>
      </w:r>
      <w:r w:rsidR="00E8324B">
        <w:rPr>
          <w:rFonts w:ascii="Helvetica" w:hAnsi="Helvetica"/>
        </w:rPr>
        <w:t xml:space="preserve">In recent years we have witnessed wireless revolution which has been fueled with never quenching desire </w:t>
      </w:r>
      <w:r w:rsidR="009C07C8">
        <w:rPr>
          <w:rFonts w:ascii="Helvetica" w:hAnsi="Helvetica"/>
        </w:rPr>
        <w:t xml:space="preserve">for </w:t>
      </w:r>
      <w:r w:rsidR="00E8324B">
        <w:rPr>
          <w:rFonts w:ascii="Helvetica" w:hAnsi="Helvetica"/>
        </w:rPr>
        <w:t xml:space="preserve">anywhere anytime communication and </w:t>
      </w:r>
      <w:r w:rsidR="00A05EC9">
        <w:rPr>
          <w:rFonts w:ascii="Helvetica" w:hAnsi="Helvetica"/>
        </w:rPr>
        <w:t xml:space="preserve">access to </w:t>
      </w:r>
      <w:r w:rsidR="00E8324B">
        <w:rPr>
          <w:rFonts w:ascii="Helvetica" w:hAnsi="Helvetica"/>
        </w:rPr>
        <w:t>data. M</w:t>
      </w:r>
      <w:r w:rsidR="00E8324B" w:rsidRPr="00E8324B">
        <w:rPr>
          <w:rFonts w:ascii="Helvetica" w:hAnsi="Helvetica"/>
        </w:rPr>
        <w:t xml:space="preserve">iniaturized low-power electronics and wireless devices are </w:t>
      </w:r>
      <w:r w:rsidR="00E8324B">
        <w:rPr>
          <w:rFonts w:ascii="Helvetica" w:hAnsi="Helvetica"/>
        </w:rPr>
        <w:t>the key enabling compone</w:t>
      </w:r>
      <w:r w:rsidR="00A05EC9">
        <w:rPr>
          <w:rFonts w:ascii="Helvetica" w:hAnsi="Helvetica"/>
        </w:rPr>
        <w:t xml:space="preserve">nts of </w:t>
      </w:r>
      <w:r w:rsidR="00955DCE">
        <w:rPr>
          <w:rFonts w:ascii="Helvetica" w:hAnsi="Helvetica"/>
        </w:rPr>
        <w:t xml:space="preserve">the </w:t>
      </w:r>
      <w:r w:rsidR="00A05EC9">
        <w:rPr>
          <w:rFonts w:ascii="Helvetica" w:hAnsi="Helvetica"/>
        </w:rPr>
        <w:t>wireless revolution. A</w:t>
      </w:r>
      <w:r w:rsidR="00E8324B">
        <w:rPr>
          <w:rFonts w:ascii="Helvetica" w:hAnsi="Helvetica"/>
        </w:rPr>
        <w:t>s we go forward</w:t>
      </w:r>
      <w:r w:rsidR="00E8324B" w:rsidRPr="00E8324B">
        <w:rPr>
          <w:rFonts w:ascii="Helvetica" w:hAnsi="Helvetica"/>
        </w:rPr>
        <w:t xml:space="preserve"> the</w:t>
      </w:r>
      <w:r w:rsidR="00E8324B">
        <w:rPr>
          <w:rFonts w:ascii="Helvetica" w:hAnsi="Helvetica"/>
        </w:rPr>
        <w:t>re is still significant desire</w:t>
      </w:r>
      <w:r w:rsidR="00E8324B" w:rsidRPr="00E8324B">
        <w:rPr>
          <w:rFonts w:ascii="Helvetica" w:hAnsi="Helvetica"/>
        </w:rPr>
        <w:t xml:space="preserve"> to further reduce </w:t>
      </w:r>
      <w:r w:rsidR="00A05EC9">
        <w:rPr>
          <w:rFonts w:ascii="Helvetica" w:hAnsi="Helvetica"/>
        </w:rPr>
        <w:t xml:space="preserve">the </w:t>
      </w:r>
      <w:r w:rsidR="00E8324B" w:rsidRPr="00E8324B">
        <w:rPr>
          <w:rFonts w:ascii="Helvetica" w:hAnsi="Helvetica"/>
        </w:rPr>
        <w:t>size, lower the power</w:t>
      </w:r>
      <w:r w:rsidR="00E8324B">
        <w:rPr>
          <w:rFonts w:ascii="Helvetica" w:hAnsi="Helvetica"/>
        </w:rPr>
        <w:t>,</w:t>
      </w:r>
      <w:r w:rsidR="00E8324B" w:rsidRPr="00E8324B">
        <w:rPr>
          <w:rFonts w:ascii="Helvetica" w:hAnsi="Helvetica"/>
        </w:rPr>
        <w:t xml:space="preserve"> and improve </w:t>
      </w:r>
      <w:r w:rsidR="00E8324B">
        <w:rPr>
          <w:rFonts w:ascii="Helvetica" w:hAnsi="Helvetica"/>
        </w:rPr>
        <w:t>the data rate provided</w:t>
      </w:r>
      <w:r w:rsidR="00E8324B" w:rsidRPr="00E8324B">
        <w:rPr>
          <w:rFonts w:ascii="Helvetica" w:hAnsi="Helvetica"/>
        </w:rPr>
        <w:t xml:space="preserve"> by such systems. </w:t>
      </w:r>
      <w:r w:rsidR="0039233A">
        <w:rPr>
          <w:rFonts w:ascii="Helvetica" w:hAnsi="Helvetica"/>
        </w:rPr>
        <w:t xml:space="preserve">In addition to the conventional wireless applications, the emergence of robotics and the need for networking </w:t>
      </w:r>
      <w:r w:rsidR="00A05EC9">
        <w:rPr>
          <w:rFonts w:ascii="Helvetica" w:hAnsi="Helvetica"/>
        </w:rPr>
        <w:t xml:space="preserve">robots together and their surrounding infrastructures as well as interfacing </w:t>
      </w:r>
      <w:r w:rsidR="00955DCE">
        <w:rPr>
          <w:rFonts w:ascii="Helvetica" w:hAnsi="Helvetica"/>
        </w:rPr>
        <w:t xml:space="preserve">them with </w:t>
      </w:r>
      <w:r w:rsidR="00A05EC9">
        <w:rPr>
          <w:rFonts w:ascii="Helvetica" w:hAnsi="Helvetica"/>
        </w:rPr>
        <w:t>human will require further innovation and improvement of wireless systems. For such application, antennas still constitute</w:t>
      </w:r>
      <w:r w:rsidR="00E8324B" w:rsidRPr="00E8324B">
        <w:rPr>
          <w:rFonts w:ascii="Helvetica" w:hAnsi="Helvetica"/>
        </w:rPr>
        <w:t xml:space="preserve"> a major bottleneck in terms of size, </w:t>
      </w:r>
      <w:r w:rsidR="00A05EC9">
        <w:rPr>
          <w:rFonts w:ascii="Helvetica" w:hAnsi="Helvetica"/>
        </w:rPr>
        <w:t xml:space="preserve">bandwidth, </w:t>
      </w:r>
      <w:r w:rsidR="00E8324B" w:rsidRPr="00E8324B">
        <w:rPr>
          <w:rFonts w:ascii="Helvetica" w:hAnsi="Helvetica"/>
        </w:rPr>
        <w:t xml:space="preserve">efficiency, </w:t>
      </w:r>
      <w:r w:rsidR="00A05EC9">
        <w:rPr>
          <w:rFonts w:ascii="Helvetica" w:hAnsi="Helvetica"/>
        </w:rPr>
        <w:t xml:space="preserve">as well as frequency, </w:t>
      </w:r>
      <w:r w:rsidR="00E8324B" w:rsidRPr="00E8324B">
        <w:rPr>
          <w:rFonts w:ascii="Helvetica" w:hAnsi="Helvetica"/>
        </w:rPr>
        <w:t>polarization and radiation pattern</w:t>
      </w:r>
      <w:r w:rsidR="00A05EC9">
        <w:rPr>
          <w:rFonts w:ascii="Helvetica" w:hAnsi="Helvetica"/>
        </w:rPr>
        <w:t xml:space="preserve"> agility and diversity</w:t>
      </w:r>
      <w:r w:rsidR="00E8324B" w:rsidRPr="00E8324B">
        <w:rPr>
          <w:rFonts w:ascii="Helvetica" w:hAnsi="Helvetica"/>
        </w:rPr>
        <w:t xml:space="preserve">. </w:t>
      </w:r>
      <w:r w:rsidR="00A05EC9">
        <w:rPr>
          <w:rFonts w:ascii="Helvetica" w:hAnsi="Helvetica"/>
        </w:rPr>
        <w:t>For many terrestrial communication and for other near earth wave propagation applications, vert</w:t>
      </w:r>
      <w:r w:rsidR="001074DF">
        <w:rPr>
          <w:rFonts w:ascii="Helvetica" w:hAnsi="Helvetica"/>
        </w:rPr>
        <w:t>ical polarization is preferred </w:t>
      </w:r>
      <w:r w:rsidR="00A05EC9">
        <w:rPr>
          <w:rFonts w:ascii="Helvetica" w:hAnsi="Helvetica"/>
        </w:rPr>
        <w:t>as the propagation path loss is far lower than any other polarization configurations. Traditional di</w:t>
      </w:r>
      <w:r w:rsidR="001074DF">
        <w:rPr>
          <w:rFonts w:ascii="Helvetica" w:hAnsi="Helvetica"/>
        </w:rPr>
        <w:t xml:space="preserve">pole and monopole antennas are </w:t>
      </w:r>
      <w:r w:rsidR="00A05EC9">
        <w:rPr>
          <w:rFonts w:ascii="Helvetica" w:hAnsi="Helvetica"/>
        </w:rPr>
        <w:t xml:space="preserve">large </w:t>
      </w:r>
      <w:r w:rsidR="001074DF">
        <w:rPr>
          <w:rFonts w:ascii="Helvetica" w:hAnsi="Helvetica"/>
        </w:rPr>
        <w:t>and are non-conformal to mobile and small wireless devices and therefore</w:t>
      </w:r>
      <w:r w:rsidR="001074DF" w:rsidRPr="00E8324B">
        <w:rPr>
          <w:rFonts w:ascii="Helvetica" w:hAnsi="Helvetica"/>
        </w:rPr>
        <w:t>, low profile small antennas with vertical polarization are needed to achieve much lower propagation path loss</w:t>
      </w:r>
      <w:r w:rsidR="00A05EC9">
        <w:rPr>
          <w:rFonts w:ascii="Helvetica" w:hAnsi="Helvetica"/>
        </w:rPr>
        <w:t xml:space="preserve">. </w:t>
      </w:r>
      <w:r w:rsidR="001074DF">
        <w:t>C</w:t>
      </w:r>
      <w:r w:rsidR="00E8324B" w:rsidRPr="00E8324B">
        <w:rPr>
          <w:rFonts w:ascii="Helvetica" w:hAnsi="Helvetica"/>
        </w:rPr>
        <w:t xml:space="preserve">onventional approaches to reduce the height of monopole antennas cause significant drop in efficiency and polarization purity. </w:t>
      </w:r>
      <w:r w:rsidR="001074DF">
        <w:rPr>
          <w:rFonts w:ascii="Helvetica" w:hAnsi="Helvetica"/>
        </w:rPr>
        <w:t xml:space="preserve">Different </w:t>
      </w:r>
      <w:r w:rsidR="00E8324B" w:rsidRPr="00E8324B">
        <w:rPr>
          <w:rFonts w:ascii="Helvetica" w:hAnsi="Helvetica"/>
        </w:rPr>
        <w:t xml:space="preserve">miniaturization techniques are presented </w:t>
      </w:r>
      <w:r w:rsidR="001074DF">
        <w:rPr>
          <w:rFonts w:ascii="Helvetica" w:hAnsi="Helvetica"/>
        </w:rPr>
        <w:t xml:space="preserve">to achieve miniaturized vertically polarized antennas with height as low as </w:t>
      </w:r>
      <w:r w:rsidR="00E8324B" w:rsidRPr="00E8324B">
        <w:rPr>
          <w:rFonts w:ascii="Helvetica" w:hAnsi="Helvetica"/>
        </w:rPr>
        <w:t xml:space="preserve">λ/300. </w:t>
      </w:r>
      <w:r w:rsidR="00955DCE">
        <w:rPr>
          <w:rFonts w:ascii="Helvetica" w:hAnsi="Helvetica"/>
        </w:rPr>
        <w:t xml:space="preserve">Different applications requiring such low profile antennas will also be discussed. </w:t>
      </w:r>
      <w:r w:rsidR="000D10CB">
        <w:rPr>
          <w:rFonts w:ascii="Helvetica" w:hAnsi="Helvetica"/>
        </w:rPr>
        <w:t xml:space="preserve">For radiation diversity, the design and performance of miniaturized omnidirectional horizontally polarized and circularly polarized antennas are presented as well. </w:t>
      </w:r>
      <w:r w:rsidR="00976509">
        <w:rPr>
          <w:rFonts w:ascii="Helvetica" w:hAnsi="Helvetica"/>
        </w:rPr>
        <w:t xml:space="preserve">Finally for </w:t>
      </w:r>
      <w:r w:rsidR="00976509">
        <w:rPr>
          <w:rFonts w:ascii="Helvetica" w:hAnsi="Helvetica"/>
        </w:rPr>
        <w:t xml:space="preserve">small </w:t>
      </w:r>
      <w:r w:rsidR="00976509">
        <w:rPr>
          <w:rFonts w:ascii="Helvetica" w:hAnsi="Helvetica"/>
        </w:rPr>
        <w:t xml:space="preserve">receiving antennas we consider a concept of wideband operation by connecting the antenna to a high impedance receiver and show that such receivers can outperform (in terms of output S/N) the same antenna had it been impedance matched.  </w:t>
      </w:r>
    </w:p>
    <w:p w14:paraId="58FF7ECB" w14:textId="77777777" w:rsidR="00670E5B" w:rsidRDefault="00670E5B"/>
    <w:sectPr w:rsidR="00670E5B" w:rsidSect="00AE1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0DF"/>
    <w:rsid w:val="000D10CB"/>
    <w:rsid w:val="001074DF"/>
    <w:rsid w:val="0039233A"/>
    <w:rsid w:val="005C60DF"/>
    <w:rsid w:val="00670E5B"/>
    <w:rsid w:val="00955DCE"/>
    <w:rsid w:val="00976509"/>
    <w:rsid w:val="009C07C8"/>
    <w:rsid w:val="00A05EC9"/>
    <w:rsid w:val="00AE131D"/>
    <w:rsid w:val="00E8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271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0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24B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4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Kamal Sarabandi</cp:lastModifiedBy>
  <cp:revision>2</cp:revision>
  <dcterms:created xsi:type="dcterms:W3CDTF">2022-07-28T15:31:00Z</dcterms:created>
  <dcterms:modified xsi:type="dcterms:W3CDTF">2022-07-28T15:31:00Z</dcterms:modified>
</cp:coreProperties>
</file>