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1813" w:rsidRPr="00C729E6" w:rsidRDefault="002008EB" w:rsidP="00C729E6">
      <w:pPr>
        <w:tabs>
          <w:tab w:val="left" w:pos="1100"/>
        </w:tabs>
        <w:spacing w:before="120" w:after="240" w:line="240" w:lineRule="auto"/>
        <w:ind w:leftChars="0" w:left="0"/>
        <w:jc w:val="center"/>
        <w:rPr>
          <w:rFonts w:eastAsia="宋体"/>
          <w:b/>
          <w:sz w:val="20"/>
          <w:lang w:val="en-SG"/>
        </w:rPr>
      </w:pPr>
      <w:proofErr w:type="spellStart"/>
      <w:r>
        <w:rPr>
          <w:rFonts w:eastAsia="宋体"/>
          <w:b/>
          <w:sz w:val="20"/>
          <w:lang w:val="en-SG"/>
        </w:rPr>
        <w:t>Weihong</w:t>
      </w:r>
      <w:proofErr w:type="spellEnd"/>
      <w:r>
        <w:rPr>
          <w:rFonts w:eastAsia="宋体"/>
          <w:b/>
          <w:sz w:val="20"/>
          <w:lang w:val="en-SG"/>
        </w:rPr>
        <w:t xml:space="preserve"> Xiao’s </w:t>
      </w:r>
      <w:r w:rsidR="00DC0C06">
        <w:rPr>
          <w:rFonts w:eastAsia="宋体"/>
          <w:b/>
          <w:sz w:val="20"/>
          <w:lang w:val="en-SG"/>
        </w:rPr>
        <w:t>B</w:t>
      </w:r>
      <w:r>
        <w:rPr>
          <w:rFonts w:eastAsia="宋体"/>
          <w:b/>
          <w:sz w:val="20"/>
          <w:lang w:val="en-SG"/>
        </w:rPr>
        <w:t>iography</w:t>
      </w:r>
    </w:p>
    <w:p w:rsidR="009A1D06" w:rsidRDefault="009A1D06" w:rsidP="00C729E6">
      <w:pPr>
        <w:tabs>
          <w:tab w:val="left" w:pos="1100"/>
        </w:tabs>
        <w:spacing w:before="120" w:after="120" w:line="240" w:lineRule="auto"/>
        <w:ind w:leftChars="0" w:left="0"/>
        <w:rPr>
          <w:rFonts w:eastAsia="宋体"/>
          <w:b/>
          <w:sz w:val="20"/>
          <w:lang w:val="en-SG"/>
        </w:rPr>
      </w:pPr>
      <w:r w:rsidRPr="001C71A0">
        <w:rPr>
          <w:rFonts w:eastAsia="宋体"/>
          <w:noProof/>
          <w:sz w:val="24"/>
          <w:szCs w:val="24"/>
        </w:rPr>
        <w:drawing>
          <wp:inline distT="0" distB="0" distL="0" distR="0">
            <wp:extent cx="1057275" cy="1419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419225"/>
                    </a:xfrm>
                    <a:prstGeom prst="rect">
                      <a:avLst/>
                    </a:prstGeom>
                    <a:noFill/>
                    <a:ln>
                      <a:noFill/>
                    </a:ln>
                  </pic:spPr>
                </pic:pic>
              </a:graphicData>
            </a:graphic>
          </wp:inline>
        </w:drawing>
      </w:r>
    </w:p>
    <w:p w:rsidR="00E2720D" w:rsidRPr="00E2720D" w:rsidRDefault="00C729E6" w:rsidP="00C729E6">
      <w:pPr>
        <w:tabs>
          <w:tab w:val="left" w:pos="1100"/>
        </w:tabs>
        <w:spacing w:before="120" w:after="120" w:line="240" w:lineRule="auto"/>
        <w:ind w:leftChars="0" w:left="0"/>
        <w:rPr>
          <w:rFonts w:eastAsia="宋体"/>
          <w:b/>
          <w:sz w:val="20"/>
          <w:lang w:val="en-SG"/>
        </w:rPr>
      </w:pPr>
      <w:r>
        <w:rPr>
          <w:rFonts w:eastAsia="宋体"/>
          <w:b/>
          <w:sz w:val="20"/>
          <w:lang w:val="en-SG"/>
        </w:rPr>
        <w:t>Speaker</w:t>
      </w:r>
      <w:r w:rsidR="00E2720D" w:rsidRPr="00E2720D">
        <w:rPr>
          <w:rFonts w:eastAsia="宋体"/>
          <w:b/>
          <w:sz w:val="20"/>
          <w:lang w:val="en-SG"/>
        </w:rPr>
        <w:t>:</w:t>
      </w:r>
    </w:p>
    <w:p w:rsidR="009408F5" w:rsidRPr="009408F5" w:rsidRDefault="009408F5" w:rsidP="009408F5">
      <w:pPr>
        <w:tabs>
          <w:tab w:val="left" w:pos="1100"/>
        </w:tabs>
        <w:spacing w:after="120" w:line="240" w:lineRule="auto"/>
        <w:ind w:leftChars="0" w:left="0"/>
        <w:rPr>
          <w:rFonts w:eastAsia="宋体"/>
          <w:sz w:val="20"/>
          <w:lang w:val="en-SG"/>
        </w:rPr>
      </w:pPr>
      <w:r w:rsidRPr="009408F5">
        <w:rPr>
          <w:rFonts w:eastAsia="宋体"/>
          <w:sz w:val="20"/>
          <w:lang w:val="en-SG"/>
        </w:rPr>
        <w:t>Mr. Weihong Xiao received the Bachelor and Master degrees from the University of Electronic Science and Technology of China (UESTC), Chengdu, China, both in Electronic Engineering, in 2003 and 2006 respectively.</w:t>
      </w:r>
    </w:p>
    <w:p w:rsidR="0025721A" w:rsidRPr="00A11911" w:rsidRDefault="009408F5" w:rsidP="009408F5">
      <w:pPr>
        <w:tabs>
          <w:tab w:val="left" w:pos="1100"/>
        </w:tabs>
        <w:spacing w:after="120" w:line="240" w:lineRule="auto"/>
        <w:ind w:leftChars="0" w:left="0"/>
        <w:jc w:val="both"/>
        <w:rPr>
          <w:rFonts w:eastAsia="宋体"/>
          <w:sz w:val="20"/>
          <w:lang w:val="en-SG"/>
        </w:rPr>
      </w:pPr>
      <w:r w:rsidRPr="009408F5">
        <w:rPr>
          <w:rFonts w:eastAsia="宋体"/>
          <w:sz w:val="20"/>
          <w:lang w:val="en-SG"/>
        </w:rPr>
        <w:t xml:space="preserve">Mr. Xiao has been with Huawei Technologies since 2006, where he is the </w:t>
      </w:r>
      <w:bookmarkStart w:id="0" w:name="_GoBack"/>
      <w:bookmarkEnd w:id="0"/>
      <w:r w:rsidRPr="009408F5">
        <w:rPr>
          <w:rFonts w:eastAsia="宋体"/>
          <w:sz w:val="20"/>
          <w:lang w:val="en-SG"/>
        </w:rPr>
        <w:t xml:space="preserve">CTO for Base Station Antenna. Under his leading of the antenna R&amp;D, Huawei has become the Market Leader in base station antenna. The newly launched Huawei BladeAAU Pro has been widely recognized in the industry, packaging the </w:t>
      </w:r>
      <w:proofErr w:type="spellStart"/>
      <w:r w:rsidRPr="009408F5">
        <w:rPr>
          <w:rFonts w:eastAsia="宋体"/>
          <w:sz w:val="20"/>
          <w:lang w:val="en-SG"/>
        </w:rPr>
        <w:t>iF</w:t>
      </w:r>
      <w:proofErr w:type="spellEnd"/>
      <w:r w:rsidRPr="009408F5">
        <w:rPr>
          <w:rFonts w:eastAsia="宋体"/>
          <w:sz w:val="20"/>
          <w:lang w:val="en-SG"/>
        </w:rPr>
        <w:t xml:space="preserve"> Design Award, Red Dot Design Award, and Best Mobile Network Infrastructure Award. His research interests include the theory and design of antennas and arrays for base station, and the integration of antenna, filter and wireless algorithm for 5G mobile communications. He holds over 130 granted and pending US/WO/PCT/CN patents.</w:t>
      </w:r>
    </w:p>
    <w:sectPr w:rsidR="0025721A" w:rsidRPr="00A11911" w:rsidSect="00B15FF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89F" w:rsidRDefault="001B289F">
      <w:pPr>
        <w:ind w:left="420"/>
      </w:pPr>
      <w:r>
        <w:separator/>
      </w:r>
    </w:p>
  </w:endnote>
  <w:endnote w:type="continuationSeparator" w:id="0">
    <w:p w:rsidR="001B289F" w:rsidRDefault="001B289F">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FE" w:rsidRDefault="00B15FFE">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97" w:type="pct"/>
      <w:tblBorders>
        <w:top w:val="single" w:sz="4" w:space="0" w:color="auto"/>
      </w:tblBorders>
      <w:tblLook w:val="01E0" w:firstRow="1" w:lastRow="1" w:firstColumn="1" w:lastColumn="1" w:noHBand="0" w:noVBand="0"/>
    </w:tblPr>
    <w:tblGrid>
      <w:gridCol w:w="1753"/>
      <w:gridCol w:w="4398"/>
      <w:gridCol w:w="2648"/>
    </w:tblGrid>
    <w:tr w:rsidR="00B15FFE" w:rsidTr="006C07FD">
      <w:trPr>
        <w:trHeight w:val="257"/>
      </w:trPr>
      <w:tc>
        <w:tcPr>
          <w:tcW w:w="996" w:type="pct"/>
        </w:tcPr>
        <w:p w:rsidR="00B15FFE" w:rsidRDefault="00B92448">
          <w:pPr>
            <w:pStyle w:val="a4"/>
          </w:pPr>
          <w:r>
            <w:fldChar w:fldCharType="begin"/>
          </w:r>
          <w:r>
            <w:instrText xml:space="preserve"> DATE \@ "yyyy-MM-dd" </w:instrText>
          </w:r>
          <w:r>
            <w:fldChar w:fldCharType="separate"/>
          </w:r>
          <w:r w:rsidR="002008EB">
            <w:rPr>
              <w:noProof/>
            </w:rPr>
            <w:t>2022-08-03</w:t>
          </w:r>
          <w:r>
            <w:rPr>
              <w:noProof/>
            </w:rPr>
            <w:fldChar w:fldCharType="end"/>
          </w:r>
        </w:p>
      </w:tc>
      <w:tc>
        <w:tcPr>
          <w:tcW w:w="2499" w:type="pct"/>
        </w:tcPr>
        <w:p w:rsidR="00B15FFE" w:rsidRDefault="00386A1C" w:rsidP="00386A1C">
          <w:pPr>
            <w:pStyle w:val="a4"/>
            <w:ind w:firstLineChars="50" w:firstLine="90"/>
            <w:jc w:val="center"/>
          </w:pPr>
          <w:r>
            <w:rPr>
              <w:rFonts w:cs="Arial"/>
              <w:color w:val="000000"/>
            </w:rPr>
            <w:t>Huawei Proprietary - Restricted Distribution</w:t>
          </w:r>
        </w:p>
      </w:tc>
      <w:tc>
        <w:tcPr>
          <w:tcW w:w="1506" w:type="pct"/>
        </w:tcPr>
        <w:p w:rsidR="00B15FFE" w:rsidRDefault="00B555EE" w:rsidP="001B2A88">
          <w:pPr>
            <w:pStyle w:val="a4"/>
            <w:ind w:right="360" w:firstLineChars="500" w:firstLine="900"/>
          </w:pPr>
          <w:r>
            <w:t>Page</w:t>
          </w:r>
          <w:r w:rsidR="00B92448">
            <w:fldChar w:fldCharType="begin"/>
          </w:r>
          <w:r w:rsidR="00B92448">
            <w:instrText>PAGE</w:instrText>
          </w:r>
          <w:r w:rsidR="00B92448">
            <w:fldChar w:fldCharType="separate"/>
          </w:r>
          <w:r w:rsidR="00DC0C06">
            <w:rPr>
              <w:noProof/>
            </w:rPr>
            <w:t>1</w:t>
          </w:r>
          <w:r w:rsidR="00B92448">
            <w:rPr>
              <w:noProof/>
            </w:rPr>
            <w:fldChar w:fldCharType="end"/>
          </w:r>
          <w:r>
            <w:t>, Total</w:t>
          </w:r>
          <w:r w:rsidR="006E093B">
            <w:rPr>
              <w:noProof/>
            </w:rPr>
            <w:fldChar w:fldCharType="begin"/>
          </w:r>
          <w:r w:rsidR="006E093B">
            <w:rPr>
              <w:noProof/>
            </w:rPr>
            <w:instrText xml:space="preserve"> NUMPAGES  \* Arabic  \* MERGEFORMAT </w:instrText>
          </w:r>
          <w:r w:rsidR="006E093B">
            <w:rPr>
              <w:noProof/>
            </w:rPr>
            <w:fldChar w:fldCharType="separate"/>
          </w:r>
          <w:r w:rsidR="00DC0C06">
            <w:rPr>
              <w:noProof/>
            </w:rPr>
            <w:t>1</w:t>
          </w:r>
          <w:r w:rsidR="006E093B">
            <w:rPr>
              <w:noProof/>
            </w:rPr>
            <w:fldChar w:fldCharType="end"/>
          </w:r>
        </w:p>
      </w:tc>
    </w:tr>
  </w:tbl>
  <w:p w:rsidR="00B15FFE" w:rsidRDefault="00B15FF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FE" w:rsidRDefault="00B15FFE">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89F" w:rsidRDefault="001B289F">
      <w:pPr>
        <w:ind w:left="420"/>
      </w:pPr>
      <w:r>
        <w:separator/>
      </w:r>
    </w:p>
  </w:footnote>
  <w:footnote w:type="continuationSeparator" w:id="0">
    <w:p w:rsidR="001B289F" w:rsidRDefault="001B289F">
      <w:pPr>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FE" w:rsidRDefault="00B15FFE">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57" w:type="dxa"/>
        <w:right w:w="57" w:type="dxa"/>
      </w:tblCellMar>
      <w:tblLook w:val="0000" w:firstRow="0" w:lastRow="0" w:firstColumn="0" w:lastColumn="0" w:noHBand="0" w:noVBand="0"/>
    </w:tblPr>
    <w:tblGrid>
      <w:gridCol w:w="804"/>
      <w:gridCol w:w="5952"/>
      <w:gridCol w:w="1550"/>
    </w:tblGrid>
    <w:tr w:rsidR="00B15FFE">
      <w:trPr>
        <w:cantSplit/>
        <w:trHeight w:hRule="exact" w:val="777"/>
      </w:trPr>
      <w:tc>
        <w:tcPr>
          <w:tcW w:w="350" w:type="pct"/>
          <w:tcBorders>
            <w:bottom w:val="single" w:sz="6" w:space="0" w:color="auto"/>
          </w:tcBorders>
        </w:tcPr>
        <w:p w:rsidR="00B15FFE" w:rsidRDefault="00E97AE5">
          <w:pPr>
            <w:pStyle w:val="a5"/>
          </w:pPr>
          <w:r>
            <w:rPr>
              <w:rFonts w:ascii="宋体" w:hAnsi="宋体" w:hint="eastAsia"/>
              <w:noProof/>
            </w:rPr>
            <w:drawing>
              <wp:anchor distT="0" distB="0" distL="114300" distR="114300" simplePos="0" relativeHeight="251659264" behindDoc="0" locked="0" layoutInCell="1" allowOverlap="1" wp14:anchorId="77A1AEA8" wp14:editId="10B664A9">
                <wp:simplePos x="0" y="0"/>
                <wp:positionH relativeFrom="column">
                  <wp:posOffset>-29845</wp:posOffset>
                </wp:positionH>
                <wp:positionV relativeFrom="paragraph">
                  <wp:posOffset>6350</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5FFE" w:rsidRDefault="00B15FFE">
          <w:pPr>
            <w:ind w:left="420"/>
          </w:pPr>
        </w:p>
      </w:tc>
      <w:tc>
        <w:tcPr>
          <w:tcW w:w="3650" w:type="pct"/>
          <w:tcBorders>
            <w:bottom w:val="single" w:sz="6" w:space="0" w:color="auto"/>
          </w:tcBorders>
          <w:vAlign w:val="bottom"/>
        </w:tcPr>
        <w:p w:rsidR="00B15FFE" w:rsidRDefault="00C729E6" w:rsidP="00A61813">
          <w:pPr>
            <w:pStyle w:val="a5"/>
            <w:ind w:firstLineChars="300" w:firstLine="540"/>
          </w:pPr>
          <w:r>
            <w:t>Marina Forum on Metantennas, 20-22 March 2022, Singapore</w:t>
          </w:r>
        </w:p>
      </w:tc>
      <w:tc>
        <w:tcPr>
          <w:tcW w:w="1000" w:type="pct"/>
          <w:tcBorders>
            <w:bottom w:val="single" w:sz="6" w:space="0" w:color="auto"/>
          </w:tcBorders>
          <w:vAlign w:val="bottom"/>
        </w:tcPr>
        <w:p w:rsidR="00B15FFE" w:rsidRDefault="00B555EE" w:rsidP="00CA6E12">
          <w:pPr>
            <w:pStyle w:val="a5"/>
            <w:ind w:firstLineChars="100" w:firstLine="180"/>
          </w:pPr>
          <w:r>
            <w:t>Security Level</w:t>
          </w:r>
        </w:p>
      </w:tc>
    </w:tr>
  </w:tbl>
  <w:p w:rsidR="00B15FFE" w:rsidRDefault="00B15FFE" w:rsidP="00EE5130">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FFE" w:rsidRDefault="00B15FFE">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2B9D688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4"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6"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15:restartNumberingAfterBreak="0">
    <w:nsid w:val="42FE570A"/>
    <w:multiLevelType w:val="multilevel"/>
    <w:tmpl w:val="20ACE16E"/>
    <w:lvl w:ilvl="0">
      <w:start w:val="1"/>
      <w:numFmt w:val="decimal"/>
      <w:suff w:val="nothing"/>
      <w:lvlText w:val="%1  "/>
      <w:lvlJc w:val="left"/>
      <w:pPr>
        <w:ind w:left="720" w:firstLine="0"/>
      </w:pPr>
      <w:rPr>
        <w:rFonts w:ascii="Arial" w:eastAsia="黑体" w:hAnsi="Arial" w:hint="default"/>
        <w:b w:val="0"/>
        <w:i w:val="0"/>
        <w:sz w:val="36"/>
        <w:szCs w:val="36"/>
      </w:rPr>
    </w:lvl>
    <w:lvl w:ilvl="1">
      <w:start w:val="1"/>
      <w:numFmt w:val="decimal"/>
      <w:suff w:val="nothing"/>
      <w:lvlText w:val="%1.%2  "/>
      <w:lvlJc w:val="left"/>
      <w:pPr>
        <w:ind w:left="720" w:firstLine="0"/>
      </w:pPr>
      <w:rPr>
        <w:rFonts w:ascii="Arial" w:hAnsi="Arial" w:hint="default"/>
        <w:b w:val="0"/>
        <w:i w:val="0"/>
        <w:sz w:val="30"/>
        <w:szCs w:val="30"/>
      </w:rPr>
    </w:lvl>
    <w:lvl w:ilvl="2">
      <w:start w:val="1"/>
      <w:numFmt w:val="decimal"/>
      <w:suff w:val="nothing"/>
      <w:lvlText w:val="%1.%2.%3  "/>
      <w:lvlJc w:val="left"/>
      <w:pPr>
        <w:ind w:left="720" w:firstLine="0"/>
      </w:pPr>
      <w:rPr>
        <w:rFonts w:ascii="Arial" w:hAnsi="Arial" w:hint="default"/>
        <w:b w:val="0"/>
        <w:i w:val="0"/>
        <w:sz w:val="24"/>
        <w:szCs w:val="24"/>
      </w:rPr>
    </w:lvl>
    <w:lvl w:ilvl="3">
      <w:start w:val="1"/>
      <w:numFmt w:val="decimal"/>
      <w:suff w:val="nothing"/>
      <w:lvlText w:val="%1.%2.%3.%4  "/>
      <w:lvlJc w:val="left"/>
      <w:pPr>
        <w:ind w:left="720" w:firstLine="0"/>
      </w:pPr>
      <w:rPr>
        <w:rFonts w:ascii="Arial" w:hAnsi="Arial" w:hint="default"/>
        <w:b w:val="0"/>
        <w:i w:val="0"/>
        <w:sz w:val="21"/>
        <w:szCs w:val="21"/>
      </w:rPr>
    </w:lvl>
    <w:lvl w:ilvl="4">
      <w:start w:val="1"/>
      <w:numFmt w:val="decimal"/>
      <w:lvlText w:val="%5."/>
      <w:lvlJc w:val="left"/>
      <w:pPr>
        <w:tabs>
          <w:tab w:val="num" w:pos="1854"/>
        </w:tabs>
        <w:ind w:left="1854" w:hanging="312"/>
      </w:pPr>
      <w:rPr>
        <w:rFonts w:ascii="Arial" w:hAnsi="Arial" w:hint="default"/>
        <w:b w:val="0"/>
        <w:i w:val="0"/>
        <w:sz w:val="21"/>
        <w:szCs w:val="21"/>
      </w:rPr>
    </w:lvl>
    <w:lvl w:ilvl="5">
      <w:start w:val="1"/>
      <w:numFmt w:val="decimal"/>
      <w:lvlText w:val="%6)"/>
      <w:lvlJc w:val="left"/>
      <w:pPr>
        <w:tabs>
          <w:tab w:val="num" w:pos="1854"/>
        </w:tabs>
        <w:ind w:left="1854" w:hanging="312"/>
      </w:pPr>
      <w:rPr>
        <w:rFonts w:ascii="Arial" w:hAnsi="Arial" w:hint="default"/>
        <w:b w:val="0"/>
        <w:i w:val="0"/>
        <w:sz w:val="21"/>
        <w:szCs w:val="21"/>
      </w:rPr>
    </w:lvl>
    <w:lvl w:ilvl="6">
      <w:start w:val="1"/>
      <w:numFmt w:val="lowerLetter"/>
      <w:lvlText w:val="%7."/>
      <w:lvlJc w:val="left"/>
      <w:pPr>
        <w:tabs>
          <w:tab w:val="num" w:pos="1854"/>
        </w:tabs>
        <w:ind w:left="1854" w:hanging="312"/>
      </w:pPr>
      <w:rPr>
        <w:rFonts w:ascii="Arial" w:hAnsi="Arial" w:hint="default"/>
        <w:b w:val="0"/>
        <w:i w:val="0"/>
        <w:sz w:val="21"/>
        <w:szCs w:val="21"/>
      </w:rPr>
    </w:lvl>
    <w:lvl w:ilvl="7">
      <w:start w:val="1"/>
      <w:numFmt w:val="decimal"/>
      <w:lvlRestart w:val="0"/>
      <w:pStyle w:val="Figure"/>
      <w:suff w:val="space"/>
      <w:lvlText w:val="Figure%8"/>
      <w:lvlJc w:val="center"/>
      <w:pPr>
        <w:ind w:left="720" w:firstLine="0"/>
      </w:pPr>
      <w:rPr>
        <w:rFonts w:ascii="Arial" w:eastAsia="黑体" w:hAnsi="Arial" w:hint="default"/>
        <w:b w:val="0"/>
        <w:i w:val="0"/>
        <w:sz w:val="18"/>
        <w:szCs w:val="18"/>
      </w:rPr>
    </w:lvl>
    <w:lvl w:ilvl="8">
      <w:start w:val="1"/>
      <w:numFmt w:val="decimal"/>
      <w:lvlRestart w:val="0"/>
      <w:pStyle w:val="Table"/>
      <w:suff w:val="space"/>
      <w:lvlText w:val="Table%9"/>
      <w:lvlJc w:val="center"/>
      <w:pPr>
        <w:ind w:left="720" w:firstLine="0"/>
      </w:pPr>
      <w:rPr>
        <w:rFonts w:ascii="Arial" w:eastAsia="黑体" w:hAnsi="Arial" w:hint="default"/>
        <w:b w:val="0"/>
        <w:i w:val="0"/>
        <w:sz w:val="18"/>
        <w:szCs w:val="18"/>
      </w:rPr>
    </w:lvl>
  </w:abstractNum>
  <w:abstractNum w:abstractNumId="8"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 w15:restartNumberingAfterBreak="0">
    <w:nsid w:val="54FC087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0"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1"/>
  </w:num>
  <w:num w:numId="2">
    <w:abstractNumId w:val="11"/>
  </w:num>
  <w:num w:numId="3">
    <w:abstractNumId w:val="11"/>
  </w:num>
  <w:num w:numId="4">
    <w:abstractNumId w:val="7"/>
  </w:num>
  <w:num w:numId="5">
    <w:abstractNumId w:val="7"/>
  </w:num>
  <w:num w:numId="6">
    <w:abstractNumId w:val="11"/>
  </w:num>
  <w:num w:numId="7">
    <w:abstractNumId w:val="11"/>
  </w:num>
  <w:num w:numId="8">
    <w:abstractNumId w:val="11"/>
  </w:num>
  <w:num w:numId="9">
    <w:abstractNumId w:val="11"/>
  </w:num>
  <w:num w:numId="10">
    <w:abstractNumId w:val="2"/>
  </w:num>
  <w:num w:numId="11">
    <w:abstractNumId w:val="2"/>
  </w:num>
  <w:num w:numId="12">
    <w:abstractNumId w:val="2"/>
  </w:num>
  <w:num w:numId="13">
    <w:abstractNumId w:val="5"/>
  </w:num>
  <w:num w:numId="14">
    <w:abstractNumId w:val="6"/>
  </w:num>
  <w:num w:numId="15">
    <w:abstractNumId w:val="0"/>
  </w:num>
  <w:num w:numId="16">
    <w:abstractNumId w:val="4"/>
  </w:num>
  <w:num w:numId="17">
    <w:abstractNumId w:val="8"/>
  </w:num>
  <w:num w:numId="18">
    <w:abstractNumId w:val="8"/>
  </w:num>
  <w:num w:numId="19">
    <w:abstractNumId w:val="8"/>
  </w:num>
  <w:num w:numId="20">
    <w:abstractNumId w:val="12"/>
  </w:num>
  <w:num w:numId="21">
    <w:abstractNumId w:val="12"/>
  </w:num>
  <w:num w:numId="22">
    <w:abstractNumId w:val="12"/>
  </w:num>
  <w:num w:numId="23">
    <w:abstractNumId w:val="12"/>
  </w:num>
  <w:num w:numId="24">
    <w:abstractNumId w:val="8"/>
  </w:num>
  <w:num w:numId="25">
    <w:abstractNumId w:val="8"/>
  </w:num>
  <w:num w:numId="26">
    <w:abstractNumId w:val="12"/>
  </w:num>
  <w:num w:numId="27">
    <w:abstractNumId w:val="12"/>
  </w:num>
  <w:num w:numId="28">
    <w:abstractNumId w:val="12"/>
  </w:num>
  <w:num w:numId="29">
    <w:abstractNumId w:val="1"/>
  </w:num>
  <w:num w:numId="30">
    <w:abstractNumId w:val="8"/>
  </w:num>
  <w:num w:numId="31">
    <w:abstractNumId w:val="8"/>
  </w:num>
  <w:num w:numId="32">
    <w:abstractNumId w:val="12"/>
  </w:num>
  <w:num w:numId="33">
    <w:abstractNumId w:val="10"/>
  </w:num>
  <w:num w:numId="34">
    <w:abstractNumId w:val="10"/>
  </w:num>
  <w:num w:numId="35">
    <w:abstractNumId w:val="10"/>
  </w:num>
  <w:num w:numId="36">
    <w:abstractNumId w:val="3"/>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2D"/>
    <w:rsid w:val="0009308E"/>
    <w:rsid w:val="0016576C"/>
    <w:rsid w:val="001B289F"/>
    <w:rsid w:val="001B2A88"/>
    <w:rsid w:val="001F495F"/>
    <w:rsid w:val="002008EB"/>
    <w:rsid w:val="0023330B"/>
    <w:rsid w:val="0025721A"/>
    <w:rsid w:val="00272A7D"/>
    <w:rsid w:val="00292BE6"/>
    <w:rsid w:val="002D2716"/>
    <w:rsid w:val="002D5D22"/>
    <w:rsid w:val="003367DC"/>
    <w:rsid w:val="00356556"/>
    <w:rsid w:val="00386A1C"/>
    <w:rsid w:val="003C10F6"/>
    <w:rsid w:val="00402C4A"/>
    <w:rsid w:val="0041004A"/>
    <w:rsid w:val="00484AA3"/>
    <w:rsid w:val="005A7E95"/>
    <w:rsid w:val="005B3601"/>
    <w:rsid w:val="005C0F2D"/>
    <w:rsid w:val="005F26E4"/>
    <w:rsid w:val="0065172F"/>
    <w:rsid w:val="006C07FD"/>
    <w:rsid w:val="006D727B"/>
    <w:rsid w:val="006E093B"/>
    <w:rsid w:val="00875432"/>
    <w:rsid w:val="008D3227"/>
    <w:rsid w:val="008E1FAA"/>
    <w:rsid w:val="00913E99"/>
    <w:rsid w:val="009408F5"/>
    <w:rsid w:val="009634EB"/>
    <w:rsid w:val="009A1D06"/>
    <w:rsid w:val="009B0791"/>
    <w:rsid w:val="00A11911"/>
    <w:rsid w:val="00A61813"/>
    <w:rsid w:val="00A83B1E"/>
    <w:rsid w:val="00A903F8"/>
    <w:rsid w:val="00AF53B7"/>
    <w:rsid w:val="00B15FFE"/>
    <w:rsid w:val="00B555EE"/>
    <w:rsid w:val="00B92448"/>
    <w:rsid w:val="00BC013C"/>
    <w:rsid w:val="00C60F52"/>
    <w:rsid w:val="00C70074"/>
    <w:rsid w:val="00C729E6"/>
    <w:rsid w:val="00C80860"/>
    <w:rsid w:val="00CA6E12"/>
    <w:rsid w:val="00DC0C06"/>
    <w:rsid w:val="00E136A6"/>
    <w:rsid w:val="00E2720D"/>
    <w:rsid w:val="00E63739"/>
    <w:rsid w:val="00E97AE5"/>
    <w:rsid w:val="00EB731E"/>
    <w:rsid w:val="00ED4FAC"/>
    <w:rsid w:val="00EE5130"/>
    <w:rsid w:val="00EF6A0E"/>
    <w:rsid w:val="00F202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D7CBC2D-C8DC-4F88-9655-D2F0935F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5FFE"/>
    <w:pPr>
      <w:widowControl w:val="0"/>
      <w:autoSpaceDE w:val="0"/>
      <w:autoSpaceDN w:val="0"/>
      <w:adjustRightInd w:val="0"/>
      <w:spacing w:line="360" w:lineRule="auto"/>
      <w:ind w:leftChars="200" w:left="200"/>
    </w:pPr>
    <w:rPr>
      <w:rFonts w:eastAsia="Times New Roman"/>
      <w:sz w:val="21"/>
      <w:szCs w:val="21"/>
    </w:rPr>
  </w:style>
  <w:style w:type="paragraph" w:styleId="1">
    <w:name w:val="heading 1"/>
    <w:next w:val="2"/>
    <w:qFormat/>
    <w:rsid w:val="00B15FFE"/>
    <w:pPr>
      <w:keepNext/>
      <w:numPr>
        <w:numId w:val="35"/>
      </w:numPr>
      <w:spacing w:before="240" w:after="240"/>
      <w:ind w:left="431" w:hanging="431"/>
      <w:jc w:val="both"/>
      <w:outlineLvl w:val="0"/>
    </w:pPr>
    <w:rPr>
      <w:rFonts w:ascii="Arial" w:eastAsia="黑体" w:hAnsi="Arial"/>
      <w:b/>
      <w:sz w:val="32"/>
      <w:szCs w:val="32"/>
    </w:rPr>
  </w:style>
  <w:style w:type="paragraph" w:styleId="2">
    <w:name w:val="heading 2"/>
    <w:next w:val="a"/>
    <w:qFormat/>
    <w:rsid w:val="00B15FFE"/>
    <w:pPr>
      <w:keepNext/>
      <w:numPr>
        <w:ilvl w:val="1"/>
        <w:numId w:val="35"/>
      </w:numPr>
      <w:spacing w:before="240" w:after="240"/>
      <w:jc w:val="both"/>
      <w:outlineLvl w:val="1"/>
    </w:pPr>
    <w:rPr>
      <w:rFonts w:ascii="Arial" w:eastAsia="黑体" w:hAnsi="Arial"/>
      <w:sz w:val="24"/>
      <w:szCs w:val="24"/>
    </w:rPr>
  </w:style>
  <w:style w:type="paragraph" w:styleId="3">
    <w:name w:val="heading 3"/>
    <w:basedOn w:val="a"/>
    <w:next w:val="a"/>
    <w:qFormat/>
    <w:rsid w:val="00B15FFE"/>
    <w:pPr>
      <w:keepNext/>
      <w:keepLines/>
      <w:numPr>
        <w:ilvl w:val="2"/>
        <w:numId w:val="35"/>
      </w:numPr>
      <w:autoSpaceDE/>
      <w:autoSpaceDN/>
      <w:adjustRightInd/>
      <w:spacing w:before="260" w:after="260" w:line="416" w:lineRule="auto"/>
      <w:jc w:val="both"/>
      <w:outlineLvl w:val="2"/>
    </w:pPr>
    <w:rPr>
      <w:rFonts w:ascii="Arial" w:eastAsia="Arial" w:hAnsi="Arial"/>
      <w:bCs/>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
    <w:name w:val="Table"/>
    <w:next w:val="a"/>
    <w:rsid w:val="00B15FFE"/>
    <w:pPr>
      <w:keepLines/>
      <w:numPr>
        <w:ilvl w:val="8"/>
        <w:numId w:val="5"/>
      </w:numPr>
      <w:spacing w:beforeLines="100"/>
      <w:ind w:left="0"/>
      <w:jc w:val="center"/>
    </w:pPr>
    <w:rPr>
      <w:rFonts w:ascii="Arial" w:hAnsi="Arial"/>
      <w:sz w:val="18"/>
      <w:szCs w:val="18"/>
    </w:rPr>
  </w:style>
  <w:style w:type="paragraph" w:customStyle="1" w:styleId="TableText">
    <w:name w:val="Table Text"/>
    <w:rsid w:val="00B15FFE"/>
    <w:pPr>
      <w:tabs>
        <w:tab w:val="decimal" w:pos="0"/>
      </w:tabs>
    </w:pPr>
    <w:rPr>
      <w:rFonts w:ascii="Arial" w:hAnsi="Arial"/>
      <w:noProof/>
      <w:sz w:val="21"/>
      <w:szCs w:val="21"/>
    </w:rPr>
  </w:style>
  <w:style w:type="paragraph" w:customStyle="1" w:styleId="TableHeader">
    <w:name w:val="Table Header"/>
    <w:rsid w:val="00B15FFE"/>
    <w:pPr>
      <w:jc w:val="center"/>
    </w:pPr>
    <w:rPr>
      <w:rFonts w:ascii="Arial" w:hAnsi="Arial"/>
      <w:b/>
      <w:sz w:val="21"/>
      <w:szCs w:val="21"/>
    </w:rPr>
  </w:style>
  <w:style w:type="table" w:customStyle="1" w:styleId="TableStyle">
    <w:name w:val="Table Style"/>
    <w:basedOn w:val="a1"/>
    <w:rsid w:val="00B15FFE"/>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styleId="a3">
    <w:name w:val="Balloon Text"/>
    <w:basedOn w:val="a"/>
    <w:link w:val="Char"/>
    <w:rsid w:val="00B15FFE"/>
    <w:pPr>
      <w:spacing w:line="240" w:lineRule="auto"/>
    </w:pPr>
    <w:rPr>
      <w:sz w:val="18"/>
      <w:szCs w:val="18"/>
    </w:rPr>
  </w:style>
  <w:style w:type="paragraph" w:customStyle="1" w:styleId="FigureStyle">
    <w:name w:val="Figure Style"/>
    <w:basedOn w:val="a"/>
    <w:rsid w:val="00B15FFE"/>
    <w:pPr>
      <w:keepNext/>
      <w:widowControl/>
      <w:spacing w:before="80" w:after="80"/>
      <w:ind w:leftChars="0" w:left="0"/>
      <w:jc w:val="center"/>
    </w:pPr>
  </w:style>
  <w:style w:type="paragraph" w:customStyle="1" w:styleId="DocumentTitle">
    <w:name w:val="Document Title"/>
    <w:basedOn w:val="a"/>
    <w:rsid w:val="00B15FFE"/>
    <w:pPr>
      <w:tabs>
        <w:tab w:val="left" w:pos="0"/>
      </w:tabs>
      <w:spacing w:before="300" w:after="300"/>
      <w:ind w:leftChars="0" w:left="0"/>
      <w:jc w:val="center"/>
    </w:pPr>
    <w:rPr>
      <w:rFonts w:ascii="Arial" w:eastAsia="黑体" w:hAnsi="Arial"/>
      <w:sz w:val="36"/>
      <w:szCs w:val="36"/>
    </w:rPr>
  </w:style>
  <w:style w:type="paragraph" w:styleId="a4">
    <w:name w:val="footer"/>
    <w:rsid w:val="00B15FFE"/>
    <w:pPr>
      <w:tabs>
        <w:tab w:val="center" w:pos="4510"/>
        <w:tab w:val="right" w:pos="9020"/>
      </w:tabs>
    </w:pPr>
    <w:rPr>
      <w:rFonts w:ascii="Arial" w:hAnsi="Arial"/>
      <w:sz w:val="18"/>
      <w:szCs w:val="18"/>
    </w:rPr>
  </w:style>
  <w:style w:type="paragraph" w:styleId="a5">
    <w:name w:val="header"/>
    <w:rsid w:val="00B15FFE"/>
    <w:pPr>
      <w:tabs>
        <w:tab w:val="center" w:pos="4153"/>
        <w:tab w:val="right" w:pos="8306"/>
      </w:tabs>
      <w:snapToGrid w:val="0"/>
      <w:jc w:val="both"/>
    </w:pPr>
    <w:rPr>
      <w:rFonts w:ascii="Arial" w:hAnsi="Arial"/>
      <w:sz w:val="18"/>
      <w:szCs w:val="18"/>
    </w:rPr>
  </w:style>
  <w:style w:type="character" w:customStyle="1" w:styleId="Char">
    <w:name w:val="批注框文本 Char"/>
    <w:basedOn w:val="a0"/>
    <w:link w:val="a3"/>
    <w:rsid w:val="00B15FFE"/>
    <w:rPr>
      <w:rFonts w:eastAsia="Times New Roman"/>
      <w:sz w:val="18"/>
      <w:szCs w:val="18"/>
    </w:rPr>
  </w:style>
  <w:style w:type="paragraph" w:customStyle="1" w:styleId="NotesHeader">
    <w:name w:val="Notes Header"/>
    <w:basedOn w:val="a"/>
    <w:rsid w:val="00B15FFE"/>
    <w:pPr>
      <w:pBdr>
        <w:top w:val="single" w:sz="4" w:space="1" w:color="000000"/>
      </w:pBdr>
      <w:jc w:val="both"/>
    </w:pPr>
    <w:rPr>
      <w:rFonts w:ascii="Arial" w:eastAsia="黑体" w:hAnsi="Arial"/>
      <w:sz w:val="18"/>
    </w:rPr>
  </w:style>
  <w:style w:type="paragraph" w:customStyle="1" w:styleId="NotesText">
    <w:name w:val="Notes Text"/>
    <w:basedOn w:val="a"/>
    <w:rsid w:val="00B15FFE"/>
    <w:pPr>
      <w:pBdr>
        <w:bottom w:val="single" w:sz="4" w:space="1" w:color="000000"/>
      </w:pBdr>
      <w:ind w:firstLine="360"/>
      <w:jc w:val="both"/>
    </w:pPr>
    <w:rPr>
      <w:rFonts w:ascii="Arial" w:eastAsia="楷体_GB2312" w:hAnsi="Arial"/>
      <w:sz w:val="18"/>
      <w:szCs w:val="18"/>
    </w:rPr>
  </w:style>
  <w:style w:type="paragraph" w:customStyle="1" w:styleId="CompilingAdvice">
    <w:name w:val="Compiling Advice"/>
    <w:basedOn w:val="a"/>
    <w:rsid w:val="00B15FFE"/>
    <w:rPr>
      <w:rFonts w:ascii="Arial" w:hAnsi="Arial" w:cs="Arial"/>
      <w:i/>
      <w:color w:val="0000FF"/>
    </w:rPr>
  </w:style>
  <w:style w:type="paragraph" w:customStyle="1" w:styleId="Figure">
    <w:name w:val="Figure"/>
    <w:basedOn w:val="a"/>
    <w:rsid w:val="00B15FFE"/>
    <w:pPr>
      <w:numPr>
        <w:ilvl w:val="7"/>
        <w:numId w:val="5"/>
      </w:numPr>
      <w:ind w:leftChars="0" w:left="0"/>
      <w:jc w:val="center"/>
    </w:pPr>
    <w:rPr>
      <w:rFonts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279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自定义 1">
      <a:dk1>
        <a:srgbClr val="CF202F"/>
      </a:dk1>
      <a:lt1>
        <a:srgbClr val="F7991C"/>
      </a:lt1>
      <a:dk2>
        <a:srgbClr val="EC1567"/>
      </a:dk2>
      <a:lt2>
        <a:srgbClr val="AB1C3E"/>
      </a:lt2>
      <a:accent1>
        <a:srgbClr val="63322F"/>
      </a:accent1>
      <a:accent2>
        <a:srgbClr val="FBE109"/>
      </a:accent2>
      <a:accent3>
        <a:srgbClr val="F47F74"/>
      </a:accent3>
      <a:accent4>
        <a:srgbClr val="7BCC86"/>
      </a:accent4>
      <a:accent5>
        <a:srgbClr val="83C886"/>
      </a:accent5>
      <a:accent6>
        <a:srgbClr val="FFF7DA"/>
      </a:accent6>
      <a:hlink>
        <a:srgbClr val="EBE2DA"/>
      </a:hlink>
      <a:folHlink>
        <a:srgbClr val="F0F8F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Huawei Technologies Co., Ltd.</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liuwei (AS)</dc:creator>
  <cp:keywords/>
  <dc:description/>
  <cp:lastModifiedBy>Luopeng (Laka, Antenna)</cp:lastModifiedBy>
  <cp:revision>18</cp:revision>
  <dcterms:created xsi:type="dcterms:W3CDTF">2019-07-19T03:04:00Z</dcterms:created>
  <dcterms:modified xsi:type="dcterms:W3CDTF">2022-08-03T06:30:00Z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(4)ypdKZHoXKI77kKiaxKNzxJoMZVmuFclIHQAaP7/VYhy8k+NALOdg7F1zXCOadgRvQdr3+hVN
w++58o09L8o4JWBpb03KcbyO7+SzxhD20hChuICdzHxbPtNgRKFeqc5vmDZ5z6yrXjLEJDGC
G+e/W2pWRnJPswZ8T2czvy+l7JRZrRfNC0eYoalX5LGOve5i6rkzfq/TTpLZHtFP9apU2MJR
x2/6JUZZZxJFcyffh3</vt:lpwstr>
  </property>
  <property fmtid="{D5CDD505-2E9C-101B-9397-08002B2CF9AE}" pid="3" name="_ms_pID_7253431">
    <vt:lpwstr>LeGSevTPW/Gyn9dbdtyv5gg9C7MMPwmpl2RHCx3ZRKrAJB2T0wEp7m
LDVeP+JdtbK8bgPilliI5psE0YUssTv/1Ud2FjzE/jGqhAFFQdi9+B1oGrJk3Gt/AR7gvi4G
R/jR270zgi+VbZzfZIlCqIqIsJ3Ehrl9oYbv9F8vxyhMyQ/bfIXYUm8LYpAR8P6AsxFqX2YL
WlB80to4SO5pYa3MRO1Jo7hU3nUSkj3R5tuR</vt:lpwstr>
  </property>
  <property fmtid="{D5CDD505-2E9C-101B-9397-08002B2CF9AE}" pid="4" name="_ms_pID_7253432">
    <vt:lpwstr>++/mFldjDQDqvJuRM8TjPdIs9qEJ58N6US9i
yIeSnu7IK94kG9F1xRkBaTzZJg6zhvz2b/rBWCgxZSXMbznz40etjqqdMyFHP3NcqJFYKOs7
AK4XP5GGlSi3yRL4JoV3p+VyhTppi8HNQLPOCESvFjKFK2BIiQ7ccgGboMrlENeG/PKe4QYk
tPEkXpEfSCecU6YCmkD2Pr838e6W0rxgSfHD3V2g6rH38KsA22KQvu</vt:lpwstr>
  </property>
  <property fmtid="{D5CDD505-2E9C-101B-9397-08002B2CF9AE}" pid="5" name="_ms_pID_7253433">
    <vt:lpwstr>uU0yBpNNtvCUlO8vLQ
mwcU0yb2QJXMzqC7LBIWQuK9XlY4oT3pGpRxSN10tv3Obm4sF9rFzpUvBJVJ8YKgKEJQOQ==</vt:lpwstr>
  </property>
  <property fmtid="{D5CDD505-2E9C-101B-9397-08002B2CF9AE}" pid="6" name="_2015_ms_pID_725343">
    <vt:lpwstr>(3)KLFAQHEnJjMzuJ913tP/bkEV4L6ajTYICboICMDhd1Py/9EdUMk++WsBOlFL7QtHFcYNSnQJ
zaP7n5Kudg/E6dkIRx8IiJepx9Sjw3LSY5ne76DG+xfIO8tNRZf6zksWG/mKJTshmX0w4xl5
QtjY6RXbW6Nu8noIwYpWldjaOT+BWfbPCNRMZZ00y6aBLhuMUFTK267WYv3hUy+zDZdJMHsT
eoke+j/YKCD0ycBJVR</vt:lpwstr>
  </property>
  <property fmtid="{D5CDD505-2E9C-101B-9397-08002B2CF9AE}" pid="7" name="_2015_ms_pID_7253431">
    <vt:lpwstr>Dp4qV3I4PVEKSmqT94mT0ElH3pDjv+OA2QEv2pnzTOoxqd/50BHf0Y
bLdbXe3ZF7dDYF1sN3Iu7DniBjQn9ZbjlAjUZLxROzmG1bfnaNfGt6MR4vUBFu7y1jh88kbF
G+4pWy6RWzrnB8dY+GecmwyaxxOscc4XBLeJynA/OGbuoRKrtvYdF9M5+OaSeq6ZDba/aK3G
MqDOqLYalmkhteZjgb4UNlZxjZolpIo4rl/L</vt:lpwstr>
  </property>
  <property fmtid="{D5CDD505-2E9C-101B-9397-08002B2CF9AE}" pid="8" name="_2015_ms_pID_7253432">
    <vt:lpwstr>Og==</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1659064203</vt:lpwstr>
  </property>
</Properties>
</file>