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EB" w:rsidRDefault="00720C68">
      <w:hyperlink r:id="rId6" w:history="1">
        <w:r w:rsidR="00DC7720">
          <w:rPr>
            <w:rStyle w:val="a5"/>
          </w:rPr>
          <w:t>https://duaduac.com/post/6effa197.html</w:t>
        </w:r>
      </w:hyperlink>
    </w:p>
    <w:p w:rsidR="005105A4" w:rsidRDefault="005105A4"/>
    <w:p w:rsidR="005105A4" w:rsidRDefault="005105A4" w:rsidP="00DB2946">
      <w:pPr>
        <w:rPr>
          <w:color w:val="000000"/>
          <w:sz w:val="30"/>
          <w:szCs w:val="30"/>
          <w:shd w:val="clear" w:color="auto" w:fill="FFFFFF"/>
        </w:rPr>
      </w:pPr>
      <w:r>
        <w:rPr>
          <w:rStyle w:val="HTML"/>
          <w:rFonts w:ascii="Consolas" w:hAnsi="Consolas"/>
          <w:color w:val="FF8C00"/>
          <w:sz w:val="27"/>
          <w:szCs w:val="27"/>
          <w:shd w:val="clear" w:color="auto" w:fill="FFFFFF"/>
        </w:rPr>
        <w:t>AEmitter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color w:val="000000"/>
          <w:sz w:val="30"/>
          <w:szCs w:val="30"/>
          <w:shd w:val="clear" w:color="auto" w:fill="FFFFFF"/>
        </w:rPr>
        <w:t>类为拖动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rStyle w:val="HTML"/>
          <w:rFonts w:ascii="Consolas" w:hAnsi="Consolas"/>
          <w:color w:val="FF8C00"/>
          <w:sz w:val="27"/>
          <w:szCs w:val="27"/>
          <w:shd w:val="clear" w:color="auto" w:fill="FFFFFF"/>
        </w:rPr>
        <w:t>ParticleSystem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color w:val="000000"/>
          <w:sz w:val="30"/>
          <w:szCs w:val="30"/>
          <w:shd w:val="clear" w:color="auto" w:fill="FFFFFF"/>
        </w:rPr>
        <w:t>类型的资源到场景中自动生成的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rStyle w:val="HTML"/>
          <w:rFonts w:ascii="Consolas" w:hAnsi="Consolas"/>
          <w:color w:val="FF8C00"/>
          <w:sz w:val="27"/>
          <w:szCs w:val="27"/>
          <w:shd w:val="clear" w:color="auto" w:fill="FFFFFF"/>
        </w:rPr>
        <w:t>Actor</w:t>
      </w:r>
      <w:r>
        <w:rPr>
          <w:color w:val="000000"/>
          <w:sz w:val="30"/>
          <w:szCs w:val="30"/>
          <w:shd w:val="clear" w:color="auto" w:fill="FFFFFF"/>
        </w:rPr>
        <w:t> </w:t>
      </w:r>
      <w:r>
        <w:rPr>
          <w:color w:val="000000"/>
          <w:sz w:val="30"/>
          <w:szCs w:val="30"/>
          <w:shd w:val="clear" w:color="auto" w:fill="FFFFFF"/>
        </w:rPr>
        <w:t>类。</w:t>
      </w:r>
    </w:p>
    <w:p w:rsidR="00DB2946" w:rsidRDefault="00DB2946" w:rsidP="00DB2946">
      <w:r>
        <w:rPr>
          <w:noProof/>
        </w:rPr>
        <w:drawing>
          <wp:inline distT="0" distB="0" distL="0" distR="0" wp14:anchorId="73EF051C" wp14:editId="22F905BE">
            <wp:extent cx="5274310" cy="350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46" w:rsidRDefault="00DB2946" w:rsidP="00DB2946">
      <w:r>
        <w:rPr>
          <w:noProof/>
        </w:rPr>
        <w:drawing>
          <wp:inline distT="0" distB="0" distL="0" distR="0" wp14:anchorId="337E70BE" wp14:editId="7086172E">
            <wp:extent cx="3742857" cy="9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46" w:rsidRDefault="00DB2946" w:rsidP="00DB2946">
      <w:r>
        <w:t>从代码上可以看到</w:t>
      </w:r>
      <w:r>
        <w:rPr>
          <w:rFonts w:hint="eastAsia"/>
        </w:rPr>
        <w:t>，</w:t>
      </w:r>
      <w:r>
        <w:t>拖上</w:t>
      </w:r>
      <w:r>
        <w:rPr>
          <w:rFonts w:hint="eastAsia"/>
        </w:rPr>
        <w:t>粒子系统后，显示出来的，就是这三个组件，所以如果需要显示模型那些，就应该添加额外的组件。</w:t>
      </w:r>
    </w:p>
    <w:p w:rsidR="00BC358A" w:rsidRDefault="00BC358A" w:rsidP="00DB2946"/>
    <w:p w:rsidR="00BC358A" w:rsidRDefault="00BC358A" w:rsidP="00DB2946">
      <w:r>
        <w:rPr>
          <w:noProof/>
        </w:rPr>
        <w:drawing>
          <wp:inline distT="0" distB="0" distL="0" distR="0" wp14:anchorId="78D31085" wp14:editId="6D9931D4">
            <wp:extent cx="4419048" cy="2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89" w:rsidRDefault="00BC358A" w:rsidP="00DB2946">
      <w:r>
        <w:t>设置了</w:t>
      </w:r>
      <w:r>
        <w:rPr>
          <w:rFonts w:hint="eastAsia"/>
        </w:rPr>
        <w:t>Partical</w:t>
      </w:r>
      <w:r>
        <w:rPr>
          <w:rFonts w:hint="eastAsia"/>
        </w:rPr>
        <w:t>的位置的话，其实应该是设置了</w:t>
      </w:r>
      <w:r>
        <w:rPr>
          <w:rFonts w:hint="eastAsia"/>
        </w:rPr>
        <w:t>A</w:t>
      </w:r>
      <w:r>
        <w:t>Emitter</w:t>
      </w:r>
      <w:r>
        <w:rPr>
          <w:rFonts w:hint="eastAsia"/>
        </w:rPr>
        <w:t>中的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UParticleSystemComponent</w:t>
      </w:r>
      <w:r w:rsidR="008F6EE9" w:rsidRPr="008F6EE9">
        <w:t>的</w:t>
      </w:r>
      <w:r w:rsidR="008F6EE9">
        <w:t>位置</w:t>
      </w:r>
      <w:r w:rsidR="008F6EE9">
        <w:rPr>
          <w:rFonts w:hint="eastAsia"/>
        </w:rPr>
        <w:t>。</w:t>
      </w:r>
      <w:r w:rsidR="008F6EE9">
        <w:t>所以</w:t>
      </w:r>
      <w:r w:rsidR="008F6EE9">
        <w:rPr>
          <w:rFonts w:hint="eastAsia"/>
        </w:rPr>
        <w:t>，</w:t>
      </w:r>
      <w:r w:rsidR="008F6EE9">
        <w:t>如果要将模型插入粒子系统扩展</w:t>
      </w:r>
      <w:r w:rsidR="008F6EE9">
        <w:rPr>
          <w:rFonts w:hint="eastAsia"/>
        </w:rPr>
        <w:t>，</w:t>
      </w:r>
      <w:r w:rsidR="008F6EE9">
        <w:t>直接在</w:t>
      </w:r>
      <w:r w:rsidR="008F6EE9">
        <w:rPr>
          <w:rFonts w:hint="eastAsia"/>
        </w:rPr>
        <w:t>A</w:t>
      </w:r>
      <w:r w:rsidR="008F6EE9">
        <w:t>Emitter</w:t>
      </w:r>
      <w:r w:rsidR="008F6EE9">
        <w:t>中插入</w:t>
      </w:r>
      <w:r w:rsidR="008F6EE9">
        <w:rPr>
          <w:rFonts w:hint="eastAsia"/>
        </w:rPr>
        <w:t>动画模型即可</w:t>
      </w:r>
      <w:r w:rsidR="00F947F6">
        <w:rPr>
          <w:rFonts w:hint="eastAsia"/>
        </w:rPr>
        <w:t>简单将模型显示</w:t>
      </w:r>
      <w:r w:rsidR="008F6EE9">
        <w:rPr>
          <w:rFonts w:hint="eastAsia"/>
        </w:rPr>
        <w:t>。</w:t>
      </w:r>
    </w:p>
    <w:p w:rsidR="00CC1489" w:rsidRDefault="00CC1489" w:rsidP="00DB2946"/>
    <w:p w:rsidR="00C5218C" w:rsidRPr="00C5218C" w:rsidRDefault="00C5218C" w:rsidP="00DB2946">
      <w:pPr>
        <w:rPr>
          <w:b/>
        </w:rPr>
      </w:pPr>
      <w:r w:rsidRPr="00C5218C">
        <w:rPr>
          <w:b/>
        </w:rPr>
        <w:t>编辑器相关</w:t>
      </w:r>
      <w:r w:rsidRPr="00C5218C">
        <w:rPr>
          <w:rFonts w:hint="eastAsia"/>
          <w:b/>
        </w:rPr>
        <w:t>：</w:t>
      </w:r>
    </w:p>
    <w:p w:rsidR="003A0B4A" w:rsidRDefault="003A0B4A" w:rsidP="00DB2946">
      <w:r>
        <w:t>在</w:t>
      </w:r>
      <w:r>
        <w:rPr>
          <w:rFonts w:hint="eastAsia"/>
        </w:rPr>
        <w:t>Editor</w:t>
      </w:r>
      <w:r>
        <w:t xml:space="preserve">/Cascade  </w:t>
      </w:r>
      <w:r>
        <w:t>即为粒子编辑器的</w:t>
      </w:r>
      <w:r>
        <w:rPr>
          <w:rFonts w:hint="eastAsia"/>
        </w:rPr>
        <w:t>Editor</w:t>
      </w:r>
      <w:r>
        <w:rPr>
          <w:rFonts w:hint="eastAsia"/>
        </w:rPr>
        <w:t>界面部分。</w:t>
      </w:r>
    </w:p>
    <w:p w:rsidR="00BC358A" w:rsidRDefault="00A9083D" w:rsidP="00DB29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SCascadeEmitterCanvas</w:t>
      </w:r>
      <w:r w:rsidRPr="00A9083D">
        <w:t>为</w:t>
      </w:r>
      <w:r>
        <w:t>粒子系统的</w:t>
      </w:r>
      <w:r>
        <w:t>Editor</w:t>
      </w:r>
      <w:r>
        <w:t>中的添加粒子发射器的部分</w:t>
      </w:r>
      <w:r>
        <w:rPr>
          <w:rFonts w:hint="eastAsia"/>
        </w:rPr>
        <w:t>。</w:t>
      </w:r>
    </w:p>
    <w:p w:rsidR="00A9083D" w:rsidRDefault="00A9083D" w:rsidP="00DB2946">
      <w:r>
        <w:rPr>
          <w:noProof/>
        </w:rPr>
        <w:drawing>
          <wp:inline distT="0" distB="0" distL="0" distR="0" wp14:anchorId="3F5F782D" wp14:editId="728B8C18">
            <wp:extent cx="4202723" cy="186759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450" cy="18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8C" w:rsidRDefault="00C63E3A" w:rsidP="00DB2946">
      <w:r>
        <w:rPr>
          <w:rFonts w:hint="eastAsia"/>
        </w:rPr>
        <w:lastRenderedPageBreak/>
        <w:t>双击</w:t>
      </w:r>
      <w:r>
        <w:rPr>
          <w:rFonts w:hint="eastAsia"/>
        </w:rPr>
        <w:t>Asset</w:t>
      </w:r>
      <w:r>
        <w:rPr>
          <w:rFonts w:hint="eastAsia"/>
        </w:rPr>
        <w:t>文件打开的是</w:t>
      </w:r>
      <w:r>
        <w:rPr>
          <w:rFonts w:hint="eastAsia"/>
        </w:rPr>
        <w:t>FCascade</w:t>
      </w:r>
      <w:r w:rsidR="000E5F7A">
        <w:t xml:space="preserve"> </w:t>
      </w:r>
      <w:r w:rsidR="000E5F7A">
        <w:rPr>
          <w:rFonts w:hint="eastAsia"/>
        </w:rPr>
        <w:t>，</w:t>
      </w:r>
      <w:r w:rsidR="000E5F7A">
        <w:t>注册了</w:t>
      </w:r>
      <w:r w:rsidR="000E5F7A">
        <w:rPr>
          <w:rFonts w:hint="eastAsia"/>
        </w:rPr>
        <w:t>Details</w:t>
      </w:r>
      <w:r w:rsidR="000E5F7A">
        <w:rPr>
          <w:rFonts w:hint="eastAsia"/>
        </w:rPr>
        <w:t>、</w:t>
      </w:r>
      <w:r w:rsidR="000E5F7A">
        <w:t>Viewport</w:t>
      </w:r>
      <w:r w:rsidR="000E5F7A">
        <w:rPr>
          <w:rFonts w:hint="eastAsia"/>
        </w:rPr>
        <w:t>、</w:t>
      </w:r>
      <w:r w:rsidR="000E5F7A">
        <w:rPr>
          <w:rFonts w:hint="eastAsia"/>
        </w:rPr>
        <w:t>Emitters</w:t>
      </w:r>
      <w:r w:rsidR="000E5F7A">
        <w:rPr>
          <w:rFonts w:hint="eastAsia"/>
        </w:rPr>
        <w:t>等几个</w:t>
      </w:r>
      <w:r w:rsidR="000E5F7A">
        <w:t>Tab</w:t>
      </w:r>
      <w:r w:rsidR="000E5F7A">
        <w:rPr>
          <w:rFonts w:hint="eastAsia"/>
        </w:rPr>
        <w:t>，</w:t>
      </w:r>
    </w:p>
    <w:p w:rsidR="00404E6F" w:rsidRDefault="00404E6F" w:rsidP="00DB2946">
      <w:r>
        <w:t>如果当前</w:t>
      </w:r>
      <w:r>
        <w:rPr>
          <w:rFonts w:hint="eastAsia"/>
        </w:rPr>
        <w:t>Emitters</w:t>
      </w:r>
      <w:r>
        <w:rPr>
          <w:rFonts w:hint="eastAsia"/>
        </w:rPr>
        <w:t>中没有发射器，则会调用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FCascade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OnNewEmitter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404E6F">
        <w:t>函数</w:t>
      </w:r>
      <w:r>
        <w:t>去创建一个默认发射器</w:t>
      </w:r>
      <w:r>
        <w:rPr>
          <w:rFonts w:hint="eastAsia"/>
        </w:rPr>
        <w:t>。</w:t>
      </w:r>
    </w:p>
    <w:p w:rsidR="00404E6F" w:rsidRDefault="00404E6F" w:rsidP="00DB2946"/>
    <w:p w:rsidR="000E5F7A" w:rsidRDefault="000E5F7A" w:rsidP="00DB2946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t>如果需要将</w:t>
      </w:r>
      <w:r>
        <w:rPr>
          <w:rFonts w:hint="eastAsia"/>
        </w:rPr>
        <w:t>SkeletonMesh</w:t>
      </w:r>
      <w:r>
        <w:rPr>
          <w:rFonts w:hint="eastAsia"/>
        </w:rPr>
        <w:t>显示在</w:t>
      </w:r>
      <w:r>
        <w:rPr>
          <w:rFonts w:hint="eastAsia"/>
        </w:rPr>
        <w:t>Viewport</w:t>
      </w:r>
      <w:r>
        <w:rPr>
          <w:rFonts w:hint="eastAsia"/>
        </w:rPr>
        <w:t>中，以及</w:t>
      </w:r>
      <w:r w:rsidR="00D91E5D">
        <w:rPr>
          <w:rFonts w:hint="eastAsia"/>
        </w:rPr>
        <w:t>右键</w:t>
      </w:r>
      <w:r w:rsidR="00D91E5D">
        <w:rPr>
          <w:rFonts w:hint="eastAsia"/>
        </w:rPr>
        <w:t>Emitters</w:t>
      </w:r>
      <w:r w:rsidR="00D91E5D">
        <w:rPr>
          <w:rFonts w:hint="eastAsia"/>
        </w:rPr>
        <w:t>能在</w:t>
      </w:r>
      <w:r w:rsidR="00D91E5D">
        <w:rPr>
          <w:rFonts w:hint="eastAsia"/>
        </w:rPr>
        <w:t>Menu</w:t>
      </w:r>
      <w:r w:rsidR="00D91E5D">
        <w:rPr>
          <w:rFonts w:hint="eastAsia"/>
        </w:rPr>
        <w:t>中添加</w:t>
      </w:r>
      <w:r>
        <w:rPr>
          <w:rFonts w:hint="eastAsia"/>
        </w:rPr>
        <w:t>，那么需要重点关注的就是</w:t>
      </w:r>
      <w:r>
        <w:t xml:space="preserve">Viewport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SCascadePreviewViewport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0E5F7A">
        <w:t>以及</w:t>
      </w:r>
      <w:r>
        <w:rPr>
          <w:rFonts w:hint="eastAsia"/>
        </w:rPr>
        <w:t xml:space="preserve"> </w:t>
      </w:r>
      <w:r>
        <w:t xml:space="preserve">EmitterCanvas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SCascadeEmitterCanvas</w:t>
      </w:r>
    </w:p>
    <w:p w:rsidR="00404E6F" w:rsidRDefault="00404E6F" w:rsidP="00404E6F">
      <w:r>
        <w:t>这两个页面</w:t>
      </w:r>
      <w:r>
        <w:rPr>
          <w:rFonts w:hint="eastAsia"/>
        </w:rPr>
        <w:t>.</w:t>
      </w:r>
    </w:p>
    <w:p w:rsidR="00404E6F" w:rsidRDefault="00404E6F" w:rsidP="00404E6F"/>
    <w:p w:rsidR="00DC7BA5" w:rsidRDefault="00DC7BA5" w:rsidP="00F54E5A">
      <w:pPr>
        <w:pStyle w:val="a6"/>
        <w:jc w:val="both"/>
      </w:pPr>
      <w:r>
        <w:t>在</w:t>
      </w:r>
      <w:r>
        <w:t>Emitters</w:t>
      </w:r>
      <w:r>
        <w:t>中添加</w:t>
      </w:r>
      <w:r>
        <w:rPr>
          <w:rFonts w:hint="eastAsia"/>
        </w:rPr>
        <w:t>New</w:t>
      </w:r>
      <w:r>
        <w:t xml:space="preserve"> SkeletonMesh Data </w:t>
      </w:r>
      <w:r>
        <w:t>选项</w:t>
      </w:r>
      <w:r>
        <w:rPr>
          <w:rFonts w:hint="eastAsia"/>
        </w:rPr>
        <w:t>：</w:t>
      </w:r>
    </w:p>
    <w:p w:rsidR="00C01F73" w:rsidRDefault="00C01F73" w:rsidP="00404E6F">
      <w:r>
        <w:t>在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SCascadePreviewViewport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 xml:space="preserve"> </w:t>
      </w:r>
      <w:r>
        <w:rPr>
          <w:rFonts w:hint="eastAsia"/>
        </w:rPr>
        <w:t>中，使用一个类型为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FCascadeEmitterCanvasClient</w:t>
      </w:r>
      <w:r w:rsidRPr="00C01F73">
        <w:t>的页面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ViewportClient</w:t>
      </w:r>
      <w:r>
        <w:t xml:space="preserve"> </w:t>
      </w:r>
      <w:r>
        <w:t>作为</w:t>
      </w:r>
      <w:r>
        <w:rPr>
          <w:rFonts w:hint="eastAsia"/>
        </w:rPr>
        <w:t>Emitters</w:t>
      </w:r>
      <w:r>
        <w:rPr>
          <w:rFonts w:hint="eastAsia"/>
        </w:rPr>
        <w:t>栏的显示。</w:t>
      </w:r>
    </w:p>
    <w:p w:rsidR="00C01F73" w:rsidRDefault="00C01F73" w:rsidP="00404E6F"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FCascadeEmitterCanvasClient </w:t>
      </w:r>
      <w:r>
        <w:t>页面的</w:t>
      </w:r>
      <w:r>
        <w:rPr>
          <w:rFonts w:hint="eastAsia"/>
        </w:rPr>
        <w:t>InputKey</w:t>
      </w:r>
      <w:r>
        <w:rPr>
          <w:rFonts w:hint="eastAsia"/>
        </w:rPr>
        <w:t>中</w:t>
      </w:r>
      <w:r w:rsidRPr="00C01F73">
        <w:t>，</w:t>
      </w:r>
      <w:r>
        <w:t>对鼠标右键点击添加了</w:t>
      </w:r>
      <w:r>
        <w:rPr>
          <w:rFonts w:hint="eastAsia"/>
        </w:rPr>
        <w:t>Menu</w:t>
      </w:r>
      <w:r>
        <w:rPr>
          <w:rFonts w:hint="eastAsia"/>
        </w:rPr>
        <w:t>的支持，</w:t>
      </w:r>
    </w:p>
    <w:p w:rsidR="00C01F73" w:rsidRDefault="00C01F73" w:rsidP="00404E6F">
      <w:r>
        <w:t>如果点击到了</w:t>
      </w:r>
      <w:r>
        <w:rPr>
          <w:rFonts w:hint="eastAsia"/>
        </w:rPr>
        <w:t>Emitter</w:t>
      </w:r>
      <w:r>
        <w:rPr>
          <w:rFonts w:hint="eastAsia"/>
        </w:rPr>
        <w:t>，则打开</w:t>
      </w:r>
      <w:r>
        <w:rPr>
          <w:rFonts w:hint="eastAsia"/>
        </w:rPr>
        <w:t>Emitter</w:t>
      </w:r>
      <w:r>
        <w:rPr>
          <w:rFonts w:hint="eastAsia"/>
        </w:rPr>
        <w:t>的选项菜单</w:t>
      </w:r>
      <w:r>
        <w:rPr>
          <w:rFonts w:hint="eastAsia"/>
        </w:rPr>
        <w:t>Menu</w:t>
      </w:r>
    </w:p>
    <w:p w:rsidR="00C01F73" w:rsidRDefault="00C01F73" w:rsidP="00404E6F">
      <w:r>
        <w:rPr>
          <w:noProof/>
        </w:rPr>
        <w:drawing>
          <wp:inline distT="0" distB="0" distL="0" distR="0" wp14:anchorId="0A7A6EC4" wp14:editId="277E3425">
            <wp:extent cx="5274310" cy="15944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3" w:rsidRDefault="00C01F73" w:rsidP="00404E6F">
      <w:r>
        <w:t>打开</w:t>
      </w:r>
      <w:r>
        <w:rPr>
          <w:rFonts w:hint="eastAsia"/>
        </w:rPr>
        <w:t>Menu</w:t>
      </w:r>
      <w:r>
        <w:rPr>
          <w:rFonts w:hint="eastAsia"/>
        </w:rPr>
        <w:t>弹窗的部分为：</w:t>
      </w:r>
    </w:p>
    <w:p w:rsidR="00C01F73" w:rsidRDefault="00C01F73" w:rsidP="00404E6F">
      <w:r>
        <w:rPr>
          <w:noProof/>
        </w:rPr>
        <w:drawing>
          <wp:inline distT="0" distB="0" distL="0" distR="0" wp14:anchorId="2244C3D5" wp14:editId="34EC53FF">
            <wp:extent cx="5274310" cy="34321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73" w:rsidRDefault="00C01F73" w:rsidP="00404E6F">
      <w:r>
        <w:rPr>
          <w:rFonts w:hint="eastAsia"/>
        </w:rPr>
        <w:lastRenderedPageBreak/>
        <w:t>因为添加</w:t>
      </w:r>
      <w:r>
        <w:rPr>
          <w:rFonts w:hint="eastAsia"/>
        </w:rPr>
        <w:t>M</w:t>
      </w:r>
      <w:r>
        <w:t>esh Data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>在</w:t>
      </w:r>
      <w:r>
        <w:t>右键点击</w:t>
      </w:r>
      <w:r>
        <w:t>Emitter</w:t>
      </w:r>
      <w:r>
        <w:t>的时候</w:t>
      </w:r>
      <w:r>
        <w:rPr>
          <w:rFonts w:hint="eastAsia"/>
        </w:rPr>
        <w:t>，所以重点关注</w:t>
      </w:r>
    </w:p>
    <w:p w:rsidR="00C01F73" w:rsidRDefault="00C01F73" w:rsidP="00404E6F">
      <w:r>
        <w:rPr>
          <w:rFonts w:ascii="新宋体" w:eastAsia="新宋体" w:cs="新宋体"/>
          <w:color w:val="880000"/>
          <w:kern w:val="0"/>
          <w:sz w:val="19"/>
          <w:szCs w:val="19"/>
        </w:rPr>
        <w:t>BuildMenuWidgetEmitter</w:t>
      </w:r>
      <w:r>
        <w:rPr>
          <w:rFonts w:ascii="新宋体" w:eastAsia="新宋体" w:cs="新宋体" w:hint="eastAsia"/>
          <w:color w:val="88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 xml:space="preserve">) </w:t>
      </w:r>
      <w:r w:rsidRPr="00C01F73">
        <w:t>函数即可</w:t>
      </w:r>
      <w:r w:rsidR="00FD16B0">
        <w:rPr>
          <w:rFonts w:hint="eastAsia"/>
        </w:rPr>
        <w:t>，其中</w:t>
      </w:r>
      <w:r w:rsidR="00FD16B0">
        <w:rPr>
          <w:rFonts w:hint="eastAsia"/>
        </w:rPr>
        <w:t>TypeData</w:t>
      </w:r>
      <w:r w:rsidR="00FD16B0">
        <w:rPr>
          <w:rFonts w:hint="eastAsia"/>
        </w:rPr>
        <w:t>相关代码在</w:t>
      </w:r>
    </w:p>
    <w:p w:rsidR="00FD16B0" w:rsidRDefault="00FD16B0" w:rsidP="00404E6F">
      <w:r>
        <w:rPr>
          <w:noProof/>
        </w:rPr>
        <w:drawing>
          <wp:inline distT="0" distB="0" distL="0" distR="0" wp14:anchorId="513AD8DE" wp14:editId="49286AB7">
            <wp:extent cx="6880092" cy="31476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4866" cy="31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82" w:rsidRDefault="00CA6B11" w:rsidP="00404E6F">
      <w:r>
        <w:t>通过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TypeDataModuleEntries </w:t>
      </w:r>
      <w:r w:rsidRPr="00C42982">
        <w:t>来存储</w:t>
      </w:r>
      <w:r w:rsidRPr="00C42982">
        <w:rPr>
          <w:rFonts w:hint="eastAsia"/>
        </w:rPr>
        <w:t>Item</w:t>
      </w:r>
      <w:r w:rsidRPr="00C42982">
        <w:rPr>
          <w:rFonts w:hint="eastAsia"/>
        </w:rPr>
        <w:t>的名字，点击后创建的函数</w:t>
      </w:r>
      <w:r w:rsidR="00C42982" w:rsidRPr="00C42982">
        <w:rPr>
          <w:rFonts w:hint="eastAsia"/>
        </w:rPr>
        <w:t>调用</w:t>
      </w:r>
    </w:p>
    <w:p w:rsidR="00CA6B11" w:rsidRDefault="00C42982" w:rsidP="00404E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FCascade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OnNewModule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91600C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之后根据存储在</w:t>
      </w:r>
      <w:r w:rsidR="0091600C">
        <w:rPr>
          <w:rFonts w:ascii="新宋体" w:eastAsia="新宋体" w:cs="新宋体" w:hint="eastAsia"/>
          <w:color w:val="000000"/>
          <w:kern w:val="0"/>
          <w:sz w:val="19"/>
          <w:szCs w:val="19"/>
        </w:rPr>
        <w:t>F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Cascade中的</w:t>
      </w:r>
    </w:p>
    <w:p w:rsidR="0091600C" w:rsidRDefault="0091600C" w:rsidP="00404E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NewModClass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ParticleModuleClasses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;来</w:t>
      </w:r>
      <w:r w:rsidR="004C10EF">
        <w:rPr>
          <w:rFonts w:ascii="新宋体" w:eastAsia="新宋体" w:cs="新宋体"/>
          <w:color w:val="000000"/>
          <w:kern w:val="0"/>
          <w:sz w:val="19"/>
          <w:szCs w:val="19"/>
        </w:rPr>
        <w:t>对后续操作进行处理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</w:p>
    <w:p w:rsidR="0091600C" w:rsidRDefault="0042751D" w:rsidP="00404E6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所有继承了</w:t>
      </w:r>
      <w:r w:rsidR="0091600C">
        <w:rPr>
          <w:rFonts w:ascii="新宋体" w:eastAsia="新宋体" w:cs="新宋体" w:hint="eastAsia"/>
          <w:color w:val="000000"/>
          <w:kern w:val="0"/>
          <w:sz w:val="19"/>
          <w:szCs w:val="19"/>
        </w:rPr>
        <w:t>ParticleModule的类，都会被放入</w:t>
      </w:r>
      <w:r w:rsidR="0091600C">
        <w:rPr>
          <w:rFonts w:ascii="新宋体" w:eastAsia="新宋体" w:cs="新宋体"/>
          <w:color w:val="000000"/>
          <w:kern w:val="0"/>
          <w:sz w:val="19"/>
          <w:szCs w:val="19"/>
        </w:rPr>
        <w:t>该结构中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4C10EF" w:rsidRDefault="004C10EF" w:rsidP="00404E6F">
      <w:r>
        <w:rPr>
          <w:rFonts w:hint="eastAsia"/>
        </w:rPr>
        <w:t>最终将创建好的</w:t>
      </w:r>
      <w:r>
        <w:rPr>
          <w:rFonts w:hint="eastAsia"/>
        </w:rPr>
        <w:t>Emitter</w:t>
      </w:r>
      <w:r>
        <w:rPr>
          <w:rFonts w:hint="eastAsia"/>
        </w:rPr>
        <w:t>添加到页面上，就是添加一个</w:t>
      </w:r>
      <w:r>
        <w:rPr>
          <w:rFonts w:hint="eastAsia"/>
        </w:rPr>
        <w:t>Mesh</w:t>
      </w:r>
      <w:r>
        <w:t xml:space="preserve"> Data</w:t>
      </w:r>
      <w:r>
        <w:t>的流程</w:t>
      </w:r>
      <w:r>
        <w:rPr>
          <w:rFonts w:hint="eastAsia"/>
        </w:rPr>
        <w:t>，</w:t>
      </w:r>
    </w:p>
    <w:p w:rsidR="0091600C" w:rsidRPr="004C10EF" w:rsidRDefault="004C10EF" w:rsidP="00404E6F">
      <w:pPr>
        <w:rPr>
          <w:b/>
        </w:rPr>
      </w:pPr>
      <w:r w:rsidRPr="004C10EF">
        <w:rPr>
          <w:rFonts w:hint="eastAsia"/>
          <w:b/>
        </w:rPr>
        <w:t>因此，若要在菜单中插入</w:t>
      </w:r>
      <w:r w:rsidRPr="004C10EF">
        <w:rPr>
          <w:rFonts w:hint="eastAsia"/>
          <w:b/>
        </w:rPr>
        <w:t>SkeletonMesh</w:t>
      </w:r>
      <w:r w:rsidRPr="004C10EF">
        <w:rPr>
          <w:b/>
        </w:rPr>
        <w:t xml:space="preserve"> Data</w:t>
      </w:r>
      <w:r w:rsidRPr="004C10EF">
        <w:rPr>
          <w:rFonts w:hint="eastAsia"/>
          <w:b/>
        </w:rPr>
        <w:t>，</w:t>
      </w:r>
      <w:r w:rsidR="00810CE0">
        <w:rPr>
          <w:rFonts w:hint="eastAsia"/>
          <w:b/>
        </w:rPr>
        <w:t>便要</w:t>
      </w:r>
      <w:r w:rsidR="00810CE0">
        <w:rPr>
          <w:b/>
        </w:rPr>
        <w:t>在上述步骤中加入对应的代码</w:t>
      </w:r>
      <w:r w:rsidRPr="004C10EF">
        <w:rPr>
          <w:rFonts w:hint="eastAsia"/>
          <w:b/>
        </w:rPr>
        <w:t>。</w:t>
      </w:r>
    </w:p>
    <w:p w:rsidR="00A154B0" w:rsidRPr="00840963" w:rsidRDefault="00A154B0" w:rsidP="00404E6F">
      <w:pPr>
        <w:rPr>
          <w:rFonts w:ascii="新宋体" w:eastAsia="新宋体" w:cs="新宋体"/>
          <w:color w:val="880000"/>
          <w:kern w:val="0"/>
          <w:sz w:val="19"/>
          <w:szCs w:val="19"/>
        </w:rPr>
      </w:pPr>
    </w:p>
    <w:p w:rsidR="00986673" w:rsidRPr="00840963" w:rsidRDefault="00425401" w:rsidP="00425401">
      <w:pPr>
        <w:pStyle w:val="a6"/>
        <w:jc w:val="both"/>
      </w:pPr>
      <w:r w:rsidRPr="00840963">
        <w:rPr>
          <w:rFonts w:hint="eastAsia"/>
        </w:rPr>
        <w:t>在</w:t>
      </w:r>
      <w:r w:rsidRPr="00840963">
        <w:rPr>
          <w:rFonts w:hint="eastAsia"/>
        </w:rPr>
        <w:t>ViewPort</w:t>
      </w:r>
      <w:r w:rsidRPr="00840963">
        <w:rPr>
          <w:rFonts w:hint="eastAsia"/>
        </w:rPr>
        <w:t>中显示</w:t>
      </w:r>
      <w:r w:rsidR="006F0070">
        <w:rPr>
          <w:rFonts w:hint="eastAsia"/>
        </w:rPr>
        <w:t>Skeletal</w:t>
      </w:r>
      <w:bookmarkStart w:id="0" w:name="_GoBack"/>
      <w:bookmarkEnd w:id="0"/>
      <w:r w:rsidRPr="00840963">
        <w:rPr>
          <w:rFonts w:hint="eastAsia"/>
        </w:rPr>
        <w:t>Mesh</w:t>
      </w:r>
    </w:p>
    <w:p w:rsidR="00C01F73" w:rsidRPr="00840963" w:rsidRDefault="00425401" w:rsidP="006B5821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40963">
        <w:t xml:space="preserve"> </w:t>
      </w:r>
      <w:r w:rsidR="006B5821" w:rsidRPr="00840963">
        <w:t>具体显示的页面类为</w:t>
      </w:r>
      <w:r w:rsidR="006B5821" w:rsidRPr="00840963">
        <w:rPr>
          <w:rFonts w:ascii="新宋体" w:eastAsia="新宋体" w:cs="新宋体"/>
          <w:color w:val="0000FF"/>
          <w:kern w:val="0"/>
          <w:sz w:val="19"/>
          <w:szCs w:val="19"/>
        </w:rPr>
        <w:t>FCascadeEdPreviewViewportClient</w:t>
      </w:r>
    </w:p>
    <w:p w:rsidR="00B27A2B" w:rsidRPr="00840963" w:rsidRDefault="00B27A2B" w:rsidP="006B5821"/>
    <w:sectPr w:rsidR="00B27A2B" w:rsidRPr="00840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C68" w:rsidRDefault="00720C68" w:rsidP="00DC7720">
      <w:r>
        <w:separator/>
      </w:r>
    </w:p>
  </w:endnote>
  <w:endnote w:type="continuationSeparator" w:id="0">
    <w:p w:rsidR="00720C68" w:rsidRDefault="00720C68" w:rsidP="00DC7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C68" w:rsidRDefault="00720C68" w:rsidP="00DC7720">
      <w:r>
        <w:separator/>
      </w:r>
    </w:p>
  </w:footnote>
  <w:footnote w:type="continuationSeparator" w:id="0">
    <w:p w:rsidR="00720C68" w:rsidRDefault="00720C68" w:rsidP="00DC7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128"/>
    <w:rsid w:val="00057128"/>
    <w:rsid w:val="000E5F7A"/>
    <w:rsid w:val="000F27C3"/>
    <w:rsid w:val="00143738"/>
    <w:rsid w:val="003A0B4A"/>
    <w:rsid w:val="00404E6F"/>
    <w:rsid w:val="00425401"/>
    <w:rsid w:val="0042751D"/>
    <w:rsid w:val="004C10EF"/>
    <w:rsid w:val="005105A4"/>
    <w:rsid w:val="00635706"/>
    <w:rsid w:val="006B5821"/>
    <w:rsid w:val="006F0070"/>
    <w:rsid w:val="00720C68"/>
    <w:rsid w:val="00810CE0"/>
    <w:rsid w:val="00840963"/>
    <w:rsid w:val="008F6EE9"/>
    <w:rsid w:val="0091600C"/>
    <w:rsid w:val="009567A4"/>
    <w:rsid w:val="00986673"/>
    <w:rsid w:val="00A154B0"/>
    <w:rsid w:val="00A9083D"/>
    <w:rsid w:val="00B27A2B"/>
    <w:rsid w:val="00B552EB"/>
    <w:rsid w:val="00BC358A"/>
    <w:rsid w:val="00C01F73"/>
    <w:rsid w:val="00C42982"/>
    <w:rsid w:val="00C5218C"/>
    <w:rsid w:val="00C63E3A"/>
    <w:rsid w:val="00CA6B11"/>
    <w:rsid w:val="00CC1489"/>
    <w:rsid w:val="00D91E5D"/>
    <w:rsid w:val="00DB2946"/>
    <w:rsid w:val="00DC7720"/>
    <w:rsid w:val="00DC7BA5"/>
    <w:rsid w:val="00F54E5A"/>
    <w:rsid w:val="00F947F6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5874D0-E40F-44CE-BA16-B0C15C17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72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C772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105A4"/>
    <w:rPr>
      <w:rFonts w:ascii="宋体" w:eastAsia="宋体" w:hAnsi="宋体" w:cs="宋体"/>
      <w:sz w:val="24"/>
      <w:szCs w:val="24"/>
    </w:rPr>
  </w:style>
  <w:style w:type="paragraph" w:styleId="a6">
    <w:name w:val="Subtitle"/>
    <w:basedOn w:val="a"/>
    <w:next w:val="a"/>
    <w:link w:val="Char1"/>
    <w:uiPriority w:val="11"/>
    <w:qFormat/>
    <w:rsid w:val="00F54E5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54E5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uaduac.com/post/6effa197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2020-05-26T03:08:00Z</dcterms:created>
  <dcterms:modified xsi:type="dcterms:W3CDTF">2020-05-27T02:32:00Z</dcterms:modified>
</cp:coreProperties>
</file>