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AI 认知代偿与 Agent 使用策略层</w:t>
      </w:r>
    </w:p>
    <w:p>
      <w:pPr>
        <w:jc w:val="center"/>
      </w:pPr>
      <w:r>
        <w:rPr>
          <w:rFonts w:ascii="Noto Sans CJK SC" w:hAnsi="Noto Sans CJK SC" w:eastAsia="Noto Sans CJK SC"/>
          <w:b/>
          <w:color w:val="5A5A5A"/>
          <w:sz w:val="30"/>
        </w:rPr>
        <w:t>产品方向备忘录 v0.1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2"/>
        </w:rPr>
        <w:t>基于一次关于 AI 工具、Prompt 工程、Agent 编排与用户使用困难的讨论整理</w:t>
      </w:r>
    </w:p>
    <w:p>
      <w:pPr>
        <w:jc w:val="center"/>
      </w:pPr>
      <w:r>
        <w:rPr>
          <w:rFonts w:ascii="Noto Sans CJK SC" w:hAnsi="Noto Sans CJK SC" w:eastAsia="Noto Sans CJK SC"/>
          <w:color w:val="787878"/>
          <w:sz w:val="21"/>
        </w:rPr>
        <w:t>整理日期：2026-05-24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3"/>
              </w:rPr>
              <w:t>一句话总结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1"/>
              </w:rPr>
              <w:t>AI 的能力已经足够强，但普通用户缺少“如何正确使用强能力”的认知结构。产品机会不是再造一个更复杂的 Agent 平台，而是在强 AI 工具之上做一层使用时指导、任务编译、上下文补齐、执行策略推荐和经验沉淀的认知代偿系统。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0. 阅读说明</w:t>
      </w:r>
    </w:p>
    <w:p>
      <w:pPr>
        <w:spacing w:after="100"/>
      </w:pPr>
      <w:r>
        <w:rPr>
          <w:rFonts w:ascii="Noto Sans CJK SC" w:hAnsi="Noto Sans CJK SC" w:eastAsia="Noto Sans CJK SC"/>
        </w:rPr>
        <w:t>这份文档不是最终定论，而是一份可以长期保存、反复增补的思考底稿。它保留了原始讨论中的关键判断，并将其整理成产品方向、系统架构、MVP 路径和后续问题。</w:t>
      </w:r>
    </w:p>
    <w:p>
      <w:pPr>
        <w:spacing w:after="100"/>
      </w:pPr>
      <w:r>
        <w:rPr>
          <w:rFonts w:ascii="Noto Sans CJK SC" w:hAnsi="Noto Sans CJK SC" w:eastAsia="Noto Sans CJK SC"/>
        </w:rPr>
        <w:t>核心语境是：以 Claude Code、Codex 等强 AI 工具为代表的“宝具”越来越强，但用户并不知道在具体场景下该如何最大化使用它们。说明书和文档解决的是“使用前学习”，而真正的机会可能在“使用时指导”。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  <w:b/>
        </w:rPr>
        <w:t>建议阅读方式：</w:t>
      </w:r>
      <w:r>
        <w:rPr>
          <w:rFonts w:ascii="Noto Sans CJK SC" w:hAnsi="Noto Sans CJK SC" w:eastAsia="Noto Sans CJK SC"/>
        </w:rPr>
        <w:t>先读第 1-3 节，理解核心判断；再读第 4-8 节，理解产品形态；最后读第 9-12 节，用于后续做取舍。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  <w:b/>
        </w:rPr>
        <w:t>文档用途：</w:t>
      </w:r>
      <w:r>
        <w:rPr>
          <w:rFonts w:ascii="Noto Sans CJK SC" w:hAnsi="Noto Sans CJK SC" w:eastAsia="Noto Sans CJK SC"/>
        </w:rPr>
        <w:t>可作为后续 PRD、产品战略、MVP 设计、投资人叙事、团队共识文档的输入。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  <w:b/>
        </w:rPr>
        <w:t>版本定位：</w:t>
      </w:r>
      <w:r>
        <w:rPr>
          <w:rFonts w:ascii="Noto Sans CJK SC" w:hAnsi="Noto Sans CJK SC" w:eastAsia="Noto Sans CJK SC"/>
        </w:rPr>
        <w:t>v0.1 是概念沉淀稿，后续可以继续加入竞品观察、用户访谈、原型设计和技术方案。</w:t>
      </w:r>
    </w:p>
    <w:p>
      <w:pPr>
        <w:pStyle w:val="Heading1"/>
      </w:pPr>
      <w:r>
        <w:t>1. 核心结论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3"/>
              </w:rPr>
              <w:t>核心判断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1"/>
              </w:rPr>
              <w:t>AI 时代的稀缺能力，不只是模型能力，而是把人类模糊意图转化为高质量 AI 执行结构的能力。</w:t>
            </w:r>
          </w:p>
        </w:tc>
      </w:tr>
    </w:tbl>
    <w:p>
      <w:pPr>
        <w:spacing w:after="0"/>
      </w:pP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用户用不好 AI，不是因为 AI 不够强，而是因为用户不知道 AI 能做什么、该提供什么上下文、如何拆任务、如何评估结果、如何复用成功经验。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Prompt 工程不只是写几句提示词，而是一套任务建模、上下文组织、输出规范、质量检查和失败复盘的流程。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单纯给用户自然语言输入框是不够的。人的打字效率、思考速度、场景想象力和重复劳动耐心都不足以稳定释放 AI 能力。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平台能力仍然重要，但不能把复杂度直接暴露给普通用户。底层可以是 Agent 编排平台，表层应该是场景化应用和使用时指导。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真正有价值的产品层，可能是“AI 工具的使用智能”：它识别场景、补齐上下文、推荐策略、生成任务包、调用 Agent，并把成功经验沉淀为可复用 Playbook。</w:t>
      </w:r>
    </w:p>
    <w:p>
      <w:pPr>
        <w:pStyle w:val="Heading1"/>
      </w:pPr>
      <w:r>
        <w:t>2. 原始问题意识</w:t>
      </w:r>
    </w:p>
    <w:p>
      <w:pPr>
        <w:spacing w:after="100"/>
      </w:pPr>
      <w:r>
        <w:rPr>
          <w:rFonts w:ascii="Noto Sans CJK SC" w:hAnsi="Noto Sans CJK SC" w:eastAsia="Noto Sans CJK SC"/>
        </w:rPr>
        <w:t>这次讨论的起点，是对原项目方向的一次反思：项目原本更接近一个平台型能力，给用户提供任务编排、多 Agent 调用、Prompt 和 Skill 配置空间。但随着对 AI 能力边界的理解加深，问题逐渐从“如何提供更多可配置能力”转向“如何让用户真正用好这些能力”。</w:t>
      </w:r>
    </w:p>
    <w:p>
      <w:pPr>
        <w:spacing w:after="100"/>
      </w:pPr>
      <w:r>
        <w:rPr>
          <w:rFonts w:ascii="Noto Sans CJK SC" w:hAnsi="Noto Sans CJK SC" w:eastAsia="Noto Sans CJK SC"/>
        </w:rPr>
        <w:t>原始判断可以概括为以下几条：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前期规划时低估了 Prompt 工程的重要性。不同提示词、Codex Agents 配置、Skill 配置，可能导致交付成品天差地别。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AI 已经非常强大，但普通用户很难用好 AI。即便是深度 Pro 用户，每周投入大量时间，也未必能稳定发挥 AI 的上限。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AI 的能力远超普通用户想象。用户很多时候甚至不知道 AI 能做到什么，也不知道应该如何把任务交给 AI。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只靠自然语言输入远远不够。人的打字效率、思考速度和耐心都有限，而高质量 Prompt 往往需要重复、结构化、上下文和规范。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用户厌倦重复，但 Prompt 和任务上下文确实需要重复。产品应该把这些重复变成记忆、模板、Playbook 或自动化配置。</w:t>
      </w:r>
    </w:p>
    <w:p>
      <w:pPr>
        <w:spacing w:after="100"/>
      </w:pPr>
      <w:r>
        <w:rPr>
          <w:rFonts w:ascii="Noto Sans CJK SC" w:hAnsi="Noto Sans CJK SC" w:eastAsia="Noto Sans CJK SC"/>
        </w:rPr>
        <w:t>由此产生了一个关键转向：产品不应该只做“能力供给”，还要做“认知代偿”。</w:t>
      </w:r>
    </w:p>
    <w:p>
      <w:pPr>
        <w:pStyle w:val="Heading1"/>
      </w:pPr>
      <w:r>
        <w:t>3. 什么是“认知代偿”</w:t>
      </w:r>
    </w:p>
    <w:p>
      <w:pPr>
        <w:spacing w:after="100"/>
      </w:pPr>
      <w:r>
        <w:rPr>
          <w:rFonts w:ascii="Noto Sans CJK SC" w:hAnsi="Noto Sans CJK SC" w:eastAsia="Noto Sans CJK SC"/>
        </w:rPr>
        <w:t>“认知代偿”指的是：系统替用户完成那些原本需要较高 AI 使用经验、任务拆解能力和 Prompt 工程能力的认知动作。用户只需要表达目标，系统负责判断这个目标应该如何被 AI 理解、拆解、执行、检查和沉淀。</w:t>
      </w:r>
    </w:p>
    <w:p>
      <w:pPr>
        <w:spacing w:after="100"/>
      </w:pPr>
      <w:r>
        <w:rPr>
          <w:rFonts w:ascii="Noto Sans CJK SC" w:hAnsi="Noto Sans CJK SC" w:eastAsia="Noto Sans CJK SC"/>
        </w:rPr>
        <w:t>它不是简单的 Prompt 美化，也不是普通模板库，而是一个从模糊意图到稳定交付之间的中间层。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005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用户缺失的能力</w:t>
            </w:r>
          </w:p>
        </w:tc>
        <w:tc>
          <w:tcPr>
            <w:tcW w:type="dxa" w:w="5783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认知代偿系统应承担的动作</w:t>
            </w:r>
          </w:p>
        </w:tc>
      </w:tr>
      <w:tr>
        <w:tc>
          <w:tcPr>
            <w:tcW w:type="dxa" w:w="300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不知道 AI 能做什么</w:t>
            </w:r>
          </w:p>
        </w:tc>
        <w:tc>
          <w:tcPr>
            <w:tcW w:type="dxa" w:w="578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在当前场景下主动暴露可用能力，告诉用户“这里我可以帮你做哪些事”。</w:t>
            </w:r>
          </w:p>
        </w:tc>
      </w:tr>
      <w:tr>
        <w:tc>
          <w:tcPr>
            <w:tcW w:type="dxa" w:w="300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不知道如何描述任务</w:t>
            </w:r>
          </w:p>
        </w:tc>
        <w:tc>
          <w:tcPr>
            <w:tcW w:type="dxa" w:w="578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将模糊输入改写成结构化任务包，补齐目标、约束、上下文和验收标准。</w:t>
            </w:r>
          </w:p>
        </w:tc>
      </w:tr>
      <w:tr>
        <w:tc>
          <w:tcPr>
            <w:tcW w:type="dxa" w:w="300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不知道如何拆任务</w:t>
            </w:r>
          </w:p>
        </w:tc>
        <w:tc>
          <w:tcPr>
            <w:tcW w:type="dxa" w:w="578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识别任务类型和风险，把大任务拆成探索、计划、执行、测试、复盘等阶段。</w:t>
            </w:r>
          </w:p>
        </w:tc>
      </w:tr>
      <w:tr>
        <w:tc>
          <w:tcPr>
            <w:tcW w:type="dxa" w:w="300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不知道何时使用多 Agent</w:t>
            </w:r>
          </w:p>
        </w:tc>
        <w:tc>
          <w:tcPr>
            <w:tcW w:type="dxa" w:w="578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在后台选择合适的 Agent/Skill/Tool 组合，而不是让用户手动配置。</w:t>
            </w:r>
          </w:p>
        </w:tc>
      </w:tr>
      <w:tr>
        <w:tc>
          <w:tcPr>
            <w:tcW w:type="dxa" w:w="300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不知道什么结果算好</w:t>
            </w:r>
          </w:p>
        </w:tc>
        <w:tc>
          <w:tcPr>
            <w:tcW w:type="dxa" w:w="578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生成质量检查清单、验收标准和 Reviewer 流程。</w:t>
            </w:r>
          </w:p>
        </w:tc>
      </w:tr>
      <w:tr>
        <w:tc>
          <w:tcPr>
            <w:tcW w:type="dxa" w:w="300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不愿意重复输入</w:t>
            </w:r>
          </w:p>
        </w:tc>
        <w:tc>
          <w:tcPr>
            <w:tcW w:type="dxa" w:w="578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沉淀用户偏好、项目背景、成功 Prompt、常用流程和团队规范。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3"/>
              </w:rPr>
              <w:t>关键转变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1"/>
              </w:rPr>
              <w:t>从“让用户操作 Agent”，转向“系统替用户组织 Agent”。从“给用户一个强工具”，转向“让强工具在使用时告诉用户怎么用自己”。</w:t>
            </w:r>
          </w:p>
        </w:tc>
      </w:tr>
    </w:tbl>
    <w:p>
      <w:pPr>
        <w:spacing w:after="0"/>
      </w:pPr>
    </w:p>
    <w:p>
      <w:pPr>
        <w:pStyle w:val="Heading1"/>
      </w:pPr>
      <w:r>
        <w:t>4. “宝具”类比：文档不是答案，使用时指导才是答案</w:t>
      </w:r>
    </w:p>
    <w:p>
      <w:pPr>
        <w:spacing w:after="100"/>
      </w:pPr>
      <w:r>
        <w:rPr>
          <w:rFonts w:ascii="Noto Sans CJK SC" w:hAnsi="Noto Sans CJK SC" w:eastAsia="Noto Sans CJK SC"/>
        </w:rPr>
        <w:t>Claude Code、Codex 这类工具像是能力极强的“宝具”：可以读代码、改代码、运行命令、生成 diff、调用工具、通过配置文件和 Skill 获得更稳定的行为。但问题是，它们往往把“如何正确使用宝具”的责任留给用户。</w:t>
      </w:r>
    </w:p>
    <w:p>
      <w:pPr>
        <w:spacing w:after="100"/>
      </w:pPr>
      <w:r>
        <w:rPr>
          <w:rFonts w:ascii="Noto Sans CJK SC" w:hAnsi="Noto Sans CJK SC" w:eastAsia="Noto Sans CJK SC"/>
        </w:rPr>
        <w:t>说明书式的产品逻辑是：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6F8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8"/>
              </w:rPr>
              <w:t>这里有一件非常强大的武器。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文档在这里。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你自己学习它的能力、边界、配置方式和最佳实践。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Noto Sans CJK SC" w:hAnsi="Noto Sans CJK SC" w:eastAsia="Noto Sans CJK SC"/>
        </w:rPr>
        <w:t>而用户真正需要的是：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6F8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8"/>
              </w:rPr>
              <w:t>当我拿起这件宝具时，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它能识别我现在处在什么场景，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告诉我应该使用哪种模式，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提醒我缺少什么上下文，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阻止我用错误方式交代任务，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并自动把能力发挥到最大。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Noto Sans CJK SC" w:hAnsi="Noto Sans CJK SC" w:eastAsia="Noto Sans CJK SC"/>
        </w:rPr>
        <w:t>这就是“Use-Time Guidance”：不是使用前学习，而是使用时指导；不是让用户读完文档再开始，而是把正确用法嵌入用户完成任务的流程中。</w:t>
      </w:r>
    </w:p>
    <w:p>
      <w:pPr>
        <w:pStyle w:val="Heading1"/>
      </w:pPr>
      <w:r>
        <w:t>5. 从平台能力到策略层</w:t>
      </w:r>
    </w:p>
    <w:p>
      <w:pPr>
        <w:spacing w:after="100"/>
      </w:pPr>
      <w:r>
        <w:rPr>
          <w:rFonts w:ascii="Noto Sans CJK SC" w:hAnsi="Noto Sans CJK SC" w:eastAsia="Noto Sans CJK SC"/>
        </w:rPr>
        <w:t>原来的平台型方向可以理解为 Execution Layer：它负责真正执行任务，包括多 Agent 编排、工具调用、Skill 配置、文件生成、代码修改和运行测试。新的机会则更靠前，是 Strategy Layer：它负责判断任务应该如何被执行。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381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969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2551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用户感知</w:t>
            </w:r>
          </w:p>
        </w:tc>
      </w:tr>
      <w:tr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Execution Layer 执行层</w:t>
            </w:r>
          </w:p>
        </w:tc>
        <w:tc>
          <w:tcPr>
            <w:tcW w:type="dxa" w:w="396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调用模型、Agent、工具、CLI、代码仓库、文件系统，真正完成任务。</w:t>
            </w:r>
          </w:p>
        </w:tc>
        <w:tc>
          <w:tcPr>
            <w:tcW w:type="dxa" w:w="255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“AI 帮我做了事。”</w:t>
            </w:r>
          </w:p>
        </w:tc>
      </w:tr>
      <w:tr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Strategy Layer 策略层</w:t>
            </w:r>
          </w:p>
        </w:tc>
        <w:tc>
          <w:tcPr>
            <w:tcW w:type="dxa" w:w="396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识别任务类型，补齐上下文，生成任务包，选择执行模式，定义质量标准，沉淀经验。</w:t>
            </w:r>
          </w:p>
        </w:tc>
        <w:tc>
          <w:tcPr>
            <w:tcW w:type="dxa" w:w="255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“AI 知道我该怎么用它。”</w:t>
            </w:r>
          </w:p>
        </w:tc>
      </w:tr>
      <w:tr>
        <w:tc>
          <w:tcPr>
            <w:tcW w:type="dxa" w:w="238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Application Layer 应用层</w:t>
            </w:r>
          </w:p>
        </w:tc>
        <w:tc>
          <w:tcPr>
            <w:tcW w:type="dxa" w:w="3969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面向具体场景的低摩擦入口，例如修 Bug、重构、写测试、生成 PRD、分析竞品。</w:t>
            </w:r>
          </w:p>
        </w:tc>
        <w:tc>
          <w:tcPr>
            <w:tcW w:type="dxa" w:w="255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“我点一个场景，它就知道下一步。”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Noto Sans CJK SC" w:hAnsi="Noto Sans CJK SC" w:eastAsia="Noto Sans CJK SC"/>
        </w:rPr>
        <w:t>如果底层执行能力越来越强、越来越商品化，那么上层策略、上下文、用户偏好和任务经验会越来越重要。因为用户买的不是“有多少 Agent”，而是“事情能不能稳定做好”。</w:t>
      </w:r>
    </w:p>
    <w:p>
      <w:pPr>
        <w:pStyle w:val="Heading1"/>
      </w:pPr>
      <w:r>
        <w:t>6. 产品定位候选</w:t>
      </w:r>
    </w:p>
    <w:p>
      <w:pPr>
        <w:spacing w:after="100"/>
      </w:pPr>
      <w:r>
        <w:rPr>
          <w:rFonts w:ascii="Noto Sans CJK SC" w:hAnsi="Noto Sans CJK SC" w:eastAsia="Noto Sans CJK SC"/>
        </w:rPr>
        <w:t>这次讨论中形成了几种相近但侧重点不同的产品定位，可以后续继续筛选。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定位名称</w:t>
            </w:r>
          </w:p>
        </w:tc>
        <w:tc>
          <w:tcPr>
            <w:tcW w:type="dxa" w:w="3685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一句话描述</w:t>
            </w:r>
          </w:p>
        </w:tc>
        <w:tc>
          <w:tcPr>
            <w:tcW w:type="dxa" w:w="2835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适合强调的价值</w:t>
            </w:r>
          </w:p>
        </w:tc>
      </w:tr>
      <w:tr>
        <w:tc>
          <w:tcPr>
            <w:tcW w:type="dxa" w:w="226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认知代偿系统</w:t>
            </w:r>
          </w:p>
        </w:tc>
        <w:tc>
          <w:tcPr>
            <w:tcW w:type="dxa" w:w="368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让不会用 AI 的人，也能正确使用 AI。</w:t>
            </w:r>
          </w:p>
        </w:tc>
        <w:tc>
          <w:tcPr>
            <w:tcW w:type="dxa" w:w="283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降低使用门槛、补足用户能力短板。</w:t>
            </w:r>
          </w:p>
        </w:tc>
      </w:tr>
      <w:tr>
        <w:tc>
          <w:tcPr>
            <w:tcW w:type="dxa" w:w="226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Usage Optimizer</w:t>
            </w:r>
          </w:p>
        </w:tc>
        <w:tc>
          <w:tcPr>
            <w:tcW w:type="dxa" w:w="368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优化用户对 Claude Code、Codex、ChatGPT 等强工具的使用方式。</w:t>
            </w:r>
          </w:p>
        </w:tc>
        <w:tc>
          <w:tcPr>
            <w:tcW w:type="dxa" w:w="283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提升成功率、减少返工、释放工具上限。</w:t>
            </w:r>
          </w:p>
        </w:tc>
      </w:tr>
      <w:tr>
        <w:tc>
          <w:tcPr>
            <w:tcW w:type="dxa" w:w="226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Task Compiler</w:t>
            </w:r>
          </w:p>
        </w:tc>
        <w:tc>
          <w:tcPr>
            <w:tcW w:type="dxa" w:w="368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把用户模糊需求编译成可执行的 AI 任务包。</w:t>
            </w:r>
          </w:p>
        </w:tc>
        <w:tc>
          <w:tcPr>
            <w:tcW w:type="dxa" w:w="283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从自然语言到结构化执行。</w:t>
            </w:r>
          </w:p>
        </w:tc>
      </w:tr>
      <w:tr>
        <w:tc>
          <w:tcPr>
            <w:tcW w:type="dxa" w:w="226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Strategy Layer</w:t>
            </w:r>
          </w:p>
        </w:tc>
        <w:tc>
          <w:tcPr>
            <w:tcW w:type="dxa" w:w="368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站在 Agent Runtime 之上，判断如何组织 Agent、Prompt、Skill 和工具。</w:t>
            </w:r>
          </w:p>
        </w:tc>
        <w:tc>
          <w:tcPr>
            <w:tcW w:type="dxa" w:w="283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不替代执行层，而是增强执行层。</w:t>
            </w:r>
          </w:p>
        </w:tc>
      </w:tr>
      <w:tr>
        <w:tc>
          <w:tcPr>
            <w:tcW w:type="dxa" w:w="226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Playbook Platform</w:t>
            </w:r>
          </w:p>
        </w:tc>
        <w:tc>
          <w:tcPr>
            <w:tcW w:type="dxa" w:w="368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把高质量 AI 使用经验沉淀成可复用剧本。</w:t>
            </w:r>
          </w:p>
        </w:tc>
        <w:tc>
          <w:tcPr>
            <w:tcW w:type="dxa" w:w="283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复用、团队化、标准化、长期资产。</w:t>
            </w:r>
          </w:p>
        </w:tc>
      </w:tr>
      <w:tr>
        <w:tc>
          <w:tcPr>
            <w:tcW w:type="dxa" w:w="226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工具自动驾驶层</w:t>
            </w:r>
          </w:p>
        </w:tc>
        <w:tc>
          <w:tcPr>
            <w:tcW w:type="dxa" w:w="368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让强 AI 工具自己识别场景、推荐模式并执行。</w:t>
            </w:r>
          </w:p>
        </w:tc>
        <w:tc>
          <w:tcPr>
            <w:tcW w:type="dxa" w:w="283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形象、容易传播，但需要谨慎定义边界。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3"/>
              </w:rPr>
              <w:t>推荐主叙事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1"/>
              </w:rPr>
              <w:t>这是一个把 AI 使用经验产品化的平台。它帮助用户把模糊需求转化为可执行的 Agent 工作流，并将高质量 Prompt、上下文、Skill 和执行步骤沉淀为可复用的 AI Playbook。</w:t>
            </w:r>
          </w:p>
        </w:tc>
      </w:tr>
    </w:tbl>
    <w:p>
      <w:pPr>
        <w:spacing w:after="0"/>
      </w:pPr>
    </w:p>
    <w:p>
      <w:pPr>
        <w:pStyle w:val="Heading1"/>
      </w:pPr>
      <w:r>
        <w:t>7. 核心产品机制</w:t>
      </w:r>
    </w:p>
    <w:p>
      <w:pPr>
        <w:spacing w:after="100"/>
      </w:pPr>
      <w:r>
        <w:rPr>
          <w:rFonts w:ascii="Noto Sans CJK SC" w:hAnsi="Noto Sans CJK SC" w:eastAsia="Noto Sans CJK SC"/>
        </w:rPr>
        <w:t>以下机制可以组合成一个完整的“认知代偿层”。MVP 不需要一次性全做，但需要围绕其中一个高频场景验证核心假设。</w:t>
      </w:r>
    </w:p>
    <w:p>
      <w:pPr>
        <w:pStyle w:val="Heading2"/>
      </w:pPr>
      <w:r>
        <w:t>7.1 Prompt Doctor：任务质量诊断</w:t>
      </w:r>
    </w:p>
    <w:p>
      <w:pPr>
        <w:spacing w:after="100"/>
      </w:pPr>
      <w:r>
        <w:rPr>
          <w:rFonts w:ascii="Noto Sans CJK SC" w:hAnsi="Noto Sans CJK SC" w:eastAsia="Noto Sans CJK SC"/>
        </w:rPr>
        <w:t>当用户输入一个模糊任务时，系统先诊断任务质量，而不是立刻执行。它指出目标是否过宽、上下文是否缺失、边界是否模糊、验收标准是否不存在，并提供一键优化版本。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6F8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8"/>
              </w:rPr>
              <w:t>用户输入：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帮我重构 payment 模块。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系统诊断：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当前任务质量：42/100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问题：目标过宽；未说明是否允许修改 public API；缺少测试命令；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未定义重构目标；没有要求先探索再修改。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建议执行策略：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1. 先探索模块结构，不改代码。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2. 生成重构计划和风险点。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3. 用户确认边界后，小步执行。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4. 每步运行相关测试。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5. 最后生成 diff review 和 PR summary。</w:t>
            </w:r>
          </w:p>
        </w:tc>
      </w:tr>
    </w:tbl>
    <w:p>
      <w:pPr>
        <w:spacing w:after="0"/>
      </w:pPr>
    </w:p>
    <w:p>
      <w:pPr>
        <w:pStyle w:val="Heading2"/>
      </w:pPr>
      <w:r>
        <w:t>7.2 AI Capability Radar：场景内能力发现</w:t>
      </w:r>
    </w:p>
    <w:p>
      <w:pPr>
        <w:spacing w:after="100"/>
      </w:pPr>
      <w:r>
        <w:rPr>
          <w:rFonts w:ascii="Noto Sans CJK SC" w:hAnsi="Noto Sans CJK SC" w:eastAsia="Noto Sans CJK SC"/>
        </w:rPr>
        <w:t>用户最大的问题之一是想象力不足，不知道 AI 在当前上下文中还能做什么。能力雷达应该根据用户当前文件、任务、对话和项目状态，主动暴露可选能力。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你上传了一份需求文档，我可以帮你提炼核心需求、生成用户故事、拆分开发任务、发现逻辑漏洞、生成测试用例。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你正在准备让 Codex 改代码，我可以先帮你生成 AGENTS.md 建议、任务包、测试计划和回滚策略。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你正在处理 Bug，我可以帮你整理复现步骤、定位相关文件、生成排查计划、创建最小复现和编写回归测试。</w:t>
      </w:r>
    </w:p>
    <w:p>
      <w:pPr>
        <w:pStyle w:val="Heading2"/>
      </w:pPr>
      <w:r>
        <w:t>7.3 Task Package：把自然语言升级成任务包</w:t>
      </w:r>
    </w:p>
    <w:p>
      <w:pPr>
        <w:spacing w:after="100"/>
      </w:pPr>
      <w:r>
        <w:rPr>
          <w:rFonts w:ascii="Noto Sans CJK SC" w:hAnsi="Noto Sans CJK SC" w:eastAsia="Noto Sans CJK SC"/>
        </w:rPr>
        <w:t>用户的自然语言输入只是原材料。系统应该将其编译成可交给 Codex、Claude Code、自研 Agent 或团队工具执行的任务包。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6F8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8"/>
              </w:rPr>
              <w:t>Task Package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├── 任务目标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├── 背景信息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├── 输入材料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├── 约束条件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├── 不允许做的事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├── 推荐执行策略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├── Agent / Skill / Tool 组合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├── 验收标准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├── 失败处理策略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└── 输出格式</w:t>
            </w:r>
          </w:p>
        </w:tc>
      </w:tr>
    </w:tbl>
    <w:p>
      <w:pPr>
        <w:spacing w:after="0"/>
      </w:pPr>
    </w:p>
    <w:p>
      <w:pPr>
        <w:pStyle w:val="Heading2"/>
      </w:pPr>
      <w:r>
        <w:t>7.4 AI Playbook：把成功经验沉淀成可复用剧本</w:t>
      </w:r>
    </w:p>
    <w:p>
      <w:pPr>
        <w:spacing w:after="100"/>
      </w:pPr>
      <w:r>
        <w:rPr>
          <w:rFonts w:ascii="Noto Sans CJK SC" w:hAnsi="Noto Sans CJK SC" w:eastAsia="Noto Sans CJK SC"/>
        </w:rPr>
        <w:t>每一次成功完成任务后，系统不应该只保存聊天记录，而应该沉淀成可复用的 Playbook。Playbook 不是简单模板，而是包含适用场景、输入要求、执行步骤、Prompt、Agent 分工、工具调用、质量检查和失败处理的任务剧本。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551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Playbook 字段</w:t>
            </w:r>
          </w:p>
        </w:tc>
        <w:tc>
          <w:tcPr>
            <w:tcW w:type="dxa" w:w="6123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55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适用场景</w:t>
            </w:r>
          </w:p>
        </w:tc>
        <w:tc>
          <w:tcPr>
            <w:tcW w:type="dxa" w:w="612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这个流程适合什么任务，不适合什么任务。</w:t>
            </w:r>
          </w:p>
        </w:tc>
      </w:tr>
      <w:tr>
        <w:tc>
          <w:tcPr>
            <w:tcW w:type="dxa" w:w="255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输入材料</w:t>
            </w:r>
          </w:p>
        </w:tc>
        <w:tc>
          <w:tcPr>
            <w:tcW w:type="dxa" w:w="612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用户需要提供的文件、链接、日志、需求或代码上下文。</w:t>
            </w:r>
          </w:p>
        </w:tc>
      </w:tr>
      <w:tr>
        <w:tc>
          <w:tcPr>
            <w:tcW w:type="dxa" w:w="255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追问清单</w:t>
            </w:r>
          </w:p>
        </w:tc>
        <w:tc>
          <w:tcPr>
            <w:tcW w:type="dxa" w:w="612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在执行前必须澄清的关键问题。</w:t>
            </w:r>
          </w:p>
        </w:tc>
      </w:tr>
      <w:tr>
        <w:tc>
          <w:tcPr>
            <w:tcW w:type="dxa" w:w="255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Prompt 模板</w:t>
            </w:r>
          </w:p>
        </w:tc>
        <w:tc>
          <w:tcPr>
            <w:tcW w:type="dxa" w:w="612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面向目标工具的高质量任务描述。</w:t>
            </w:r>
          </w:p>
        </w:tc>
      </w:tr>
      <w:tr>
        <w:tc>
          <w:tcPr>
            <w:tcW w:type="dxa" w:w="255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分工</w:t>
            </w:r>
          </w:p>
        </w:tc>
        <w:tc>
          <w:tcPr>
            <w:tcW w:type="dxa" w:w="612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理解、计划、执行、审查、总结等角色如何协作。</w:t>
            </w:r>
          </w:p>
        </w:tc>
      </w:tr>
      <w:tr>
        <w:tc>
          <w:tcPr>
            <w:tcW w:type="dxa" w:w="255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工具调用</w:t>
            </w:r>
          </w:p>
        </w:tc>
        <w:tc>
          <w:tcPr>
            <w:tcW w:type="dxa" w:w="612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需要读文件、跑测试、查日志、调用 API 或生成文档。</w:t>
            </w:r>
          </w:p>
        </w:tc>
      </w:tr>
      <w:tr>
        <w:tc>
          <w:tcPr>
            <w:tcW w:type="dxa" w:w="255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质量检查</w:t>
            </w:r>
          </w:p>
        </w:tc>
        <w:tc>
          <w:tcPr>
            <w:tcW w:type="dxa" w:w="612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结果是否达标的验收标准和 Reviewer checklist。</w:t>
            </w:r>
          </w:p>
        </w:tc>
      </w:tr>
      <w:tr>
        <w:tc>
          <w:tcPr>
            <w:tcW w:type="dxa" w:w="2551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失败处理</w:t>
            </w:r>
          </w:p>
        </w:tc>
        <w:tc>
          <w:tcPr>
            <w:tcW w:type="dxa" w:w="612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常见失败原因、补救方案和下次自动改进方式。</w:t>
            </w:r>
          </w:p>
        </w:tc>
      </w:tr>
    </w:tbl>
    <w:p>
      <w:pPr>
        <w:spacing w:after="0"/>
      </w:pPr>
    </w:p>
    <w:p>
      <w:pPr>
        <w:pStyle w:val="Heading2"/>
      </w:pPr>
      <w:r>
        <w:t>7.5 Failure Retrospector：失败复盘器</w:t>
      </w:r>
    </w:p>
    <w:p>
      <w:pPr>
        <w:spacing w:after="100"/>
      </w:pPr>
      <w:r>
        <w:rPr>
          <w:rFonts w:ascii="Noto Sans CJK SC" w:hAnsi="Noto Sans CJK SC" w:eastAsia="Noto Sans CJK SC"/>
        </w:rPr>
        <w:t>Agent 执行失败后，系统不应只提示“失败”，而应分析失败原因，并把原因转化为可复用的上下文、配置或 Playbook 改进。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6F8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8"/>
              </w:rPr>
              <w:t>这次失败的可能原因：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1. 初始任务没有提供项目启动命令。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2. Agent 不知道测试入口。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3. 没有限制“不要重构无关文件”。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4. 缺少数据库 schema 背景。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5. 任务范围过大，导致修改扩散。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建议动作：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- 将启动命令和测试命令写入项目指令。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- 将该任务拆成探索、计划、执行三个阶段。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- 为 backend-auth-change 创建专用 Playbook。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- 下次同类任务自动套用该策略。</w:t>
            </w:r>
          </w:p>
        </w:tc>
      </w:tr>
    </w:tbl>
    <w:p>
      <w:pPr>
        <w:spacing w:after="0"/>
      </w:pPr>
    </w:p>
    <w:p>
      <w:pPr>
        <w:pStyle w:val="Heading1"/>
      </w:pPr>
      <w:r>
        <w:t>8. 一个可能的系统架构</w:t>
      </w:r>
    </w:p>
    <w:p>
      <w:pPr>
        <w:spacing w:after="100"/>
      </w:pPr>
      <w:r>
        <w:rPr>
          <w:rFonts w:ascii="Noto Sans CJK SC" w:hAnsi="Noto Sans CJK SC" w:eastAsia="Noto Sans CJK SC"/>
        </w:rPr>
        <w:t>完整系统可以拆成五个模块。注意：MVP 不一定全部自研，但需要在产品概念上区分清楚。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6F8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8"/>
              </w:rPr>
              <w:t>用户自然语言 / 文件 / 语音 / 历史行为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 xml:space="preserve">        ↓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Intent Router：识别用户到底要完成什么任务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 xml:space="preserve">        ↓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Context Builder：自动收集项目背景、偏好、文件、约束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 xml:space="preserve">        ↓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Workflow Generator：拆解步骤，选择 Prompt / Agent / Skill / Tool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 xml:space="preserve">        ↓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Execution Runtime：执行任务，支持 Codex / Claude Code / 自研 Agent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 xml:space="preserve">        ↓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Evaluation &amp; Memory：检查质量，并沉淀为 Playbook / Skill / 记忆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Noto Sans CJK SC" w:hAnsi="Noto Sans CJK SC" w:eastAsia="Noto Sans CJK SC"/>
        </w:rPr>
        <w:t>其中最有潜在壁垒的是 Context Builder、Workflow Generator、Evaluation &amp; Memory。因为这些模块会持续积累用户、项目和团队的独特上下文，而不仅仅依赖底层模型能力。</w:t>
      </w:r>
    </w:p>
    <w:p>
      <w:pPr>
        <w:pStyle w:val="Heading1"/>
      </w:pPr>
      <w:r>
        <w:t>9. MVP 路径建议</w:t>
      </w:r>
    </w:p>
    <w:p>
      <w:pPr>
        <w:spacing w:after="100"/>
      </w:pPr>
      <w:r>
        <w:rPr>
          <w:rFonts w:ascii="Noto Sans CJK SC" w:hAnsi="Noto Sans CJK SC" w:eastAsia="Noto Sans CJK SC"/>
        </w:rPr>
        <w:t>不建议一开始做万能 Agent 编排平台。更好的 MVP 是从一个清晰、高频、容易验证成功率提升的场景切入。结合当前讨论，开发者场景是较合适的起点。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17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535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产品形态</w:t>
            </w:r>
          </w:p>
        </w:tc>
        <w:tc>
          <w:tcPr>
            <w:tcW w:type="dxa" w:w="294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验证目标</w:t>
            </w:r>
          </w:p>
        </w:tc>
      </w:tr>
      <w:tr>
        <w:tc>
          <w:tcPr>
            <w:tcW w:type="dxa" w:w="14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MVP 0</w:t>
            </w:r>
          </w:p>
        </w:tc>
        <w:tc>
          <w:tcPr>
            <w:tcW w:type="dxa" w:w="453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Task Compiler：用户输入原始需求，系统生成 Codex / Claude Code 任务包。</w:t>
            </w:r>
          </w:p>
        </w:tc>
        <w:tc>
          <w:tcPr>
            <w:tcW w:type="dxa" w:w="294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用户是否愿意让系统替他设计 AI 使用方式。</w:t>
            </w:r>
          </w:p>
        </w:tc>
      </w:tr>
      <w:tr>
        <w:tc>
          <w:tcPr>
            <w:tcW w:type="dxa" w:w="14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MVP 1</w:t>
            </w:r>
          </w:p>
        </w:tc>
        <w:tc>
          <w:tcPr>
            <w:tcW w:type="dxa" w:w="453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Prompt Doctor + 任务质量评分：指出任务缺陷，一键改写为高质量任务。</w:t>
            </w:r>
          </w:p>
        </w:tc>
        <w:tc>
          <w:tcPr>
            <w:tcW w:type="dxa" w:w="294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能否明显减少低质量输入和返工。</w:t>
            </w:r>
          </w:p>
        </w:tc>
      </w:tr>
      <w:tr>
        <w:tc>
          <w:tcPr>
            <w:tcW w:type="dxa" w:w="14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MVP 2</w:t>
            </w:r>
          </w:p>
        </w:tc>
        <w:tc>
          <w:tcPr>
            <w:tcW w:type="dxa" w:w="453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项目上下文记忆：保存技术栈、启动命令、测试命令、代码规范、偏好。</w:t>
            </w:r>
          </w:p>
        </w:tc>
        <w:tc>
          <w:tcPr>
            <w:tcW w:type="dxa" w:w="294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能否减少重复输入，提高任务一次成功率。</w:t>
            </w:r>
          </w:p>
        </w:tc>
      </w:tr>
      <w:tr>
        <w:tc>
          <w:tcPr>
            <w:tcW w:type="dxa" w:w="14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MVP 3</w:t>
            </w:r>
          </w:p>
        </w:tc>
        <w:tc>
          <w:tcPr>
            <w:tcW w:type="dxa" w:w="453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Playbook 保存与复用：把成功交互沉淀为可复用流程。</w:t>
            </w:r>
          </w:p>
        </w:tc>
        <w:tc>
          <w:tcPr>
            <w:tcW w:type="dxa" w:w="294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用户是否会复用、分享或团队化这些流程。</w:t>
            </w:r>
          </w:p>
        </w:tc>
      </w:tr>
      <w:tr>
        <w:tc>
          <w:tcPr>
            <w:tcW w:type="dxa" w:w="141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MVP 4</w:t>
            </w:r>
          </w:p>
        </w:tc>
        <w:tc>
          <w:tcPr>
            <w:tcW w:type="dxa" w:w="453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接入执行层：连接 Codex、Claude Code、GitHub、CLI 或自研 Agent。</w:t>
            </w:r>
          </w:p>
        </w:tc>
        <w:tc>
          <w:tcPr>
            <w:tcW w:type="dxa" w:w="294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从任务生成器升级为端到端任务交付系统。</w:t>
            </w:r>
          </w:p>
        </w:tc>
      </w:tr>
    </w:tbl>
    <w:p>
      <w:pPr>
        <w:spacing w:after="0"/>
      </w:pPr>
    </w:p>
    <w:p>
      <w:pPr>
        <w:pStyle w:val="Heading1"/>
      </w:pPr>
      <w:r>
        <w:t>10. 开发者场景切入示例</w:t>
      </w:r>
    </w:p>
    <w:p>
      <w:pPr>
        <w:spacing w:after="100"/>
      </w:pPr>
      <w:r>
        <w:rPr>
          <w:rFonts w:ascii="Noto Sans CJK SC" w:hAnsi="Noto Sans CJK SC" w:eastAsia="Noto Sans CJK SC"/>
        </w:rPr>
        <w:t>开发者是一个较好的早期用户群体，因为他们能理解任务质量、上下文、测试、PR、代码规范和工具链的重要性，也更容易感受到“使用方式优化”带来的产出差异。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需求 → 技术方案 → Codex 任务包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Bug 描述 → 排查计划 → 复现步骤 → 回归测试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代码片段 → Review → 重构建议 → 安全执行计划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PRD → 开发任务拆解 → Issue 列表 → 测试计划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旧项目 → 架构理解 → 项目指令文件 → 常用 Playbook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失败的 Agent 执行记录 → 失败复盘 → 下一次自动修正</w:t>
      </w:r>
    </w:p>
    <w:p>
      <w:pPr>
        <w:spacing w:after="100"/>
      </w:pPr>
      <w:r>
        <w:rPr>
          <w:rFonts w:ascii="Noto Sans CJK SC" w:hAnsi="Noto Sans CJK SC" w:eastAsia="Noto Sans CJK SC"/>
        </w:rPr>
        <w:t>一个典型流程可以是：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6F8FA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sz w:val="18"/>
              </w:rPr>
              <w:t>用户：帮我实现用户登录功能。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系统：这是跨模块 feature，不建议直接开写。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需要先确认：认证方式、数据库 schema、前端框架、session/token 策略、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是否需要 OAuth、测试范围和上线约束。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系统生成：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- 需求澄清清单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- repo exploration plan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- implementation plan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- Codex task prompt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- test plan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- PR summary template</w:t>
            </w:r>
          </w:p>
          <w:p>
            <w:pPr>
              <w:pStyle w:val="CodeBlock"/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- 可保存的 Login Feature Playbook</w:t>
            </w:r>
          </w:p>
        </w:tc>
      </w:tr>
    </w:tbl>
    <w:p>
      <w:pPr>
        <w:spacing w:after="0"/>
      </w:pPr>
    </w:p>
    <w:p>
      <w:pPr>
        <w:pStyle w:val="Heading1"/>
      </w:pPr>
      <w:r>
        <w:t>11. 产品指标</w:t>
      </w:r>
    </w:p>
    <w:p>
      <w:pPr>
        <w:spacing w:after="100"/>
      </w:pPr>
      <w:r>
        <w:rPr>
          <w:rFonts w:ascii="Noto Sans CJK SC" w:hAnsi="Noto Sans CJK SC" w:eastAsia="Noto Sans CJK SC"/>
        </w:rPr>
        <w:t>如果定位是认知代偿层，指标不应只看调用量、Agent 数量或 Prompt 数量，而应衡量它是否提升了任务成功率、降低了用户认知负担。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60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6123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60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任务一次成功率</w:t>
            </w:r>
          </w:p>
        </w:tc>
        <w:tc>
          <w:tcPr>
            <w:tcW w:type="dxa" w:w="612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用户第一次提交任务后，无需大量返工即可得到可用结果的比例。</w:t>
            </w:r>
          </w:p>
        </w:tc>
      </w:tr>
      <w:tr>
        <w:tc>
          <w:tcPr>
            <w:tcW w:type="dxa" w:w="260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上下文补充次数</w:t>
            </w:r>
          </w:p>
        </w:tc>
        <w:tc>
          <w:tcPr>
            <w:tcW w:type="dxa" w:w="612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系统是否减少了用户反复解释背景的次数。</w:t>
            </w:r>
          </w:p>
        </w:tc>
      </w:tr>
      <w:tr>
        <w:tc>
          <w:tcPr>
            <w:tcW w:type="dxa" w:w="260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手动修改比例</w:t>
            </w:r>
          </w:p>
        </w:tc>
        <w:tc>
          <w:tcPr>
            <w:tcW w:type="dxa" w:w="612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用户对最终产物的人工修改量是否下降。</w:t>
            </w:r>
          </w:p>
        </w:tc>
      </w:tr>
      <w:tr>
        <w:tc>
          <w:tcPr>
            <w:tcW w:type="dxa" w:w="260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任务包采纳率</w:t>
            </w:r>
          </w:p>
        </w:tc>
        <w:tc>
          <w:tcPr>
            <w:tcW w:type="dxa" w:w="612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用户是否使用系统生成的任务包，而不是自己重写。</w:t>
            </w:r>
          </w:p>
        </w:tc>
      </w:tr>
      <w:tr>
        <w:tc>
          <w:tcPr>
            <w:tcW w:type="dxa" w:w="260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Playbook 复用率</w:t>
            </w:r>
          </w:p>
        </w:tc>
        <w:tc>
          <w:tcPr>
            <w:tcW w:type="dxa" w:w="612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成功流程是否被再次使用，是否形成资产复利。</w:t>
            </w:r>
          </w:p>
        </w:tc>
      </w:tr>
      <w:tr>
        <w:tc>
          <w:tcPr>
            <w:tcW w:type="dxa" w:w="260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失败原因沉淀率</w:t>
            </w:r>
          </w:p>
        </w:tc>
        <w:tc>
          <w:tcPr>
            <w:tcW w:type="dxa" w:w="612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失败是否被转化为项目指令、Playbook 或任务策略改进。</w:t>
            </w:r>
          </w:p>
        </w:tc>
      </w:tr>
      <w:tr>
        <w:tc>
          <w:tcPr>
            <w:tcW w:type="dxa" w:w="260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从意图到执行时间</w:t>
            </w:r>
          </w:p>
        </w:tc>
        <w:tc>
          <w:tcPr>
            <w:tcW w:type="dxa" w:w="612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用户从模糊想法到高质量执行任务的时间是否缩短。</w:t>
            </w:r>
          </w:p>
        </w:tc>
      </w:tr>
    </w:tbl>
    <w:p>
      <w:pPr>
        <w:spacing w:after="0"/>
      </w:pPr>
    </w:p>
    <w:p>
      <w:pPr>
        <w:pStyle w:val="Heading1"/>
      </w:pPr>
      <w:r>
        <w:t>12. 风险与取舍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  <w:b/>
        </w:rPr>
        <w:t>风险 1：过于抽象。</w:t>
      </w:r>
      <w:r>
        <w:rPr>
          <w:rFonts w:ascii="Noto Sans CJK SC" w:hAnsi="Noto Sans CJK SC" w:eastAsia="Noto Sans CJK SC"/>
        </w:rPr>
        <w:t>“认知代偿”概念很强，但必须落到具体场景，否则容易变成泛泛的 AI 助手。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  <w:b/>
        </w:rPr>
        <w:t>风险 2：底层工具自带策略层。</w:t>
      </w:r>
      <w:r>
        <w:rPr>
          <w:rFonts w:ascii="Noto Sans CJK SC" w:hAnsi="Noto Sans CJK SC" w:eastAsia="Noto Sans CJK SC"/>
        </w:rPr>
        <w:t>如果 Claude Code / Codex 自身快速补齐 Use-Time Guidance，独立产品需要有更强的跨工具、个性化和团队资产价值。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  <w:b/>
        </w:rPr>
        <w:t>风险 3：只生成 Prompt 不够。</w:t>
      </w:r>
      <w:r>
        <w:rPr>
          <w:rFonts w:ascii="Noto Sans CJK SC" w:hAnsi="Noto Sans CJK SC" w:eastAsia="Noto Sans CJK SC"/>
        </w:rPr>
        <w:t>如果不能观察执行结果、复盘失败、沉淀经验，产品可能停留在 Prompt enhancer。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  <w:b/>
        </w:rPr>
        <w:t>风险 4：用户不愿意配置。</w:t>
      </w:r>
      <w:r>
        <w:rPr>
          <w:rFonts w:ascii="Noto Sans CJK SC" w:hAnsi="Noto Sans CJK SC" w:eastAsia="Noto Sans CJK SC"/>
        </w:rPr>
        <w:t>因此早期体验应尽量减少配置，让系统通过少量输入自动生成有效任务包。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  <w:b/>
        </w:rPr>
        <w:t>风险 5：场景过宽。</w:t>
      </w:r>
      <w:r>
        <w:rPr>
          <w:rFonts w:ascii="Noto Sans CJK SC" w:hAnsi="Noto Sans CJK SC" w:eastAsia="Noto Sans CJK SC"/>
        </w:rPr>
        <w:t>一开始应该选择一个高频垂直场景，而不是做全能平台。</w:t>
      </w:r>
    </w:p>
    <w:p>
      <w:pPr>
        <w:pStyle w:val="Heading1"/>
      </w:pPr>
      <w:r>
        <w:t>13. 后续值得继续思考的问题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首个垂直场景到底选开发者、产品经理、内容创作者，还是企业团队？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产品应该作为独立 Web App、IDE 插件、CLI、浏览器扩展，还是嵌入现有 Agent 工具链？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最小闭环应该是“生成任务包”，还是必须接入执行层并观察执行结果？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AI Playbook 的数据结构如何设计，才能支持版本管理、复用、分享和团队协作？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系统如何判断一个任务输入“足够好”？任务质量评分的维度是什么？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如何从用户的历史交互中自动提取偏好、上下文和可复用流程？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如何避免用户觉得系统在“教育我”，而是让他们感到“它真的帮我省事”？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</w:rPr>
        <w:t>如何设计一个 5 分钟 Demo，让用户立刻感受到：同样的 Codex / Claude Code，经过这个策略层后产出明显更好？</w:t>
      </w:r>
    </w:p>
    <w:p>
      <w:pPr>
        <w:pStyle w:val="Heading1"/>
      </w:pPr>
      <w:r>
        <w:t>14. 可以保留的表达</w:t>
      </w:r>
    </w:p>
    <w:p>
      <w:pPr>
        <w:spacing w:after="100"/>
      </w:pPr>
      <w:r>
        <w:rPr>
          <w:rFonts w:ascii="Noto Sans CJK SC" w:hAnsi="Noto Sans CJK SC" w:eastAsia="Noto Sans CJK SC"/>
        </w:rPr>
        <w:t>以下表达可以作为后续产品叙事、官网文案、Pitch 或内部共识的素材。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不是再给用户一个更强的工具，而是让强工具知道如何指导用户使用自己。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AI 的能力已经很强，真正稀缺的是把模糊意图转成高质量执行结构的能力。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用户不需要学习 Prompt 工程，系统应该把 Prompt 工程产品化。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从空白输入框，转向场景化入口；从用户配置 Agent，转向系统组织 Agent。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文档是静态说明书，认知代偿是场景内驾驶教练。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用户买的不是 Agent 数量，而是任务成功率。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每一次成功交付，都应该变成下一次的自动化能力。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这不是 Agent Runtime，而是 Agent Strategy Layer。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让不会用 AI 的人，也能得到专家级 AI 使用者的产出。</w:t>
      </w:r>
    </w:p>
    <w:p>
      <w:pPr>
        <w:pStyle w:val="ListBullet"/>
        <w:spacing w:after="60"/>
        <w:ind w:left="198"/>
      </w:pPr>
      <w:r>
        <w:rPr>
          <w:rFonts w:ascii="Noto Sans CJK SC" w:hAnsi="Noto Sans CJK SC" w:eastAsia="Noto Sans CJK SC"/>
        </w:rPr>
        <w:t>让宝具自己告诉用户如何最大化使用它。</w:t>
      </w:r>
    </w:p>
    <w:p>
      <w:pPr>
        <w:pStyle w:val="Heading1"/>
      </w:pPr>
      <w:r>
        <w:t>15. 附录：原始讨论中的关键句</w:t>
      </w:r>
    </w:p>
    <w:p>
      <w:pPr>
        <w:spacing w:after="100"/>
      </w:pPr>
      <w:r>
        <w:rPr>
          <w:rFonts w:ascii="Noto Sans CJK SC" w:hAnsi="Noto Sans CJK SC" w:eastAsia="Noto Sans CJK SC"/>
        </w:rPr>
        <w:t>以下是从讨论中抽取并整理过的关键表述，保留原始思考的味道，便于后续回看。</w:t>
      </w:r>
    </w:p>
    <w:p>
      <w:pPr>
        <w:pStyle w:val="MemoQuote"/>
        <w:spacing w:after="100"/>
      </w:pPr>
      <w:r>
        <w:rPr>
          <w:rFonts w:ascii="Noto Sans CJK SC" w:hAnsi="Noto Sans CJK SC" w:eastAsia="Noto Sans CJK SC"/>
        </w:rPr>
        <w:t>“我的项目有点走偏，主要是前期规划时对 AI 了解不足，低估了 Prompt 工程的重要性。”</w:t>
      </w:r>
    </w:p>
    <w:p>
      <w:pPr>
        <w:pStyle w:val="MemoQuote"/>
        <w:spacing w:after="100"/>
      </w:pPr>
      <w:r>
        <w:rPr>
          <w:rFonts w:ascii="Noto Sans CJK SC" w:hAnsi="Noto Sans CJK SC" w:eastAsia="Noto Sans CJK SC"/>
        </w:rPr>
        <w:t>“AI 非常强大，但是普通用户很难用好 AI。即便是深度 Pro 用户，也未必能把 AI 的能力很好发挥出来。”</w:t>
      </w:r>
    </w:p>
    <w:p>
      <w:pPr>
        <w:pStyle w:val="MemoQuote"/>
        <w:spacing w:after="100"/>
      </w:pPr>
      <w:r>
        <w:rPr>
          <w:rFonts w:ascii="Noto Sans CJK SC" w:hAnsi="Noto Sans CJK SC" w:eastAsia="Noto Sans CJK SC"/>
        </w:rPr>
        <w:t>“我做的是类似平台的能力，对各种任务编排、多 Agent 调用都给用户留足了空间。”</w:t>
      </w:r>
    </w:p>
    <w:p>
      <w:pPr>
        <w:pStyle w:val="MemoQuote"/>
        <w:spacing w:after="100"/>
      </w:pPr>
      <w:r>
        <w:rPr>
          <w:rFonts w:ascii="Noto Sans CJK SC" w:hAnsi="Noto Sans CJK SC" w:eastAsia="Noto Sans CJK SC"/>
        </w:rPr>
        <w:t>“现在 Agent 应用可能需要解决的是：用户不会或者不能发挥 AI 能力的问题。”</w:t>
      </w:r>
    </w:p>
    <w:p>
      <w:pPr>
        <w:pStyle w:val="MemoQuote"/>
        <w:spacing w:after="100"/>
      </w:pPr>
      <w:r>
        <w:rPr>
          <w:rFonts w:ascii="Noto Sans CJK SC" w:hAnsi="Noto Sans CJK SC" w:eastAsia="Noto Sans CJK SC"/>
        </w:rPr>
        <w:t>“不同提示词、Codex Agents 配置、Skill 配置，可能交付的成品天差地别。”</w:t>
      </w:r>
    </w:p>
    <w:p>
      <w:pPr>
        <w:pStyle w:val="MemoQuote"/>
        <w:spacing w:after="100"/>
      </w:pPr>
      <w:r>
        <w:rPr>
          <w:rFonts w:ascii="Noto Sans CJK SC" w:hAnsi="Noto Sans CJK SC" w:eastAsia="Noto Sans CJK SC"/>
        </w:rPr>
        <w:t>“用户如果只靠自然语言输入是远远不够的，人的打字效率、思考速度都不够，人也厌倦重复。但是 Prompt 是需要重复的。”</w:t>
      </w:r>
    </w:p>
    <w:p>
      <w:pPr>
        <w:pStyle w:val="MemoQuote"/>
        <w:spacing w:after="100"/>
      </w:pPr>
      <w:r>
        <w:rPr>
          <w:rFonts w:ascii="Noto Sans CJK SC" w:hAnsi="Noto Sans CJK SC" w:eastAsia="Noto Sans CJK SC"/>
        </w:rPr>
        <w:t>“将能力强大的宝具提供给普通人，但是并没有告诉他们如何正确使用。给了说明书，实际上用户要的是，使用的时候，宝具自己告诉他们如何使用。”</w:t>
      </w:r>
    </w:p>
    <w:p>
      <w:pPr>
        <w:pStyle w:val="MemoQuote"/>
        <w:spacing w:after="100"/>
      </w:pPr>
      <w:r>
        <w:rPr>
          <w:rFonts w:ascii="Noto Sans CJK SC" w:hAnsi="Noto Sans CJK SC" w:eastAsia="Noto Sans CJK SC"/>
        </w:rPr>
        <w:t>“产品要能识别场景，最大化地使用宝具。”</w:t>
      </w:r>
    </w:p>
    <w:p>
      <w:pPr>
        <w:pStyle w:val="Heading1"/>
      </w:pPr>
      <w:r>
        <w:t>16. 最后一条主线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2F0D9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3"/>
              </w:rPr>
              <w:t>最终主线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1"/>
              </w:rPr>
              <w:t>从“能力供给”转向“认知代偿”：不是让用户学习如何调用 AI，而是让系统把正确的 AI 使用方式嵌入任务流程，让每一次成功使用都沉淀成可复用的个人或团队能力。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34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Noto Sans CJK SC" w:hAnsi="Noto Sans CJK SC" w:eastAsia="Noto Sans CJK SC"/>
        <w:color w:val="787878"/>
        <w:sz w:val="17"/>
      </w:rPr>
      <w:t>AI 认知代偿与 Agent 使用策略层｜产品方向备忘录｜2026-05-24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2D2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46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moQuote">
    <w:name w:val="Memo Quote"/>
    <w:basedOn w:val="Normal"/>
    <w:pPr>
      <w:spacing w:before="80" w:after="120"/>
      <w:ind w:left="227" w:right="113"/>
    </w:pPr>
    <w:rPr>
      <w:rFonts w:ascii="Noto Sans CJK SC" w:hAnsi="Noto Sans CJK SC" w:eastAsia="Noto Sans CJK SC"/>
      <w:i/>
      <w:color w:val="404040"/>
      <w:sz w:val="22"/>
    </w:rPr>
  </w:style>
  <w:style w:type="paragraph" w:customStyle="1" w:styleId="CodeBlock">
    <w:name w:val="Code Block"/>
    <w:basedOn w:val="Normal"/>
    <w:pPr>
      <w:spacing w:after="40" w:line="240" w:lineRule="auto"/>
      <w:ind w:left="170"/>
    </w:pPr>
    <w:rPr>
      <w:rFonts w:ascii="Noto Sans CJK SC" w:hAnsi="Noto Sans CJK SC" w:eastAsia="Noto Sans CJK SC"/>
      <w:color w:val="28282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AI认知代偿与Agent使用策略层：产品方向备忘录</dc:title>
  <dc:subject>基于关于AI工具、Prompt工程、Agent编排与用户使用困难的讨论整理</dc:subject>
  <dc:creator>ChatGPT</dc:creator>
  <cp:keywords>AI, 认知代偿, Agent, Prompt Engineering, Codex, Claude Code, AI Playbook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