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EE1" w:rsidRDefault="00D946F5">
      <w:r>
        <w:t xml:space="preserve">2. (a) 4 files are created. </w:t>
      </w:r>
    </w:p>
    <w:p w:rsidR="00D946F5" w:rsidRDefault="007A0B2E">
      <w:r>
        <w:rPr>
          <w:noProof/>
        </w:rPr>
        <w:drawing>
          <wp:inline distT="0" distB="0" distL="0" distR="0">
            <wp:extent cx="4605371" cy="143352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截图_201702271802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371" cy="14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4F" w:rsidRDefault="008F3E4F">
      <w:r>
        <w:t>The signature of the file is like:</w:t>
      </w:r>
    </w:p>
    <w:p w:rsidR="008F3E4F" w:rsidRDefault="008F3E4F">
      <w:r>
        <w:rPr>
          <w:noProof/>
        </w:rPr>
        <w:drawing>
          <wp:inline distT="0" distB="0" distL="0" distR="0">
            <wp:extent cx="3833841" cy="2381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703021727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40" w:rsidRDefault="008F3E4F">
      <w:r>
        <w:t xml:space="preserve">Which is the sequence with input type of </w:t>
      </w:r>
      <w:proofErr w:type="spellStart"/>
      <w:r>
        <w:t>LongWritable</w:t>
      </w:r>
      <w:proofErr w:type="spellEnd"/>
      <w:r>
        <w:t xml:space="preserve"> and output type of </w:t>
      </w:r>
      <w:r w:rsidR="000C6919">
        <w:t xml:space="preserve">Text. There are four output files were created, because the number of output files depends on the number of mappers that the Hadoop uses in the map only job. </w:t>
      </w:r>
      <w:bookmarkStart w:id="0" w:name="_GoBack"/>
      <w:bookmarkEnd w:id="0"/>
    </w:p>
    <w:p w:rsidR="00B47E6C" w:rsidRDefault="00B47E6C">
      <w:pPr>
        <w:rPr>
          <w:noProof/>
        </w:rPr>
      </w:pPr>
      <w:r>
        <w:t xml:space="preserve"> </w:t>
      </w:r>
      <w:r w:rsidR="005F3140">
        <w:t xml:space="preserve">(c) </w:t>
      </w:r>
    </w:p>
    <w:p w:rsidR="005F3140" w:rsidRDefault="00B47E6C">
      <w:r>
        <w:rPr>
          <w:noProof/>
        </w:rPr>
        <w:drawing>
          <wp:inline distT="0" distB="0" distL="0" distR="0" wp14:anchorId="5FD33BF4" wp14:editId="45AFD8A8">
            <wp:extent cx="4624070" cy="14808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702271809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9" w:rsidRDefault="000C6919">
      <w:r>
        <w:t xml:space="preserve">The signature for the compressed file is like: </w:t>
      </w:r>
    </w:p>
    <w:p w:rsidR="000C6919" w:rsidRDefault="000C6919">
      <w:r>
        <w:rPr>
          <w:noProof/>
        </w:rPr>
        <w:drawing>
          <wp:inline distT="0" distB="0" distL="0" distR="0">
            <wp:extent cx="5943600" cy="158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703021735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9" w:rsidRDefault="000C6919">
      <w:pPr>
        <w:rPr>
          <w:rFonts w:hint="eastAsia"/>
        </w:rPr>
      </w:pPr>
      <w:r>
        <w:t>Which is</w:t>
      </w:r>
      <w:r w:rsidR="00495C61">
        <w:t xml:space="preserve"> the sequence with input type</w:t>
      </w:r>
      <w:r w:rsidR="00495C61">
        <w:rPr>
          <w:rFonts w:hint="eastAsia"/>
        </w:rPr>
        <w:t xml:space="preserve"> </w:t>
      </w:r>
      <w:r w:rsidR="00495C61">
        <w:t xml:space="preserve">of </w:t>
      </w:r>
      <w:proofErr w:type="spellStart"/>
      <w:r w:rsidR="00495C61">
        <w:t>LongWrit</w:t>
      </w:r>
      <w:r w:rsidR="00671C11">
        <w:t>able</w:t>
      </w:r>
      <w:proofErr w:type="spellEnd"/>
      <w:r w:rsidR="00671C11">
        <w:t xml:space="preserve"> and the output type of Text, also shows that the file is compressed using the </w:t>
      </w:r>
      <w:proofErr w:type="spellStart"/>
      <w:r w:rsidR="00671C11">
        <w:t>SnappyCodec</w:t>
      </w:r>
      <w:proofErr w:type="spellEnd"/>
      <w:r w:rsidR="00671C11">
        <w:t>. The main difference is that it shows the information that it is compressed.</w:t>
      </w:r>
      <w:r w:rsidR="00380064">
        <w:t xml:space="preserve"> </w:t>
      </w:r>
      <w:r w:rsidR="00380064">
        <w:rPr>
          <w:rFonts w:hint="eastAsia"/>
        </w:rPr>
        <w:t>The</w:t>
      </w:r>
      <w:r w:rsidR="00380064">
        <w:t xml:space="preserve"> total size of the uncompressed file is 555.8MB, and the total size of the compressed </w:t>
      </w:r>
      <w:r w:rsidR="00D176B0">
        <w:t xml:space="preserve">file is </w:t>
      </w:r>
      <w:r w:rsidR="00D55BC5">
        <w:t xml:space="preserve">130.2MB, so </w:t>
      </w:r>
      <w:r w:rsidR="00380064">
        <w:t xml:space="preserve">the compression rate is </w:t>
      </w:r>
      <w:r w:rsidR="00D55BC5">
        <w:t>130.2/555.8 = 0.234.</w:t>
      </w:r>
    </w:p>
    <w:p w:rsidR="00C545F3" w:rsidRDefault="00C545F3">
      <w:r>
        <w:t xml:space="preserve">(d) </w:t>
      </w:r>
      <w:r w:rsidR="00D176B0">
        <w:t>This output provide us the text information, which is the log file itself, which shows the IP addresses and the log data.</w:t>
      </w:r>
    </w:p>
    <w:p w:rsidR="00C545F3" w:rsidRDefault="00C545F3">
      <w:pPr>
        <w:rPr>
          <w:noProof/>
        </w:rPr>
      </w:pPr>
      <w:r>
        <w:t xml:space="preserve">(e) </w:t>
      </w:r>
      <w:r w:rsidR="00D176B0">
        <w:t xml:space="preserve">The commend line is: </w:t>
      </w:r>
    </w:p>
    <w:p w:rsidR="00C545F3" w:rsidRDefault="00C545F3">
      <w:r>
        <w:rPr>
          <w:noProof/>
        </w:rPr>
        <w:drawing>
          <wp:inline distT="0" distB="0" distL="0" distR="0">
            <wp:extent cx="4610134" cy="247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702281757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34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F5"/>
    <w:rsid w:val="000C6919"/>
    <w:rsid w:val="00206F82"/>
    <w:rsid w:val="0022022B"/>
    <w:rsid w:val="00380064"/>
    <w:rsid w:val="004130EA"/>
    <w:rsid w:val="00495C61"/>
    <w:rsid w:val="005F3140"/>
    <w:rsid w:val="00671C11"/>
    <w:rsid w:val="007A0B2E"/>
    <w:rsid w:val="00835FEF"/>
    <w:rsid w:val="008F3E4F"/>
    <w:rsid w:val="00992E1D"/>
    <w:rsid w:val="00A6641D"/>
    <w:rsid w:val="00B47E6C"/>
    <w:rsid w:val="00C545F3"/>
    <w:rsid w:val="00D176B0"/>
    <w:rsid w:val="00D55BC5"/>
    <w:rsid w:val="00D9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902B"/>
  <w15:chartTrackingRefBased/>
  <w15:docId w15:val="{85AF1992-7408-49E4-B80D-8279E8E1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10</cp:revision>
  <dcterms:created xsi:type="dcterms:W3CDTF">2017-02-27T22:53:00Z</dcterms:created>
  <dcterms:modified xsi:type="dcterms:W3CDTF">2017-03-03T00:08:00Z</dcterms:modified>
</cp:coreProperties>
</file>